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A1A02" w14:textId="77777777" w:rsidR="008A16D1" w:rsidRDefault="008A16D1" w:rsidP="008A16D1">
      <w:pPr>
        <w:rPr>
          <w:rFonts w:ascii="Book Antiqua" w:hAnsi="Book Antiqua"/>
        </w:rPr>
      </w:pPr>
    </w:p>
    <w:p w14:paraId="4D112C43" w14:textId="77777777" w:rsidR="008823A1" w:rsidRPr="00261744" w:rsidRDefault="008823A1" w:rsidP="008A16D1">
      <w:pPr>
        <w:rPr>
          <w:rFonts w:ascii="Book Antiqua" w:hAnsi="Book Antiqua"/>
        </w:rPr>
      </w:pPr>
    </w:p>
    <w:tbl>
      <w:tblPr>
        <w:tblpPr w:leftFromText="180" w:rightFromText="180" w:vertAnchor="text" w:horzAnchor="margin" w:tblpY="35"/>
        <w:tblW w:w="8079" w:type="dxa"/>
        <w:tblLook w:val="01E0" w:firstRow="1" w:lastRow="1" w:firstColumn="1" w:lastColumn="1" w:noHBand="0" w:noVBand="0"/>
      </w:tblPr>
      <w:tblGrid>
        <w:gridCol w:w="10116"/>
      </w:tblGrid>
      <w:tr w:rsidR="008A16D1" w:rsidRPr="00261744" w14:paraId="6FD4B9C3" w14:textId="77777777" w:rsidTr="0033574A">
        <w:trPr>
          <w:trHeight w:val="228"/>
        </w:trPr>
        <w:tc>
          <w:tcPr>
            <w:tcW w:w="8079" w:type="dxa"/>
            <w:vAlign w:val="center"/>
          </w:tcPr>
          <w:p w14:paraId="5977C6AB" w14:textId="77777777" w:rsidR="0033574A" w:rsidRPr="0033574A" w:rsidRDefault="0033574A" w:rsidP="0033574A">
            <w:pPr>
              <w:spacing w:after="160" w:line="360" w:lineRule="auto"/>
              <w:jc w:val="center"/>
              <w:rPr>
                <w:rFonts w:eastAsia="Calibri"/>
                <w:lang w:val="sq-AL"/>
              </w:rPr>
            </w:pPr>
            <w:bookmarkStart w:id="0" w:name="OLE_LINK1"/>
            <w:bookmarkStart w:id="1" w:name="OLE_LINK2"/>
            <w:bookmarkStart w:id="2" w:name="OLE_LINK3"/>
            <w:r w:rsidRPr="0033574A">
              <w:rPr>
                <w:rFonts w:ascii="Felix Titling" w:eastAsia="Arial Unicode MS" w:hAnsi="Felix Titling" w:cs="Arial Unicode MS"/>
                <w:b/>
                <w:noProof/>
                <w:w w:val="120"/>
                <w:sz w:val="16"/>
                <w:szCs w:val="16"/>
              </w:rPr>
              <w:drawing>
                <wp:inline distT="0" distB="0" distL="0" distR="0" wp14:anchorId="67B257D8" wp14:editId="39BC7B82">
                  <wp:extent cx="6276975" cy="1385570"/>
                  <wp:effectExtent l="0" t="0" r="9525" b="5080"/>
                  <wp:docPr id="3" name="Picture 3" descr="C:\Users\Gani.Cacaj\Desktop\Logo-KDE\1 Baner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ni.Cacaj\Desktop\Logo-KDE\1 Baner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1813" cy="1395467"/>
                          </a:xfrm>
                          <a:prstGeom prst="rect">
                            <a:avLst/>
                          </a:prstGeom>
                          <a:noFill/>
                          <a:ln>
                            <a:noFill/>
                          </a:ln>
                        </pic:spPr>
                      </pic:pic>
                    </a:graphicData>
                  </a:graphic>
                </wp:inline>
              </w:drawing>
            </w:r>
          </w:p>
          <w:p w14:paraId="630D7AD8" w14:textId="77777777" w:rsidR="0033574A" w:rsidRPr="0033574A" w:rsidRDefault="0033574A" w:rsidP="0033574A">
            <w:pPr>
              <w:shd w:val="clear" w:color="auto" w:fill="FFFFFF"/>
              <w:jc w:val="right"/>
              <w:rPr>
                <w:rFonts w:ascii="Palatino Linotype" w:eastAsia="Times New Roman" w:hAnsi="Palatino Linotype" w:cs="Arial"/>
                <w:b/>
                <w:color w:val="808080"/>
                <w:w w:val="150"/>
                <w:sz w:val="10"/>
                <w:szCs w:val="10"/>
                <w:lang w:val="sq-AL"/>
              </w:rPr>
            </w:pPr>
            <w:r w:rsidRPr="0033574A">
              <w:rPr>
                <w:rFonts w:ascii="Palatino Linotype" w:eastAsia="Times New Roman" w:hAnsi="Palatino Linotype" w:cs="Arial"/>
                <w:b/>
                <w:color w:val="808080"/>
                <w:w w:val="150"/>
                <w:sz w:val="16"/>
                <w:szCs w:val="16"/>
                <w:lang w:val="sq-AL"/>
              </w:rPr>
              <w:tab/>
            </w:r>
            <w:r w:rsidRPr="0033574A">
              <w:rPr>
                <w:rFonts w:ascii="Palatino Linotype" w:eastAsia="Times New Roman" w:hAnsi="Palatino Linotype" w:cs="Arial"/>
                <w:b/>
                <w:color w:val="808080"/>
                <w:w w:val="150"/>
                <w:sz w:val="16"/>
                <w:szCs w:val="16"/>
                <w:lang w:val="sq-AL"/>
              </w:rPr>
              <w:tab/>
            </w:r>
            <w:r w:rsidRPr="0033574A">
              <w:rPr>
                <w:rFonts w:ascii="Palatino Linotype" w:eastAsia="Times New Roman" w:hAnsi="Palatino Linotype" w:cs="Arial"/>
                <w:b/>
                <w:color w:val="808080"/>
                <w:w w:val="150"/>
                <w:sz w:val="16"/>
                <w:szCs w:val="16"/>
                <w:lang w:val="sq-AL"/>
              </w:rPr>
              <w:tab/>
            </w:r>
          </w:p>
          <w:p w14:paraId="172E9074" w14:textId="77777777" w:rsidR="0033574A" w:rsidRPr="0033574A" w:rsidRDefault="0033574A" w:rsidP="0033574A">
            <w:pPr>
              <w:rPr>
                <w:rFonts w:ascii="Book Antiqua" w:eastAsia="Times New Roman" w:hAnsi="Book Antiqua" w:cs="Arial"/>
                <w:sz w:val="16"/>
                <w:szCs w:val="16"/>
                <w:lang w:val="sq-AL"/>
              </w:rPr>
            </w:pPr>
          </w:p>
          <w:p w14:paraId="70687FC4" w14:textId="77777777" w:rsidR="0033574A" w:rsidRPr="0033574A" w:rsidRDefault="0033574A" w:rsidP="0033574A">
            <w:pPr>
              <w:spacing w:line="192" w:lineRule="auto"/>
              <w:jc w:val="center"/>
              <w:rPr>
                <w:rFonts w:ascii="Felix Titling" w:eastAsia="Arial Unicode MS" w:hAnsi="Felix Titling" w:cs="Arial Unicode MS"/>
                <w:b/>
                <w:w w:val="120"/>
                <w:sz w:val="16"/>
                <w:szCs w:val="16"/>
                <w:lang w:val="sq-AL"/>
              </w:rPr>
            </w:pPr>
          </w:p>
          <w:p w14:paraId="73FA62EF" w14:textId="77777777" w:rsidR="0033574A" w:rsidRPr="0033574A" w:rsidRDefault="0033574A" w:rsidP="0033574A">
            <w:pPr>
              <w:spacing w:after="160" w:line="360" w:lineRule="auto"/>
              <w:rPr>
                <w:rFonts w:eastAsia="Calibri"/>
                <w:lang w:val="sq-AL"/>
              </w:rPr>
            </w:pPr>
            <w:r w:rsidRPr="0033574A">
              <w:rPr>
                <w:rFonts w:eastAsia="Calibri"/>
                <w:lang w:val="sq-AL"/>
              </w:rPr>
              <w:t xml:space="preserve">                  </w:t>
            </w:r>
          </w:p>
          <w:p w14:paraId="383F4F5F" w14:textId="09B166A6" w:rsidR="008A16D1" w:rsidRPr="00261744" w:rsidRDefault="008A16D1" w:rsidP="003E6D40">
            <w:pPr>
              <w:pStyle w:val="BodyText"/>
              <w:spacing w:line="264" w:lineRule="auto"/>
              <w:jc w:val="center"/>
              <w:rPr>
                <w:rFonts w:ascii="Book Antiqua" w:hAnsi="Book Antiqua"/>
                <w:sz w:val="22"/>
                <w:szCs w:val="22"/>
                <w:lang w:val="sq-AL"/>
              </w:rPr>
            </w:pPr>
          </w:p>
        </w:tc>
      </w:tr>
      <w:tr w:rsidR="008A16D1" w:rsidRPr="00261744" w14:paraId="1F7E0D6F" w14:textId="77777777" w:rsidTr="0033574A">
        <w:trPr>
          <w:trHeight w:val="228"/>
        </w:trPr>
        <w:tc>
          <w:tcPr>
            <w:tcW w:w="8079" w:type="dxa"/>
            <w:vAlign w:val="center"/>
          </w:tcPr>
          <w:p w14:paraId="4EE76E44" w14:textId="77777777" w:rsidR="008A16D1" w:rsidRPr="00261744" w:rsidRDefault="008A16D1" w:rsidP="00C77DD2">
            <w:pPr>
              <w:pStyle w:val="BodyText"/>
              <w:spacing w:line="264" w:lineRule="auto"/>
              <w:rPr>
                <w:rFonts w:ascii="Book Antiqua" w:hAnsi="Book Antiqua"/>
                <w:sz w:val="22"/>
                <w:szCs w:val="22"/>
                <w:lang w:val="sq-AL"/>
              </w:rPr>
            </w:pPr>
          </w:p>
        </w:tc>
      </w:tr>
      <w:bookmarkEnd w:id="0"/>
      <w:bookmarkEnd w:id="1"/>
      <w:bookmarkEnd w:id="2"/>
    </w:tbl>
    <w:p w14:paraId="5B5B60A5" w14:textId="4EB68881" w:rsidR="008A16D1" w:rsidRPr="00261744" w:rsidRDefault="008A16D1" w:rsidP="0033574A">
      <w:pPr>
        <w:rPr>
          <w:rFonts w:ascii="Book Antiqua" w:hAnsi="Book Antiqua"/>
          <w:b/>
          <w:bCs/>
          <w:lang w:val="pt-BR"/>
        </w:rPr>
      </w:pPr>
    </w:p>
    <w:p w14:paraId="5B977D98" w14:textId="77777777" w:rsidR="008A16D1" w:rsidRPr="00261744" w:rsidRDefault="008A16D1" w:rsidP="008A16D1">
      <w:pPr>
        <w:rPr>
          <w:rFonts w:ascii="Book Antiqua" w:hAnsi="Book Antiqua"/>
          <w:lang w:val="sq-AL"/>
        </w:rPr>
      </w:pPr>
    </w:p>
    <w:p w14:paraId="5DBA2063" w14:textId="77777777" w:rsidR="008A16D1" w:rsidRPr="00261744" w:rsidRDefault="008A16D1" w:rsidP="008A16D1">
      <w:pPr>
        <w:rPr>
          <w:rFonts w:ascii="Book Antiqua" w:hAnsi="Book Antiqua"/>
          <w:lang w:val="sq-AL"/>
        </w:rPr>
      </w:pPr>
    </w:p>
    <w:p w14:paraId="48794C95" w14:textId="77777777" w:rsidR="008A16D1" w:rsidRPr="00261744" w:rsidRDefault="008A16D1" w:rsidP="008A16D1">
      <w:pPr>
        <w:spacing w:after="360"/>
        <w:jc w:val="center"/>
        <w:rPr>
          <w:rFonts w:ascii="Book Antiqua" w:hAnsi="Book Antiqua"/>
          <w:b/>
          <w:color w:val="365F91"/>
          <w:sz w:val="36"/>
          <w:szCs w:val="32"/>
          <w:lang w:val="sq-AL"/>
        </w:rPr>
      </w:pPr>
      <w:r w:rsidRPr="00261744">
        <w:rPr>
          <w:rFonts w:ascii="Book Antiqua" w:hAnsi="Book Antiqua"/>
          <w:b/>
          <w:color w:val="365F91"/>
          <w:sz w:val="36"/>
          <w:szCs w:val="32"/>
          <w:lang w:val="sq-AL"/>
        </w:rPr>
        <w:t>Raporti Vjetor Financiar</w:t>
      </w:r>
    </w:p>
    <w:p w14:paraId="707BC911" w14:textId="29A246AD" w:rsidR="008A16D1" w:rsidRPr="00261744" w:rsidRDefault="008A16D1" w:rsidP="008A16D1">
      <w:pPr>
        <w:jc w:val="center"/>
        <w:rPr>
          <w:rFonts w:ascii="Book Antiqua" w:hAnsi="Book Antiqua"/>
          <w:color w:val="365F91"/>
          <w:sz w:val="28"/>
          <w:lang w:val="sq-AL"/>
        </w:rPr>
      </w:pPr>
      <w:r w:rsidRPr="00261744">
        <w:rPr>
          <w:rFonts w:ascii="Book Antiqua" w:hAnsi="Book Antiqua"/>
          <w:color w:val="365F91"/>
          <w:sz w:val="28"/>
          <w:lang w:val="sq-AL"/>
        </w:rPr>
        <w:t xml:space="preserve">Për vitin e </w:t>
      </w:r>
      <w:r w:rsidR="00252726">
        <w:rPr>
          <w:rFonts w:ascii="Book Antiqua" w:hAnsi="Book Antiqua"/>
          <w:color w:val="365F91"/>
          <w:sz w:val="28"/>
          <w:lang w:val="sq-AL"/>
        </w:rPr>
        <w:t>përfunduar me 31 dhjetor 2023</w:t>
      </w:r>
    </w:p>
    <w:p w14:paraId="57DD8251" w14:textId="77777777" w:rsidR="008A16D1" w:rsidRPr="00261744" w:rsidRDefault="008A16D1" w:rsidP="008A16D1">
      <w:pPr>
        <w:spacing w:after="360"/>
        <w:jc w:val="center"/>
        <w:rPr>
          <w:rFonts w:ascii="Book Antiqua" w:hAnsi="Book Antiqua"/>
          <w:b/>
          <w:sz w:val="32"/>
          <w:szCs w:val="32"/>
          <w:lang w:val="sq-AL"/>
        </w:rPr>
      </w:pPr>
    </w:p>
    <w:p w14:paraId="67DD420D" w14:textId="77777777" w:rsidR="008A16D1" w:rsidRDefault="008A16D1" w:rsidP="008A16D1">
      <w:pPr>
        <w:rPr>
          <w:rFonts w:ascii="Book Antiqua" w:hAnsi="Book Antiqua"/>
          <w:sz w:val="32"/>
          <w:szCs w:val="32"/>
          <w:lang w:val="sq-AL"/>
        </w:rPr>
      </w:pPr>
    </w:p>
    <w:p w14:paraId="2E3BEAC1" w14:textId="77777777" w:rsidR="008A16D1" w:rsidRDefault="008A16D1" w:rsidP="008A16D1">
      <w:pPr>
        <w:rPr>
          <w:rFonts w:ascii="Book Antiqua" w:hAnsi="Book Antiqua"/>
          <w:sz w:val="32"/>
          <w:szCs w:val="32"/>
          <w:lang w:val="sq-AL"/>
        </w:rPr>
      </w:pPr>
    </w:p>
    <w:p w14:paraId="4BA9B585" w14:textId="77777777" w:rsidR="008A16D1" w:rsidRDefault="008A16D1" w:rsidP="008A16D1">
      <w:pPr>
        <w:rPr>
          <w:rFonts w:ascii="Book Antiqua" w:hAnsi="Book Antiqua"/>
          <w:sz w:val="32"/>
          <w:szCs w:val="32"/>
          <w:lang w:val="sq-AL"/>
        </w:rPr>
      </w:pPr>
    </w:p>
    <w:p w14:paraId="48A58D20" w14:textId="77777777" w:rsidR="008A16D1" w:rsidRDefault="008A16D1" w:rsidP="008A16D1">
      <w:pPr>
        <w:rPr>
          <w:rFonts w:ascii="Book Antiqua" w:hAnsi="Book Antiqua"/>
          <w:sz w:val="32"/>
          <w:szCs w:val="32"/>
          <w:lang w:val="sq-AL"/>
        </w:rPr>
      </w:pPr>
    </w:p>
    <w:p w14:paraId="1223EE5A" w14:textId="77777777" w:rsidR="008A16D1" w:rsidRPr="00261744" w:rsidRDefault="008A16D1" w:rsidP="008A16D1">
      <w:pPr>
        <w:rPr>
          <w:rFonts w:ascii="Book Antiqua" w:hAnsi="Book Antiqua"/>
          <w:sz w:val="32"/>
          <w:szCs w:val="32"/>
          <w:lang w:val="sq-AL"/>
        </w:rPr>
      </w:pPr>
    </w:p>
    <w:p w14:paraId="077BB17D" w14:textId="77777777" w:rsidR="008A16D1" w:rsidRPr="00261744" w:rsidRDefault="008A16D1" w:rsidP="008A16D1">
      <w:pPr>
        <w:rPr>
          <w:rFonts w:ascii="Book Antiqua" w:hAnsi="Book Antiqua"/>
          <w:sz w:val="32"/>
          <w:szCs w:val="32"/>
          <w:lang w:val="sq-AL"/>
        </w:rPr>
      </w:pPr>
    </w:p>
    <w:p w14:paraId="2F54C421" w14:textId="77777777" w:rsidR="008A16D1" w:rsidRPr="00261744" w:rsidRDefault="008A16D1" w:rsidP="008A16D1">
      <w:pPr>
        <w:rPr>
          <w:rFonts w:ascii="Book Antiqua" w:hAnsi="Book Antiqua"/>
          <w:sz w:val="32"/>
          <w:szCs w:val="32"/>
          <w:lang w:val="sq-AL"/>
        </w:rPr>
      </w:pPr>
    </w:p>
    <w:p w14:paraId="61F4F6E9" w14:textId="77777777" w:rsidR="008A16D1" w:rsidRPr="00261744" w:rsidRDefault="008A16D1" w:rsidP="008A16D1">
      <w:pPr>
        <w:rPr>
          <w:rFonts w:ascii="Book Antiqua" w:hAnsi="Book Antiqua"/>
          <w:sz w:val="32"/>
          <w:szCs w:val="32"/>
          <w:lang w:val="sq-AL"/>
        </w:rPr>
      </w:pPr>
      <w:r w:rsidRPr="00683DE8">
        <w:rPr>
          <w:rFonts w:ascii="Book Antiqua" w:hAnsi="Book Antiqua"/>
          <w:noProof/>
          <w:sz w:val="32"/>
          <w:szCs w:val="32"/>
        </w:rPr>
        <mc:AlternateContent>
          <mc:Choice Requires="wps">
            <w:drawing>
              <wp:anchor distT="45720" distB="45720" distL="114300" distR="114300" simplePos="0" relativeHeight="251666432" behindDoc="0" locked="0" layoutInCell="1" allowOverlap="1" wp14:anchorId="390E114C" wp14:editId="6BBA559E">
                <wp:simplePos x="0" y="0"/>
                <wp:positionH relativeFrom="column">
                  <wp:posOffset>3647440</wp:posOffset>
                </wp:positionH>
                <wp:positionV relativeFrom="paragraph">
                  <wp:posOffset>95250</wp:posOffset>
                </wp:positionV>
                <wp:extent cx="2705100" cy="15189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18920"/>
                        </a:xfrm>
                        <a:prstGeom prst="rect">
                          <a:avLst/>
                        </a:prstGeom>
                        <a:solidFill>
                          <a:srgbClr val="FFFFFF"/>
                        </a:solidFill>
                        <a:ln w="9525">
                          <a:solidFill>
                            <a:schemeClr val="tx2">
                              <a:lumMod val="20000"/>
                              <a:lumOff val="80000"/>
                            </a:schemeClr>
                          </a:solidFill>
                          <a:prstDash val="sysDot"/>
                          <a:miter lim="800000"/>
                          <a:headEnd/>
                          <a:tailEnd/>
                        </a:ln>
                      </wps:spPr>
                      <wps:txbx>
                        <w:txbxContent>
                          <w:p w14:paraId="444FCC7D" w14:textId="77777777" w:rsidR="00D52F7E" w:rsidRPr="00683DE8" w:rsidRDefault="00D52F7E" w:rsidP="008A16D1">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hyrës</w:t>
                            </w: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 </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Thesarit të Kosovës</w:t>
                            </w:r>
                          </w:p>
                          <w:p w14:paraId="4464AA22"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DFA235"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5EAC82"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50CEE97"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C29D7F8"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E114C" id="_x0000_t202" coordsize="21600,21600" o:spt="202" path="m,l,21600r21600,l21600,xe">
                <v:stroke joinstyle="miter"/>
                <v:path gradientshapeok="t" o:connecttype="rect"/>
              </v:shapetype>
              <v:shape id="Text Box 2" o:spid="_x0000_s1026" type="#_x0000_t202" style="position:absolute;margin-left:287.2pt;margin-top:7.5pt;width:213pt;height:11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" strokecolor="#d5dce4 [671]">
                <v:stroke dashstyle="1 1"/>
                <v:textbox>
                  <w:txbxContent>
                    <w:p w14:paraId="444FCC7D" w14:textId="77777777" w:rsidR="00D52F7E" w:rsidRPr="00683DE8" w:rsidRDefault="00D52F7E" w:rsidP="008A16D1">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hyrës</w:t>
                      </w: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 </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Thesarit të Kosovës</w:t>
                      </w:r>
                    </w:p>
                    <w:p w14:paraId="4464AA22"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DFA235"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5EAC82"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50CEE97"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C29D7F8"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r w:rsidRPr="00683DE8">
        <w:rPr>
          <w:rFonts w:ascii="Book Antiqua" w:hAnsi="Book Antiqua"/>
          <w:noProof/>
          <w:sz w:val="32"/>
          <w:szCs w:val="32"/>
        </w:rPr>
        <mc:AlternateContent>
          <mc:Choice Requires="wps">
            <w:drawing>
              <wp:anchor distT="45720" distB="45720" distL="114300" distR="114300" simplePos="0" relativeHeight="251665408" behindDoc="0" locked="0" layoutInCell="1" allowOverlap="1" wp14:anchorId="66737366" wp14:editId="761F0A8F">
                <wp:simplePos x="0" y="0"/>
                <wp:positionH relativeFrom="column">
                  <wp:posOffset>147320</wp:posOffset>
                </wp:positionH>
                <wp:positionV relativeFrom="paragraph">
                  <wp:posOffset>88265</wp:posOffset>
                </wp:positionV>
                <wp:extent cx="2705100" cy="15189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18920"/>
                        </a:xfrm>
                        <a:prstGeom prst="rect">
                          <a:avLst/>
                        </a:prstGeom>
                        <a:solidFill>
                          <a:srgbClr val="FFFFFF"/>
                        </a:solidFill>
                        <a:ln w="9525">
                          <a:solidFill>
                            <a:schemeClr val="tx2">
                              <a:lumMod val="20000"/>
                              <a:lumOff val="80000"/>
                            </a:schemeClr>
                          </a:solidFill>
                          <a:prstDash val="sysDot"/>
                          <a:miter lim="800000"/>
                          <a:headEnd/>
                          <a:tailEnd/>
                        </a:ln>
                      </wps:spPr>
                      <wps:txbx>
                        <w:txbxContent>
                          <w:p w14:paraId="017F72B8" w14:textId="77777777" w:rsidR="00D52F7E" w:rsidRPr="00683DE8" w:rsidRDefault="00D52F7E" w:rsidP="008A16D1">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dalës</w:t>
                            </w: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 Organizatës Buxhetore</w:t>
                            </w:r>
                          </w:p>
                          <w:p w14:paraId="11609C3E"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256AE1F"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62B810"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03C030B"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4DB6E7"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7366" id="_x0000_s1027" type="#_x0000_t202" style="position:absolute;margin-left:11.6pt;margin-top:6.95pt;width:213pt;height:11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" strokecolor="#d5dce4 [671]">
                <v:stroke dashstyle="1 1"/>
                <v:textbox>
                  <w:txbxContent>
                    <w:p w14:paraId="017F72B8" w14:textId="77777777" w:rsidR="00D52F7E" w:rsidRPr="00683DE8" w:rsidRDefault="00D52F7E" w:rsidP="008A16D1">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w:t>
                      </w: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dalës</w:t>
                      </w:r>
                      <w:r w:rsidRPr="00683DE8">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 Organizatës Buxhetore</w:t>
                      </w:r>
                    </w:p>
                    <w:p w14:paraId="11609C3E"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256AE1F"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62B810"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03C030B"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4DB6E7" w14:textId="77777777" w:rsidR="00D52F7E" w:rsidRPr="00683DE8" w:rsidRDefault="00D52F7E" w:rsidP="008A16D1">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p>
    <w:p w14:paraId="0DB12915" w14:textId="77777777" w:rsidR="008A16D1" w:rsidRPr="00261744" w:rsidRDefault="008A16D1" w:rsidP="008A16D1">
      <w:pPr>
        <w:rPr>
          <w:rFonts w:ascii="Book Antiqua" w:hAnsi="Book Antiqua"/>
          <w:sz w:val="32"/>
          <w:szCs w:val="32"/>
          <w:lang w:val="sq-AL"/>
        </w:rPr>
      </w:pPr>
    </w:p>
    <w:p w14:paraId="6081B556" w14:textId="77777777" w:rsidR="008A16D1" w:rsidRPr="00261744" w:rsidRDefault="008A16D1" w:rsidP="008A16D1">
      <w:pPr>
        <w:rPr>
          <w:rFonts w:ascii="Book Antiqua" w:hAnsi="Book Antiqua"/>
          <w:sz w:val="32"/>
          <w:szCs w:val="32"/>
          <w:lang w:val="sq-AL"/>
        </w:rPr>
      </w:pPr>
    </w:p>
    <w:p w14:paraId="6B16929C" w14:textId="77777777" w:rsidR="008A16D1" w:rsidRPr="00261744" w:rsidRDefault="008A16D1" w:rsidP="008A16D1">
      <w:pPr>
        <w:rPr>
          <w:rFonts w:ascii="Book Antiqua" w:hAnsi="Book Antiqua"/>
          <w:sz w:val="32"/>
          <w:szCs w:val="32"/>
          <w:lang w:val="sq-AL"/>
        </w:rPr>
      </w:pPr>
    </w:p>
    <w:p w14:paraId="5C0359DD" w14:textId="77777777" w:rsidR="008A16D1" w:rsidRPr="00261744" w:rsidRDefault="008A16D1" w:rsidP="008A16D1">
      <w:pPr>
        <w:rPr>
          <w:rFonts w:ascii="Book Antiqua" w:hAnsi="Book Antiqua"/>
          <w:sz w:val="32"/>
          <w:szCs w:val="32"/>
          <w:lang w:val="sq-AL"/>
        </w:rPr>
      </w:pPr>
    </w:p>
    <w:p w14:paraId="079B6268" w14:textId="77777777" w:rsidR="008A16D1" w:rsidRPr="00261744" w:rsidRDefault="008A16D1" w:rsidP="008A16D1">
      <w:pPr>
        <w:rPr>
          <w:rFonts w:ascii="Book Antiqua" w:hAnsi="Book Antiqua"/>
          <w:sz w:val="32"/>
          <w:szCs w:val="32"/>
          <w:lang w:val="sq-AL"/>
        </w:rPr>
      </w:pPr>
    </w:p>
    <w:p w14:paraId="6F1AF191" w14:textId="77777777" w:rsidR="008A16D1" w:rsidRPr="00261744" w:rsidRDefault="008A16D1" w:rsidP="008A16D1">
      <w:pPr>
        <w:tabs>
          <w:tab w:val="left" w:pos="1245"/>
        </w:tabs>
        <w:ind w:left="240"/>
        <w:rPr>
          <w:rFonts w:ascii="Book Antiqua" w:hAnsi="Book Antiqua"/>
          <w:lang w:val="sq-AL"/>
        </w:rPr>
        <w:sectPr w:rsidR="008A16D1" w:rsidRPr="00261744" w:rsidSect="007A3889">
          <w:headerReference w:type="default" r:id="rId9"/>
          <w:footerReference w:type="even" r:id="rId10"/>
          <w:footerReference w:type="default" r:id="rId11"/>
          <w:headerReference w:type="first" r:id="rId12"/>
          <w:footerReference w:type="first" r:id="rId13"/>
          <w:pgSz w:w="11907" w:h="16839" w:code="9"/>
          <w:pgMar w:top="720" w:right="720" w:bottom="720" w:left="720" w:header="720" w:footer="720" w:gutter="0"/>
          <w:pgBorders w:display="notFirstPage" w:offsetFrom="page">
            <w:top w:val="single" w:sz="4" w:space="24" w:color="auto"/>
            <w:left w:val="single" w:sz="4" w:space="24" w:color="auto"/>
            <w:bottom w:val="single" w:sz="4" w:space="24" w:color="auto"/>
            <w:right w:val="single" w:sz="4" w:space="24" w:color="auto"/>
          </w:pgBorders>
          <w:pgNumType w:fmt="numberInDash"/>
          <w:cols w:space="720"/>
          <w:titlePg/>
          <w:docGrid w:linePitch="360"/>
        </w:sectPr>
      </w:pPr>
      <w:r w:rsidRPr="00261744">
        <w:rPr>
          <w:rFonts w:ascii="Book Antiqua" w:hAnsi="Book Antiqua"/>
          <w:noProof/>
        </w:rPr>
        <w:lastRenderedPageBreak/>
        <mc:AlternateContent>
          <mc:Choice Requires="wps">
            <w:drawing>
              <wp:inline distT="0" distB="0" distL="0" distR="0" wp14:anchorId="1FE50F7B" wp14:editId="318F9B28">
                <wp:extent cx="6496050" cy="9858375"/>
                <wp:effectExtent l="0" t="0" r="0" b="9525"/>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85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E1F9" w14:textId="77777777" w:rsidR="00D52F7E" w:rsidRPr="007C33E7" w:rsidRDefault="00D52F7E" w:rsidP="008A16D1">
                            <w:pPr>
                              <w:rPr>
                                <w:rFonts w:ascii="Book Antiqua" w:hAnsi="Book Antiqua"/>
                                <w:b/>
                                <w:bCs/>
                                <w:color w:val="365F91"/>
                                <w:lang w:val="sq-AL"/>
                              </w:rPr>
                            </w:pPr>
                            <w:r w:rsidRPr="007C33E7">
                              <w:rPr>
                                <w:rFonts w:ascii="Book Antiqua" w:hAnsi="Book Antiqua"/>
                                <w:b/>
                                <w:bCs/>
                                <w:color w:val="365F91"/>
                                <w:lang w:val="sq-AL"/>
                              </w:rPr>
                              <w:t>Neni  1</w:t>
                            </w:r>
                            <w:r>
                              <w:rPr>
                                <w:rFonts w:ascii="Book Antiqua" w:hAnsi="Book Antiqua"/>
                                <w:b/>
                                <w:bCs/>
                                <w:color w:val="365F91"/>
                                <w:lang w:val="sq-AL"/>
                              </w:rPr>
                              <w:t>2</w:t>
                            </w:r>
                          </w:p>
                          <w:p w14:paraId="2EC6DE75" w14:textId="77777777" w:rsidR="00D52F7E" w:rsidRPr="007C33E7" w:rsidRDefault="00D52F7E" w:rsidP="008A16D1">
                            <w:pPr>
                              <w:rPr>
                                <w:rFonts w:ascii="Book Antiqua" w:hAnsi="Book Antiqua"/>
                                <w:b/>
                                <w:bCs/>
                                <w:color w:val="365F91"/>
                                <w:lang w:val="sq-AL"/>
                              </w:rPr>
                            </w:pPr>
                            <w:r w:rsidRPr="007C33E7">
                              <w:rPr>
                                <w:rFonts w:ascii="Book Antiqua" w:hAnsi="Book Antiqua"/>
                                <w:b/>
                                <w:bCs/>
                                <w:color w:val="365F91"/>
                                <w:lang w:val="sq-AL"/>
                              </w:rPr>
                              <w:t>DEKLARATË E PASQYRAVE FINANCIARE</w:t>
                            </w:r>
                          </w:p>
                          <w:p w14:paraId="1E50EF8B" w14:textId="77777777" w:rsidR="00D52F7E" w:rsidRPr="007C33E7" w:rsidRDefault="00D52F7E" w:rsidP="008A16D1">
                            <w:pPr>
                              <w:rPr>
                                <w:rFonts w:ascii="Book Antiqua" w:hAnsi="Book Antiqua"/>
                                <w:b/>
                                <w:bCs/>
                                <w:sz w:val="22"/>
                                <w:szCs w:val="22"/>
                                <w:lang w:val="sq-AL"/>
                              </w:rPr>
                            </w:pPr>
                          </w:p>
                          <w:p w14:paraId="22027473" w14:textId="5D10FE3E" w:rsidR="00D52F7E" w:rsidRPr="007C33E7" w:rsidRDefault="00D52F7E" w:rsidP="008A16D1">
                            <w:pPr>
                              <w:rPr>
                                <w:rFonts w:ascii="Book Antiqua" w:hAnsi="Book Antiqua"/>
                                <w:b/>
                                <w:bCs/>
                                <w:sz w:val="22"/>
                                <w:szCs w:val="22"/>
                                <w:lang w:val="sq-AL"/>
                              </w:rPr>
                            </w:pPr>
                            <w:r w:rsidRPr="007C33E7">
                              <w:rPr>
                                <w:rFonts w:ascii="Book Antiqua" w:hAnsi="Book Antiqua"/>
                                <w:bCs/>
                                <w:sz w:val="22"/>
                                <w:szCs w:val="22"/>
                                <w:lang w:val="sq-AL"/>
                              </w:rPr>
                              <w:t xml:space="preserve">Për: </w:t>
                            </w:r>
                            <w:r w:rsidRPr="007C33E7">
                              <w:rPr>
                                <w:rFonts w:ascii="Book Antiqua" w:hAnsi="Book Antiqua"/>
                                <w:bCs/>
                                <w:sz w:val="22"/>
                                <w:szCs w:val="22"/>
                                <w:lang w:val="sq-AL"/>
                              </w:rPr>
                              <w:tab/>
                            </w:r>
                            <w:r w:rsidRPr="007C33E7">
                              <w:rPr>
                                <w:rFonts w:ascii="Book Antiqua" w:hAnsi="Book Antiqua"/>
                                <w:bCs/>
                                <w:sz w:val="22"/>
                                <w:szCs w:val="22"/>
                                <w:lang w:val="sq-AL"/>
                              </w:rPr>
                              <w:tab/>
                            </w:r>
                            <w:r>
                              <w:rPr>
                                <w:rFonts w:ascii="Book Antiqua" w:hAnsi="Book Antiqua"/>
                                <w:b/>
                                <w:bCs/>
                                <w:sz w:val="22"/>
                                <w:szCs w:val="22"/>
                                <w:lang w:val="sq-AL"/>
                              </w:rPr>
                              <w:t>NYSRET KOCA</w:t>
                            </w:r>
                            <w:r w:rsidRPr="007C33E7">
                              <w:rPr>
                                <w:rFonts w:ascii="Book Antiqua" w:hAnsi="Book Antiqua"/>
                                <w:b/>
                                <w:bCs/>
                                <w:sz w:val="22"/>
                                <w:szCs w:val="22"/>
                                <w:lang w:val="sq-AL"/>
                              </w:rPr>
                              <w:t xml:space="preserve">, </w:t>
                            </w:r>
                            <w:r>
                              <w:rPr>
                                <w:rFonts w:ascii="Book Antiqua" w:hAnsi="Book Antiqua"/>
                                <w:b/>
                                <w:bCs/>
                                <w:sz w:val="22"/>
                                <w:szCs w:val="22"/>
                                <w:lang w:val="sq-AL"/>
                              </w:rPr>
                              <w:t xml:space="preserve">U.D. </w:t>
                            </w:r>
                            <w:r w:rsidRPr="006D2657">
                              <w:rPr>
                                <w:rFonts w:ascii="Book Antiqua" w:hAnsi="Book Antiqua"/>
                                <w:b/>
                                <w:bCs/>
                                <w:sz w:val="22"/>
                                <w:szCs w:val="22"/>
                                <w:lang w:val="sq-AL"/>
                              </w:rPr>
                              <w:t>Drejtor</w:t>
                            </w:r>
                            <w:r>
                              <w:rPr>
                                <w:rFonts w:ascii="Book Antiqua" w:hAnsi="Book Antiqua"/>
                                <w:b/>
                                <w:bCs/>
                                <w:sz w:val="22"/>
                                <w:szCs w:val="22"/>
                                <w:lang w:val="sq-AL"/>
                              </w:rPr>
                              <w:t xml:space="preserve"> i</w:t>
                            </w:r>
                            <w:r w:rsidRPr="007C33E7">
                              <w:rPr>
                                <w:rFonts w:ascii="Book Antiqua" w:hAnsi="Book Antiqua"/>
                                <w:b/>
                                <w:bCs/>
                                <w:sz w:val="22"/>
                                <w:szCs w:val="22"/>
                                <w:lang w:val="sq-AL"/>
                              </w:rPr>
                              <w:t xml:space="preserve"> Përgjithshëm i Thesarit</w:t>
                            </w:r>
                          </w:p>
                          <w:p w14:paraId="533A2828" w14:textId="77777777" w:rsidR="00D52F7E" w:rsidRPr="007C33E7" w:rsidRDefault="00D52F7E" w:rsidP="008A16D1">
                            <w:pPr>
                              <w:rPr>
                                <w:rFonts w:ascii="Book Antiqua" w:hAnsi="Book Antiqua"/>
                                <w:bCs/>
                                <w:sz w:val="22"/>
                                <w:szCs w:val="22"/>
                                <w:lang w:val="sq-AL"/>
                              </w:rPr>
                            </w:pPr>
                          </w:p>
                          <w:p w14:paraId="79237233" w14:textId="3FE5612F" w:rsidR="00D52F7E" w:rsidRPr="00AC3B41" w:rsidRDefault="00D52F7E" w:rsidP="008A16D1">
                            <w:pPr>
                              <w:rPr>
                                <w:rFonts w:ascii="Book Antiqua" w:hAnsi="Book Antiqua"/>
                                <w:bCs/>
                                <w:sz w:val="22"/>
                                <w:szCs w:val="22"/>
                                <w:lang w:val="sq-AL"/>
                              </w:rPr>
                            </w:pPr>
                            <w:r w:rsidRPr="007C33E7">
                              <w:rPr>
                                <w:rFonts w:ascii="Book Antiqua" w:hAnsi="Book Antiqua"/>
                                <w:bCs/>
                                <w:sz w:val="22"/>
                                <w:szCs w:val="22"/>
                                <w:lang w:val="sq-AL"/>
                              </w:rPr>
                              <w:t xml:space="preserve"> Nga:</w:t>
                            </w:r>
                            <w:r w:rsidRPr="007C33E7">
                              <w:rPr>
                                <w:rFonts w:ascii="Book Antiqua" w:hAnsi="Book Antiqua"/>
                                <w:bCs/>
                                <w:sz w:val="22"/>
                                <w:szCs w:val="22"/>
                                <w:lang w:val="sq-AL"/>
                              </w:rPr>
                              <w:tab/>
                            </w:r>
                            <w:r w:rsidRPr="007C33E7">
                              <w:rPr>
                                <w:rFonts w:ascii="Book Antiqua" w:hAnsi="Book Antiqua"/>
                                <w:bCs/>
                                <w:sz w:val="22"/>
                                <w:szCs w:val="22"/>
                                <w:lang w:val="sq-AL"/>
                              </w:rPr>
                              <w:tab/>
                            </w:r>
                            <w:r>
                              <w:rPr>
                                <w:rFonts w:ascii="Book Antiqua" w:hAnsi="Book Antiqua"/>
                                <w:bCs/>
                                <w:sz w:val="22"/>
                                <w:szCs w:val="22"/>
                                <w:lang w:val="sq-AL"/>
                              </w:rPr>
                              <w:t>BASHKIM RAMOSAJ</w:t>
                            </w:r>
                            <w:r w:rsidRPr="00297B28">
                              <w:rPr>
                                <w:rFonts w:ascii="Book Antiqua" w:hAnsi="Book Antiqua"/>
                                <w:b/>
                                <w:bCs/>
                                <w:sz w:val="22"/>
                                <w:szCs w:val="22"/>
                                <w:lang w:val="sq-AL"/>
                              </w:rPr>
                              <w:t>,</w:t>
                            </w:r>
                            <w:r w:rsidRPr="007C33E7">
                              <w:rPr>
                                <w:rFonts w:ascii="Book Antiqua" w:hAnsi="Book Antiqua"/>
                                <w:bCs/>
                                <w:sz w:val="22"/>
                                <w:szCs w:val="22"/>
                                <w:lang w:val="sq-AL"/>
                              </w:rPr>
                              <w:t xml:space="preserve"> </w:t>
                            </w:r>
                            <w:r w:rsidRPr="00AC3B41">
                              <w:rPr>
                                <w:rFonts w:ascii="Book Antiqua" w:hAnsi="Book Antiqua"/>
                                <w:bCs/>
                                <w:sz w:val="22"/>
                                <w:szCs w:val="22"/>
                                <w:lang w:val="sq-AL"/>
                              </w:rPr>
                              <w:t>Zyrtar Kryesor Administrativ (ZKA)</w:t>
                            </w:r>
                          </w:p>
                          <w:p w14:paraId="5FE10F67" w14:textId="77777777" w:rsidR="00D52F7E" w:rsidRPr="007C33E7" w:rsidRDefault="00D52F7E" w:rsidP="008A16D1">
                            <w:pPr>
                              <w:rPr>
                                <w:rFonts w:ascii="Book Antiqua" w:hAnsi="Book Antiqua"/>
                                <w:b/>
                                <w:bCs/>
                                <w:sz w:val="22"/>
                                <w:szCs w:val="22"/>
                                <w:lang w:val="sq-AL"/>
                              </w:rPr>
                            </w:pPr>
                          </w:p>
                          <w:p w14:paraId="5818CC71" w14:textId="22F2AEC9" w:rsidR="00D52F7E" w:rsidRPr="00AC3B41" w:rsidRDefault="00D52F7E" w:rsidP="008A16D1">
                            <w:pPr>
                              <w:rPr>
                                <w:rFonts w:ascii="Book Antiqua" w:hAnsi="Book Antiqua"/>
                                <w:bCs/>
                                <w:sz w:val="22"/>
                                <w:szCs w:val="22"/>
                                <w:lang w:val="sq-AL"/>
                              </w:rPr>
                            </w:pPr>
                            <w:r w:rsidRPr="007C33E7">
                              <w:rPr>
                                <w:rFonts w:ascii="Book Antiqua" w:hAnsi="Book Antiqua"/>
                                <w:b/>
                                <w:bCs/>
                                <w:sz w:val="22"/>
                                <w:szCs w:val="22"/>
                                <w:lang w:val="sq-AL"/>
                              </w:rPr>
                              <w:t xml:space="preserve">                          </w:t>
                            </w:r>
                            <w:r w:rsidRPr="00AC3B41">
                              <w:rPr>
                                <w:rFonts w:ascii="Book Antiqua" w:hAnsi="Book Antiqua"/>
                                <w:bCs/>
                                <w:sz w:val="22"/>
                                <w:szCs w:val="22"/>
                                <w:lang w:val="sq-AL"/>
                              </w:rPr>
                              <w:t>NDERIM CENAJ, Zyrtar Kryesor Financiar (ZKF)</w:t>
                            </w:r>
                          </w:p>
                          <w:p w14:paraId="4A67E5B7" w14:textId="77777777" w:rsidR="00D52F7E" w:rsidRPr="007C33E7" w:rsidRDefault="00D52F7E" w:rsidP="008A16D1">
                            <w:pPr>
                              <w:rPr>
                                <w:rFonts w:ascii="Book Antiqua" w:hAnsi="Book Antiqua"/>
                                <w:bCs/>
                                <w:sz w:val="22"/>
                                <w:szCs w:val="22"/>
                                <w:lang w:val="sq-AL"/>
                              </w:rPr>
                            </w:pPr>
                          </w:p>
                          <w:p w14:paraId="0EE46F15" w14:textId="42A412A7"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Sipas mendimit tonë, pasqyrat financiare të cilat janë të bashkangjitura, përfshirë  shënimet  për vitin</w:t>
                            </w:r>
                            <w:r>
                              <w:rPr>
                                <w:rFonts w:ascii="Book Antiqua" w:hAnsi="Book Antiqua" w:cs="TimesNewRomanPSMT"/>
                                <w:sz w:val="22"/>
                                <w:szCs w:val="22"/>
                                <w:lang w:val="sq-AL"/>
                              </w:rPr>
                              <w:t xml:space="preserve"> e përfunduar me 31 dhjetor 2023</w:t>
                            </w:r>
                            <w:r w:rsidRPr="007C33E7">
                              <w:rPr>
                                <w:rFonts w:ascii="Book Antiqua" w:hAnsi="Book Antiqua" w:cs="TimesNewRomanPSMT"/>
                                <w:sz w:val="22"/>
                                <w:szCs w:val="22"/>
                                <w:lang w:val="sq-AL"/>
                              </w:rPr>
                              <w:t xml:space="preserve"> janë përgatitur sipas Standardeve Ndërkombëtare të Kontabilitetit të Sektorit Publik</w:t>
                            </w:r>
                            <w:r>
                              <w:rPr>
                                <w:rFonts w:ascii="Book Antiqua" w:hAnsi="Book Antiqua" w:cs="TimesNewRomanPSMT"/>
                                <w:sz w:val="22"/>
                                <w:szCs w:val="22"/>
                                <w:lang w:val="sq-AL"/>
                              </w:rPr>
                              <w:t xml:space="preserve"> të vitit 2017</w:t>
                            </w:r>
                            <w:r w:rsidRPr="007C33E7">
                              <w:rPr>
                                <w:rFonts w:ascii="Book Antiqua" w:hAnsi="Book Antiqua" w:cs="TimesNewRomanPSMT"/>
                                <w:sz w:val="22"/>
                                <w:szCs w:val="22"/>
                                <w:lang w:val="sq-AL"/>
                              </w:rPr>
                              <w:t xml:space="preserve"> “Raportimi Financiar sipas Kontabilitetit të bazuar në para të gatshme”, i përmbushin të gjitha obligimet raportuese që dalin nga </w:t>
                            </w:r>
                            <w:r w:rsidRPr="007C33E7">
                              <w:rPr>
                                <w:rFonts w:ascii="Book Antiqua" w:hAnsi="Book Antiqua"/>
                                <w:color w:val="000000" w:themeColor="text1"/>
                                <w:lang w:val="sq-AL"/>
                              </w:rPr>
                              <w:t>Ligji Nr. 03/L-048 për Menaxhimin e Financave Publike dhe Përgjegjësitë, të plotësuar dhe ndryshuar me Ligjin nr. 03/L-221, Ligjin nr. 04/L-116,</w:t>
                            </w:r>
                            <w:r>
                              <w:rPr>
                                <w:rFonts w:ascii="Book Antiqua" w:hAnsi="Book Antiqua"/>
                                <w:color w:val="000000" w:themeColor="text1"/>
                                <w:lang w:val="sq-AL"/>
                              </w:rPr>
                              <w:t xml:space="preserve"> </w:t>
                            </w:r>
                            <w:r w:rsidRPr="007C33E7">
                              <w:rPr>
                                <w:rFonts w:ascii="Book Antiqua" w:hAnsi="Book Antiqua"/>
                                <w:color w:val="000000" w:themeColor="text1"/>
                                <w:lang w:val="sq-AL"/>
                              </w:rPr>
                              <w:t>Ligjin nr. 04/L-194,</w:t>
                            </w:r>
                            <w:r>
                              <w:rPr>
                                <w:rFonts w:ascii="Book Antiqua" w:hAnsi="Book Antiqua"/>
                                <w:color w:val="000000" w:themeColor="text1"/>
                                <w:lang w:val="sq-AL"/>
                              </w:rPr>
                              <w:t xml:space="preserve"> </w:t>
                            </w:r>
                            <w:r w:rsidRPr="007C33E7">
                              <w:rPr>
                                <w:rFonts w:ascii="Book Antiqua" w:hAnsi="Book Antiqua"/>
                                <w:color w:val="000000" w:themeColor="text1"/>
                                <w:lang w:val="sq-AL"/>
                              </w:rPr>
                              <w:t xml:space="preserve">Ligjin nr. 05/L-063 </w:t>
                            </w:r>
                            <w:r w:rsidRPr="007C33E7">
                              <w:rPr>
                                <w:rFonts w:ascii="Book Antiqua" w:hAnsi="Book Antiqua" w:cs="TimesNewRomanPSMT"/>
                                <w:sz w:val="22"/>
                                <w:szCs w:val="22"/>
                                <w:lang w:val="sq-AL"/>
                              </w:rPr>
                              <w:t xml:space="preserve">dhe </w:t>
                            </w:r>
                            <w:r w:rsidRPr="007C33E7">
                              <w:rPr>
                                <w:rFonts w:ascii="Book Antiqua" w:hAnsi="Book Antiqua"/>
                                <w:color w:val="000000" w:themeColor="text1"/>
                                <w:lang w:val="sq-AL"/>
                              </w:rPr>
                              <w:t>Ligjin nr. 05/L-007</w:t>
                            </w:r>
                            <w:r w:rsidRPr="007C33E7">
                              <w:rPr>
                                <w:rFonts w:ascii="Book Antiqua" w:hAnsi="Book Antiqua" w:cs="TimesNewRomanPSMT"/>
                                <w:sz w:val="22"/>
                                <w:szCs w:val="22"/>
                                <w:lang w:val="sq-AL"/>
                              </w:rPr>
                              <w:t xml:space="preserve"> dhe janë të bazuara në shënimet financiare të mbajtura në mënyrë të duhur.</w:t>
                            </w:r>
                            <w:r>
                              <w:rPr>
                                <w:rFonts w:ascii="Book Antiqua" w:hAnsi="Book Antiqua" w:cs="TimesNewRomanPSMT"/>
                                <w:sz w:val="22"/>
                                <w:szCs w:val="22"/>
                                <w:lang w:val="sq-AL"/>
                              </w:rPr>
                              <w:t xml:space="preserve"> </w:t>
                            </w:r>
                          </w:p>
                          <w:p w14:paraId="6C8624AF" w14:textId="77777777" w:rsidR="00D52F7E" w:rsidRPr="007C33E7" w:rsidRDefault="00D52F7E" w:rsidP="008A16D1">
                            <w:pPr>
                              <w:jc w:val="both"/>
                              <w:rPr>
                                <w:rFonts w:ascii="Book Antiqua" w:hAnsi="Book Antiqua" w:cs="TimesNewRomanPSMT"/>
                                <w:sz w:val="22"/>
                                <w:szCs w:val="22"/>
                                <w:lang w:val="sq-AL"/>
                              </w:rPr>
                            </w:pPr>
                          </w:p>
                          <w:p w14:paraId="713A4648" w14:textId="335F0A3F"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Kjo deklaratë jepet në lidhje me prezantimin  e </w:t>
                            </w:r>
                            <w:r>
                              <w:rPr>
                                <w:rFonts w:ascii="Book Antiqua" w:hAnsi="Book Antiqua" w:cs="TimesNewRomanPSMT"/>
                                <w:sz w:val="22"/>
                                <w:szCs w:val="22"/>
                                <w:lang w:val="sq-AL"/>
                              </w:rPr>
                              <w:t>Pasqyrave F</w:t>
                            </w:r>
                            <w:r w:rsidRPr="007C33E7">
                              <w:rPr>
                                <w:rFonts w:ascii="Book Antiqua" w:hAnsi="Book Antiqua" w:cs="TimesNewRomanPSMT"/>
                                <w:sz w:val="22"/>
                                <w:szCs w:val="22"/>
                                <w:lang w:val="sq-AL"/>
                              </w:rPr>
                              <w:t>inanciare të organizatës buxhetore për vitin q</w:t>
                            </w:r>
                            <w:r>
                              <w:rPr>
                                <w:rFonts w:ascii="Book Antiqua" w:hAnsi="Book Antiqua" w:cs="TimesNewRomanPSMT"/>
                                <w:sz w:val="22"/>
                                <w:szCs w:val="22"/>
                                <w:lang w:val="sq-AL"/>
                              </w:rPr>
                              <w:t>ë përfundon më 31 dhjetor 2023 dhe është pjese përbërëse e pasqyrave financiare</w:t>
                            </w:r>
                            <w:r w:rsidRPr="007C33E7">
                              <w:rPr>
                                <w:rFonts w:ascii="Book Antiqua" w:hAnsi="Book Antiqua" w:cs="TimesNewRomanPSMT"/>
                                <w:sz w:val="22"/>
                                <w:szCs w:val="22"/>
                                <w:lang w:val="sq-AL"/>
                              </w:rPr>
                              <w:t xml:space="preserve">. </w:t>
                            </w:r>
                          </w:p>
                          <w:p w14:paraId="63A729F8" w14:textId="77777777" w:rsidR="00D52F7E" w:rsidRPr="007C33E7" w:rsidRDefault="00D52F7E" w:rsidP="008A16D1">
                            <w:pPr>
                              <w:jc w:val="both"/>
                              <w:rPr>
                                <w:rFonts w:ascii="Book Antiqua" w:hAnsi="Book Antiqua" w:cs="TimesNewRomanPSMT"/>
                                <w:sz w:val="22"/>
                                <w:szCs w:val="22"/>
                                <w:lang w:val="sq-AL"/>
                              </w:rPr>
                            </w:pPr>
                          </w:p>
                          <w:p w14:paraId="1F020C00" w14:textId="77777777" w:rsidR="00D52F7E"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Ne </w:t>
                            </w:r>
                            <w:r>
                              <w:rPr>
                                <w:rFonts w:ascii="Book Antiqua" w:hAnsi="Book Antiqua" w:cs="TimesNewRomanPSMT"/>
                                <w:sz w:val="22"/>
                                <w:szCs w:val="22"/>
                                <w:lang w:val="sq-AL"/>
                              </w:rPr>
                              <w:t xml:space="preserve">besojmë dhe </w:t>
                            </w:r>
                            <w:r w:rsidRPr="007C33E7">
                              <w:rPr>
                                <w:rFonts w:ascii="Book Antiqua" w:hAnsi="Book Antiqua" w:cs="TimesNewRomanPSMT"/>
                                <w:sz w:val="22"/>
                                <w:szCs w:val="22"/>
                                <w:lang w:val="sq-AL"/>
                              </w:rPr>
                              <w:t xml:space="preserve">konfirmojmë, që: </w:t>
                            </w:r>
                          </w:p>
                          <w:p w14:paraId="2C932DF9" w14:textId="77777777" w:rsidR="00D52F7E" w:rsidRPr="007C33E7" w:rsidRDefault="00D52F7E" w:rsidP="008A16D1">
                            <w:pPr>
                              <w:jc w:val="both"/>
                              <w:rPr>
                                <w:rFonts w:ascii="Book Antiqua" w:hAnsi="Book Antiqua" w:cs="TimesNewRomanPSMT"/>
                                <w:sz w:val="22"/>
                                <w:szCs w:val="22"/>
                                <w:lang w:val="sq-AL"/>
                              </w:rPr>
                            </w:pPr>
                          </w:p>
                          <w:p w14:paraId="2557785C"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pasur parregullsi lidhur me udhëheqësin apo me punëtorët, e cila ka mundur të ketë efekt material në pasqyrat financiare. </w:t>
                            </w:r>
                          </w:p>
                          <w:p w14:paraId="27B11F2A" w14:textId="77777777" w:rsidR="00D52F7E" w:rsidRPr="007C33E7" w:rsidRDefault="00D52F7E" w:rsidP="008A16D1">
                            <w:pPr>
                              <w:jc w:val="both"/>
                              <w:rPr>
                                <w:rFonts w:ascii="Book Antiqua" w:hAnsi="Book Antiqua" w:cs="TimesNewRomanPSMT"/>
                                <w:sz w:val="22"/>
                                <w:szCs w:val="22"/>
                                <w:lang w:val="sq-AL"/>
                              </w:rPr>
                            </w:pPr>
                          </w:p>
                          <w:p w14:paraId="51055B82"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Informatat e dhëna dhe të prezantuara në pasqyrat financiare lidhur me burimin e fondeve dhe shpenzimin e tyre të lidhura me Buxhetin e konsoliduar të Kosovës  janë të plota dhe të sakta. </w:t>
                            </w:r>
                          </w:p>
                          <w:p w14:paraId="55946E7B" w14:textId="77777777" w:rsidR="00D52F7E" w:rsidRPr="00297B28" w:rsidRDefault="00D52F7E" w:rsidP="008A16D1">
                            <w:pPr>
                              <w:pStyle w:val="ListParagraph"/>
                              <w:rPr>
                                <w:rFonts w:ascii="Book Antiqua" w:hAnsi="Book Antiqua" w:cs="TimesNewRomanPSMT"/>
                                <w:sz w:val="22"/>
                                <w:szCs w:val="22"/>
                                <w:lang w:val="sq-AL"/>
                              </w:rPr>
                            </w:pPr>
                          </w:p>
                          <w:p w14:paraId="3A5F3FDF"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Informatat në lidhje me grumbullimin e të hyrave janë të sakta.</w:t>
                            </w:r>
                          </w:p>
                          <w:p w14:paraId="73222A05" w14:textId="77777777" w:rsidR="00D52F7E" w:rsidRDefault="00D52F7E" w:rsidP="008A16D1">
                            <w:pPr>
                              <w:jc w:val="both"/>
                              <w:rPr>
                                <w:rFonts w:ascii="Book Antiqua" w:hAnsi="Book Antiqua" w:cs="TimesNewRomanPSMT"/>
                                <w:sz w:val="22"/>
                                <w:szCs w:val="22"/>
                                <w:lang w:val="sq-AL"/>
                              </w:rPr>
                            </w:pPr>
                          </w:p>
                          <w:p w14:paraId="00B3041F" w14:textId="66772DCC"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w:t>
                            </w:r>
                            <w:r>
                              <w:rPr>
                                <w:rFonts w:ascii="Book Antiqua" w:hAnsi="Book Antiqua" w:cs="TimesNewRomanPSMT"/>
                                <w:sz w:val="22"/>
                                <w:szCs w:val="22"/>
                                <w:lang w:val="sq-AL"/>
                              </w:rPr>
                              <w:t xml:space="preserve">tjera </w:t>
                            </w:r>
                            <w:r w:rsidRPr="00297B28">
                              <w:rPr>
                                <w:rFonts w:ascii="Book Antiqua" w:hAnsi="Book Antiqua" w:cs="TimesNewRomanPSMT"/>
                                <w:sz w:val="22"/>
                                <w:szCs w:val="22"/>
                                <w:lang w:val="sq-AL"/>
                              </w:rPr>
                              <w:t>llogari bankare të Buxhetit të Republik</w:t>
                            </w:r>
                            <w:r w:rsidRPr="00297B28">
                              <w:rPr>
                                <w:rFonts w:ascii="Book Antiqua" w:hAnsi="Book Antiqua"/>
                                <w:lang w:val="sq-AL"/>
                              </w:rPr>
                              <w:t xml:space="preserve">ës së </w:t>
                            </w:r>
                            <w:r w:rsidRPr="00297B28">
                              <w:rPr>
                                <w:rFonts w:ascii="Book Antiqua" w:hAnsi="Book Antiqua" w:cs="TimesNewRomanPSMT"/>
                                <w:sz w:val="22"/>
                                <w:szCs w:val="22"/>
                                <w:lang w:val="sq-AL"/>
                              </w:rPr>
                              <w:t>Kosovës përveç llogarive bankare të specifikuara në pasqyrat financiare dhe ky specifikim është i plotë dhe i sak</w:t>
                            </w:r>
                            <w:r>
                              <w:rPr>
                                <w:rFonts w:ascii="Book Antiqua" w:hAnsi="Book Antiqua" w:cs="TimesNewRomanPSMT"/>
                                <w:sz w:val="22"/>
                                <w:szCs w:val="22"/>
                                <w:lang w:val="sq-AL"/>
                              </w:rPr>
                              <w:t>të si në datën 31 dhjetor 2023</w:t>
                            </w:r>
                            <w:r w:rsidRPr="00297B28">
                              <w:rPr>
                                <w:rFonts w:ascii="Book Antiqua" w:hAnsi="Book Antiqua" w:cs="TimesNewRomanPSMT"/>
                                <w:sz w:val="22"/>
                                <w:szCs w:val="22"/>
                                <w:lang w:val="sq-AL"/>
                              </w:rPr>
                              <w:t xml:space="preserve">. </w:t>
                            </w:r>
                          </w:p>
                          <w:p w14:paraId="6EB1C7F1" w14:textId="77777777" w:rsidR="00D52F7E" w:rsidRPr="007C33E7" w:rsidRDefault="00D52F7E" w:rsidP="008A16D1">
                            <w:pPr>
                              <w:jc w:val="both"/>
                              <w:rPr>
                                <w:rFonts w:ascii="Book Antiqua" w:hAnsi="Book Antiqua" w:cs="TimesNewRomanPSMT"/>
                                <w:sz w:val="22"/>
                                <w:szCs w:val="22"/>
                                <w:lang w:val="sq-AL"/>
                              </w:rPr>
                            </w:pPr>
                          </w:p>
                          <w:p w14:paraId="3550489C"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Nuk ka pasur shkelje të kërkesave të autoriteteve rregullator</w:t>
                            </w:r>
                            <w:r>
                              <w:rPr>
                                <w:rFonts w:ascii="Book Antiqua" w:hAnsi="Book Antiqua" w:cs="TimesNewRomanPSMT"/>
                                <w:sz w:val="22"/>
                                <w:szCs w:val="22"/>
                                <w:lang w:val="sq-AL"/>
                              </w:rPr>
                              <w:t>e</w:t>
                            </w:r>
                            <w:r w:rsidRPr="00297B28">
                              <w:rPr>
                                <w:rFonts w:ascii="Book Antiqua" w:hAnsi="Book Antiqua" w:cs="TimesNewRomanPSMT"/>
                                <w:sz w:val="22"/>
                                <w:szCs w:val="22"/>
                                <w:lang w:val="sq-AL"/>
                              </w:rPr>
                              <w:t xml:space="preserve"> të cilat kanë mundur të kenë efekt material në pasqyrat financiare</w:t>
                            </w:r>
                            <w:r>
                              <w:rPr>
                                <w:rFonts w:ascii="Book Antiqua" w:hAnsi="Book Antiqua" w:cs="TimesNewRomanPSMT"/>
                                <w:sz w:val="22"/>
                                <w:szCs w:val="22"/>
                                <w:lang w:val="sq-AL"/>
                              </w:rPr>
                              <w:t xml:space="preserve">. </w:t>
                            </w:r>
                          </w:p>
                          <w:p w14:paraId="63FE68CE" w14:textId="77777777" w:rsidR="00D52F7E" w:rsidRPr="00297B28" w:rsidRDefault="00D52F7E" w:rsidP="008A16D1">
                            <w:pPr>
                              <w:pStyle w:val="ListParagraph"/>
                              <w:rPr>
                                <w:rFonts w:ascii="Book Antiqua" w:hAnsi="Book Antiqua" w:cs="TimesNewRomanPSMT"/>
                                <w:sz w:val="22"/>
                                <w:szCs w:val="22"/>
                                <w:lang w:val="sq-AL"/>
                              </w:rPr>
                            </w:pPr>
                          </w:p>
                          <w:p w14:paraId="32078266"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Nuk ka ndonjë ankesë (ligjore) në proces e cila mund të ketë efekt material në pasqyrat financiare</w:t>
                            </w:r>
                          </w:p>
                          <w:p w14:paraId="65225B8B" w14:textId="77777777" w:rsidR="00D52F7E" w:rsidRPr="007C33E7" w:rsidRDefault="00D52F7E" w:rsidP="008A16D1">
                            <w:pPr>
                              <w:jc w:val="both"/>
                              <w:rPr>
                                <w:rFonts w:ascii="Book Antiqua" w:hAnsi="Book Antiqua" w:cs="TimesNewRomanPSMT"/>
                                <w:sz w:val="22"/>
                                <w:szCs w:val="22"/>
                                <w:lang w:val="sq-AL"/>
                              </w:rPr>
                            </w:pPr>
                          </w:p>
                          <w:p w14:paraId="721ED130"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Të gjitha detyrimet, si ato aktuale ashtu edhe kontingjente, dhe të gjitha garancitë që u kemi dhënë palëve të treta janë regjistruar dhe/ose janë shpalosur në mënyrën e duhur.</w:t>
                            </w:r>
                          </w:p>
                          <w:p w14:paraId="234C1BA5" w14:textId="77777777" w:rsidR="00D52F7E" w:rsidRPr="00297B28" w:rsidRDefault="00D52F7E" w:rsidP="008A16D1">
                            <w:pPr>
                              <w:pStyle w:val="ListParagraph"/>
                              <w:rPr>
                                <w:rFonts w:ascii="Book Antiqua" w:hAnsi="Book Antiqua" w:cs="TimesNewRomanPSMT"/>
                                <w:sz w:val="22"/>
                                <w:szCs w:val="22"/>
                                <w:lang w:val="sq-AL"/>
                              </w:rPr>
                            </w:pPr>
                          </w:p>
                          <w:p w14:paraId="39CD5080" w14:textId="40FBDE6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Të gjitha huat </w:t>
                            </w:r>
                            <w:r>
                              <w:rPr>
                                <w:rFonts w:ascii="Book Antiqua" w:hAnsi="Book Antiqua" w:cs="TimesNewRomanPSMT"/>
                                <w:sz w:val="22"/>
                                <w:szCs w:val="22"/>
                                <w:lang w:val="sq-AL"/>
                              </w:rPr>
                              <w:t xml:space="preserve">e pranuara </w:t>
                            </w:r>
                            <w:r w:rsidRPr="00297B28">
                              <w:rPr>
                                <w:rFonts w:ascii="Book Antiqua" w:hAnsi="Book Antiqua" w:cs="TimesNewRomanPSMT"/>
                                <w:sz w:val="22"/>
                                <w:szCs w:val="22"/>
                                <w:lang w:val="sq-AL"/>
                              </w:rPr>
                              <w:t xml:space="preserve">janë regjistruar dhe/ose janë shpalosur, sipas </w:t>
                            </w:r>
                            <w:r>
                              <w:rPr>
                                <w:rFonts w:ascii="Book Antiqua" w:hAnsi="Book Antiqua" w:cs="TimesNewRomanPSMT"/>
                                <w:sz w:val="22"/>
                                <w:szCs w:val="22"/>
                                <w:lang w:val="sq-AL"/>
                              </w:rPr>
                              <w:t>legjislacionit në fuqi</w:t>
                            </w:r>
                            <w:r w:rsidRPr="00297B28">
                              <w:rPr>
                                <w:rFonts w:ascii="Book Antiqua" w:hAnsi="Book Antiqua" w:cs="TimesNewRomanPSMT"/>
                                <w:sz w:val="22"/>
                                <w:szCs w:val="22"/>
                                <w:lang w:val="sq-AL"/>
                              </w:rPr>
                              <w:t xml:space="preserve"> </w:t>
                            </w:r>
                          </w:p>
                          <w:p w14:paraId="149603E3" w14:textId="77777777" w:rsidR="00D52F7E" w:rsidRPr="00297B28" w:rsidRDefault="00D52F7E" w:rsidP="008A16D1">
                            <w:pPr>
                              <w:pStyle w:val="ListParagraph"/>
                              <w:rPr>
                                <w:rFonts w:ascii="Book Antiqua" w:hAnsi="Book Antiqua" w:cs="TimesNewRomanPSMT"/>
                                <w:sz w:val="22"/>
                                <w:szCs w:val="22"/>
                                <w:lang w:val="sq-AL"/>
                              </w:rPr>
                            </w:pPr>
                          </w:p>
                          <w:p w14:paraId="5A1FD695"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pasur asnjë transaksion pas përfundimit të periudhës i cili do të kërkonte korrigjim ose shpalosje në pasqyrat financiare apo në shënimet e tyre. </w:t>
                            </w:r>
                          </w:p>
                          <w:p w14:paraId="1277F809" w14:textId="77777777" w:rsidR="00D52F7E" w:rsidRPr="00297B28" w:rsidRDefault="00D52F7E" w:rsidP="008A16D1">
                            <w:pPr>
                              <w:pStyle w:val="ListParagraph"/>
                              <w:rPr>
                                <w:rFonts w:ascii="Book Antiqua" w:hAnsi="Book Antiqua" w:cs="TimesNewRomanPSMT"/>
                                <w:sz w:val="22"/>
                                <w:szCs w:val="22"/>
                                <w:lang w:val="sq-AL"/>
                              </w:rPr>
                            </w:pPr>
                          </w:p>
                          <w:p w14:paraId="1F7325F2" w14:textId="037F0F6D"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Sipas mendimit tonë, pasqyrat financiare që janë të bashkangjitura paraqesin një prezantim të vërtetë dhe të paanshëm të financave dhe transaksioneve financiare për vitin </w:t>
                            </w:r>
                            <w:r>
                              <w:rPr>
                                <w:rFonts w:ascii="Book Antiqua" w:hAnsi="Book Antiqua" w:cs="TimesNewRomanPSMT"/>
                                <w:sz w:val="22"/>
                                <w:szCs w:val="22"/>
                                <w:lang w:val="sq-AL"/>
                              </w:rPr>
                              <w:t>e përfunduar me 31 dhjetor 2023</w:t>
                            </w:r>
                            <w:r w:rsidRPr="007C33E7">
                              <w:rPr>
                                <w:rFonts w:ascii="Book Antiqua" w:hAnsi="Book Antiqua" w:cs="TimesNewRomanPSMT"/>
                                <w:sz w:val="22"/>
                                <w:szCs w:val="22"/>
                                <w:lang w:val="sq-AL"/>
                              </w:rPr>
                              <w:t xml:space="preserve">  të</w:t>
                            </w:r>
                            <w:r>
                              <w:rPr>
                                <w:rFonts w:ascii="Book Antiqua" w:hAnsi="Book Antiqua" w:cs="TimesNewRomanPSMT"/>
                                <w:sz w:val="22"/>
                                <w:szCs w:val="22"/>
                                <w:lang w:val="sq-AL"/>
                              </w:rPr>
                              <w:t xml:space="preserve"> institucionit</w:t>
                            </w:r>
                            <w:r w:rsidRPr="007C33E7">
                              <w:rPr>
                                <w:rFonts w:ascii="Book Antiqua" w:hAnsi="Book Antiqua" w:cs="TimesNewRomanPSMT"/>
                                <w:sz w:val="22"/>
                                <w:szCs w:val="22"/>
                                <w:lang w:val="sq-AL"/>
                              </w:rPr>
                              <w:t xml:space="preserve"> </w:t>
                            </w:r>
                            <w:r>
                              <w:rPr>
                                <w:rFonts w:ascii="Book Antiqua" w:hAnsi="Book Antiqua" w:cs="TimesNewRomanPSMT"/>
                                <w:sz w:val="22"/>
                                <w:szCs w:val="22"/>
                                <w:lang w:val="sq-AL"/>
                              </w:rPr>
                              <w:t>Komuna e Deçanit.</w:t>
                            </w:r>
                          </w:p>
                          <w:p w14:paraId="1F8382FE" w14:textId="77777777" w:rsidR="00D52F7E" w:rsidRPr="0043426E" w:rsidRDefault="00D52F7E" w:rsidP="008A16D1">
                            <w:pPr>
                              <w:rPr>
                                <w:rFonts w:ascii="Book Antiqua" w:hAnsi="Book Antiqua"/>
                                <w:b/>
                                <w:bCs/>
                                <w:sz w:val="14"/>
                                <w:szCs w:val="22"/>
                                <w:lang w:val="sq-AL"/>
                              </w:rPr>
                            </w:pPr>
                          </w:p>
                          <w:p w14:paraId="13450818" w14:textId="45E47B22" w:rsidR="00D52F7E" w:rsidRDefault="00D52F7E" w:rsidP="008A16D1">
                            <w:pPr>
                              <w:rPr>
                                <w:rFonts w:ascii="Book Antiqua" w:hAnsi="Book Antiqua"/>
                                <w:b/>
                                <w:bCs/>
                                <w:sz w:val="22"/>
                                <w:szCs w:val="22"/>
                                <w:lang w:val="sq-AL"/>
                              </w:rPr>
                            </w:pPr>
                            <w:r w:rsidRPr="007C33E7">
                              <w:rPr>
                                <w:rFonts w:ascii="Book Antiqua" w:hAnsi="Book Antiqua"/>
                                <w:b/>
                                <w:bCs/>
                                <w:sz w:val="22"/>
                                <w:szCs w:val="22"/>
                                <w:lang w:val="sq-AL"/>
                              </w:rPr>
                              <w:t>Dat</w:t>
                            </w:r>
                            <w:r>
                              <w:rPr>
                                <w:rFonts w:ascii="Book Antiqua" w:hAnsi="Book Antiqua"/>
                                <w:b/>
                                <w:bCs/>
                                <w:sz w:val="22"/>
                                <w:szCs w:val="22"/>
                                <w:lang w:val="sq-AL"/>
                              </w:rPr>
                              <w:t>a:  29 / 01 / 2023</w:t>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Pr>
                                <w:rFonts w:ascii="Book Antiqua" w:hAnsi="Book Antiqua"/>
                                <w:b/>
                                <w:bCs/>
                                <w:sz w:val="22"/>
                                <w:szCs w:val="22"/>
                                <w:lang w:val="sq-AL"/>
                              </w:rPr>
                              <w:t xml:space="preserve"> </w:t>
                            </w:r>
                            <w:r>
                              <w:rPr>
                                <w:rFonts w:ascii="Book Antiqua" w:hAnsi="Book Antiqua"/>
                                <w:b/>
                                <w:bCs/>
                                <w:sz w:val="22"/>
                                <w:szCs w:val="22"/>
                                <w:lang w:val="sq-AL"/>
                              </w:rPr>
                              <w:tab/>
                            </w:r>
                            <w:r>
                              <w:rPr>
                                <w:rFonts w:ascii="Book Antiqua" w:hAnsi="Book Antiqua"/>
                                <w:b/>
                                <w:bCs/>
                                <w:sz w:val="22"/>
                                <w:szCs w:val="22"/>
                                <w:lang w:val="sq-AL"/>
                              </w:rPr>
                              <w:tab/>
                            </w:r>
                            <w:r>
                              <w:rPr>
                                <w:rFonts w:ascii="Book Antiqua" w:hAnsi="Book Antiqua"/>
                                <w:b/>
                                <w:bCs/>
                                <w:sz w:val="22"/>
                                <w:szCs w:val="22"/>
                                <w:lang w:val="sq-AL"/>
                              </w:rPr>
                              <w:tab/>
                            </w:r>
                            <w:r w:rsidRPr="007C33E7">
                              <w:rPr>
                                <w:rFonts w:ascii="Book Antiqua" w:hAnsi="Book Antiqua"/>
                                <w:b/>
                                <w:bCs/>
                                <w:sz w:val="22"/>
                                <w:szCs w:val="22"/>
                                <w:lang w:val="it-IT"/>
                              </w:rPr>
                              <w:t>Datë:</w:t>
                            </w:r>
                            <w:r>
                              <w:rPr>
                                <w:rFonts w:ascii="Book Antiqua" w:hAnsi="Book Antiqua"/>
                                <w:b/>
                                <w:bCs/>
                                <w:sz w:val="22"/>
                                <w:szCs w:val="22"/>
                                <w:lang w:val="sq-AL"/>
                              </w:rPr>
                              <w:t xml:space="preserve"> 29 / 01 /2023</w:t>
                            </w:r>
                          </w:p>
                          <w:p w14:paraId="5A542E93" w14:textId="77777777" w:rsidR="00D52F7E" w:rsidRPr="007C33E7" w:rsidRDefault="00D52F7E" w:rsidP="008A16D1">
                            <w:pPr>
                              <w:rPr>
                                <w:rFonts w:ascii="Book Antiqua" w:hAnsi="Book Antiqua"/>
                                <w:b/>
                                <w:bCs/>
                                <w:sz w:val="22"/>
                                <w:szCs w:val="22"/>
                                <w:lang w:val="it-IT"/>
                              </w:rPr>
                            </w:pPr>
                          </w:p>
                          <w:p w14:paraId="6A8B9D88" w14:textId="77777777" w:rsidR="00D52F7E" w:rsidRPr="007C33E7" w:rsidRDefault="00D52F7E" w:rsidP="008A16D1">
                            <w:pPr>
                              <w:rPr>
                                <w:rFonts w:ascii="Book Antiqua" w:hAnsi="Book Antiqua"/>
                                <w:b/>
                                <w:bCs/>
                                <w:sz w:val="22"/>
                                <w:szCs w:val="22"/>
                                <w:lang w:val="sq-AL"/>
                              </w:rPr>
                            </w:pPr>
                            <w:r w:rsidRPr="007C33E7">
                              <w:rPr>
                                <w:rFonts w:ascii="Book Antiqua" w:hAnsi="Book Antiqua"/>
                                <w:b/>
                                <w:bCs/>
                                <w:sz w:val="22"/>
                                <w:szCs w:val="22"/>
                                <w:lang w:val="sq-AL"/>
                              </w:rPr>
                              <w:t>_________________</w:t>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Pr>
                                <w:rFonts w:ascii="Book Antiqua" w:hAnsi="Book Antiqua"/>
                                <w:b/>
                                <w:bCs/>
                                <w:sz w:val="22"/>
                                <w:szCs w:val="22"/>
                                <w:lang w:val="sq-AL"/>
                              </w:rPr>
                              <w:tab/>
                            </w:r>
                            <w:r>
                              <w:rPr>
                                <w:rFonts w:ascii="Book Antiqua" w:hAnsi="Book Antiqua"/>
                                <w:b/>
                                <w:bCs/>
                                <w:sz w:val="22"/>
                                <w:szCs w:val="22"/>
                                <w:lang w:val="sq-AL"/>
                              </w:rPr>
                              <w:tab/>
                            </w:r>
                            <w:r w:rsidRPr="007C33E7">
                              <w:rPr>
                                <w:rFonts w:ascii="Book Antiqua" w:hAnsi="Book Antiqua"/>
                                <w:b/>
                                <w:bCs/>
                                <w:sz w:val="22"/>
                                <w:szCs w:val="22"/>
                                <w:lang w:val="sq-AL"/>
                              </w:rPr>
                              <w:t>_________________</w:t>
                            </w:r>
                          </w:p>
                          <w:p w14:paraId="09276C56" w14:textId="77777777" w:rsidR="00D52F7E" w:rsidRPr="001959C0" w:rsidRDefault="00D52F7E" w:rsidP="008A16D1">
                            <w:pPr>
                              <w:rPr>
                                <w:rFonts w:ascii="Book Antiqua" w:hAnsi="Book Antiqua"/>
                                <w:b/>
                                <w:bCs/>
                                <w:sz w:val="22"/>
                                <w:szCs w:val="22"/>
                                <w:lang w:val="sq-AL"/>
                              </w:rPr>
                            </w:pPr>
                            <w:r>
                              <w:rPr>
                                <w:rFonts w:ascii="Book Antiqua" w:hAnsi="Book Antiqua"/>
                                <w:b/>
                                <w:bCs/>
                                <w:i/>
                                <w:sz w:val="20"/>
                                <w:szCs w:val="22"/>
                                <w:lang w:val="sq-AL"/>
                              </w:rPr>
                              <w:t>(Nënshkrimi i ZKA</w:t>
                            </w:r>
                            <w:r w:rsidRPr="007C33E7">
                              <w:rPr>
                                <w:rFonts w:ascii="Book Antiqua" w:hAnsi="Book Antiqua"/>
                                <w:b/>
                                <w:bCs/>
                                <w:i/>
                                <w:sz w:val="20"/>
                                <w:szCs w:val="22"/>
                                <w:lang w:val="sq-AL"/>
                              </w:rPr>
                              <w:t>)</w:t>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Pr>
                                <w:rFonts w:ascii="Book Antiqua" w:hAnsi="Book Antiqua"/>
                                <w:b/>
                                <w:bCs/>
                                <w:i/>
                                <w:sz w:val="20"/>
                                <w:szCs w:val="22"/>
                                <w:lang w:val="sq-AL"/>
                              </w:rPr>
                              <w:tab/>
                              <w:t xml:space="preserve">              (Nënshkrimi i ZKF</w:t>
                            </w:r>
                            <w:r w:rsidRPr="007C33E7">
                              <w:rPr>
                                <w:rFonts w:ascii="Book Antiqua" w:hAnsi="Book Antiqua"/>
                                <w:b/>
                                <w:bCs/>
                                <w:i/>
                                <w:sz w:val="20"/>
                                <w:szCs w:val="22"/>
                                <w:lang w:val="sq-AL"/>
                              </w:rPr>
                              <w:t>)</w:t>
                            </w:r>
                          </w:p>
                          <w:p w14:paraId="4873D15E" w14:textId="77777777" w:rsidR="00D52F7E" w:rsidRPr="007C33E7" w:rsidRDefault="00D52F7E" w:rsidP="008A16D1">
                            <w:pPr>
                              <w:jc w:val="both"/>
                              <w:rPr>
                                <w:rFonts w:ascii="Book Antiqua" w:hAnsi="Book Antiqua"/>
                                <w:lang w:val="sq-AL"/>
                              </w:rPr>
                            </w:pPr>
                          </w:p>
                          <w:p w14:paraId="1E33F0D9" w14:textId="77777777" w:rsidR="00D52F7E" w:rsidRPr="007C33E7" w:rsidRDefault="00D52F7E" w:rsidP="008A16D1">
                            <w:pPr>
                              <w:jc w:val="both"/>
                              <w:rPr>
                                <w:rFonts w:ascii="Book Antiqua" w:hAnsi="Book Antiqua"/>
                                <w:lang w:val="sq-AL"/>
                              </w:rPr>
                            </w:pPr>
                          </w:p>
                          <w:p w14:paraId="49AB654F" w14:textId="77777777" w:rsidR="00D52F7E" w:rsidRPr="007C33E7" w:rsidRDefault="00D52F7E" w:rsidP="008A16D1">
                            <w:pPr>
                              <w:jc w:val="both"/>
                              <w:rPr>
                                <w:rFonts w:ascii="Book Antiqua" w:hAnsi="Book Antiqua"/>
                                <w:lang w:val="sq-AL"/>
                              </w:rPr>
                            </w:pPr>
                          </w:p>
                          <w:p w14:paraId="4F5A758B" w14:textId="77777777" w:rsidR="00D52F7E" w:rsidRPr="007C33E7" w:rsidRDefault="00D52F7E" w:rsidP="008A16D1">
                            <w:pPr>
                              <w:jc w:val="both"/>
                              <w:rPr>
                                <w:rFonts w:ascii="Book Antiqua" w:hAnsi="Book Antiqua" w:cs="TimesNewRomanPSMT"/>
                                <w:sz w:val="22"/>
                                <w:szCs w:val="22"/>
                                <w:lang w:val="sq-AL"/>
                              </w:rPr>
                            </w:pPr>
                          </w:p>
                          <w:p w14:paraId="5C5C3A46" w14:textId="77777777" w:rsidR="00D52F7E" w:rsidRPr="007C33E7" w:rsidRDefault="00D52F7E" w:rsidP="008A16D1">
                            <w:pPr>
                              <w:jc w:val="both"/>
                              <w:rPr>
                                <w:rFonts w:ascii="Book Antiqua" w:hAnsi="Book Antiqua"/>
                                <w:lang w:val="sq-AL"/>
                              </w:rPr>
                            </w:pPr>
                          </w:p>
                          <w:p w14:paraId="59347508" w14:textId="77777777" w:rsidR="00D52F7E" w:rsidRPr="007C33E7" w:rsidRDefault="00D52F7E" w:rsidP="008A16D1">
                            <w:pPr>
                              <w:jc w:val="both"/>
                              <w:rPr>
                                <w:rFonts w:ascii="Book Antiqua" w:hAnsi="Book Antiqua"/>
                                <w:lang w:val="sq-AL"/>
                              </w:rPr>
                            </w:pPr>
                          </w:p>
                          <w:p w14:paraId="4C7A996F" w14:textId="77777777" w:rsidR="00D52F7E" w:rsidRPr="007C33E7" w:rsidRDefault="00D52F7E" w:rsidP="008A16D1">
                            <w:pPr>
                              <w:jc w:val="both"/>
                              <w:rPr>
                                <w:rFonts w:ascii="Book Antiqua" w:hAnsi="Book Antiqua"/>
                                <w:lang w:val="sq-AL"/>
                              </w:rPr>
                            </w:pPr>
                          </w:p>
                          <w:p w14:paraId="165D15E3" w14:textId="77777777" w:rsidR="00D52F7E" w:rsidRPr="007C33E7" w:rsidRDefault="00D52F7E" w:rsidP="008A16D1">
                            <w:pPr>
                              <w:jc w:val="both"/>
                              <w:rPr>
                                <w:rFonts w:ascii="Book Antiqua" w:hAnsi="Book Antiqua"/>
                                <w:lang w:val="sq-AL"/>
                              </w:rPr>
                            </w:pPr>
                          </w:p>
                          <w:p w14:paraId="0C1D61C9" w14:textId="77777777" w:rsidR="00D52F7E" w:rsidRPr="007C33E7" w:rsidRDefault="00D52F7E" w:rsidP="008A16D1">
                            <w:pPr>
                              <w:jc w:val="both"/>
                              <w:rPr>
                                <w:rFonts w:ascii="Book Antiqua" w:hAnsi="Book Antiqua"/>
                                <w:lang w:val="sq-AL"/>
                              </w:rPr>
                            </w:pPr>
                          </w:p>
                          <w:p w14:paraId="5E3D17F6" w14:textId="77777777" w:rsidR="00D52F7E" w:rsidRPr="007C33E7" w:rsidRDefault="00D52F7E" w:rsidP="008A16D1">
                            <w:pPr>
                              <w:jc w:val="both"/>
                              <w:rPr>
                                <w:rFonts w:ascii="Book Antiqua" w:hAnsi="Book Antiqua"/>
                                <w:lang w:val="sq-AL"/>
                              </w:rPr>
                            </w:pPr>
                          </w:p>
                          <w:p w14:paraId="68CD1E31" w14:textId="77777777" w:rsidR="00D52F7E" w:rsidRPr="007C33E7" w:rsidRDefault="00D52F7E" w:rsidP="008A16D1">
                            <w:pPr>
                              <w:tabs>
                                <w:tab w:val="right" w:pos="3420"/>
                                <w:tab w:val="right" w:pos="4680"/>
                                <w:tab w:val="right" w:pos="7200"/>
                              </w:tabs>
                              <w:spacing w:after="120"/>
                              <w:jc w:val="both"/>
                              <w:rPr>
                                <w:rFonts w:ascii="Book Antiqua" w:hAnsi="Book Antiqua"/>
                                <w:u w:val="single"/>
                                <w:lang w:val="sq-AL"/>
                              </w:rPr>
                            </w:pPr>
                            <w:r w:rsidRPr="007C33E7">
                              <w:rPr>
                                <w:rFonts w:ascii="Book Antiqua" w:hAnsi="Book Antiqua"/>
                                <w:lang w:val="sq-AL"/>
                              </w:rPr>
                              <w:t>Nënshkruar:</w:t>
                            </w:r>
                            <w:r w:rsidRPr="007C33E7">
                              <w:rPr>
                                <w:rFonts w:ascii="Book Antiqua" w:hAnsi="Book Antiqua"/>
                                <w:u w:val="single"/>
                                <w:lang w:val="sq-AL"/>
                              </w:rPr>
                              <w:tab/>
                            </w:r>
                            <w:r w:rsidRPr="007C33E7">
                              <w:rPr>
                                <w:rFonts w:ascii="Book Antiqua" w:hAnsi="Book Antiqua"/>
                                <w:lang w:val="sq-AL"/>
                              </w:rPr>
                              <w:tab/>
                              <w:t xml:space="preserve">                  Nënshkruar:</w:t>
                            </w:r>
                            <w:r w:rsidRPr="007C33E7">
                              <w:rPr>
                                <w:rFonts w:ascii="Book Antiqua" w:hAnsi="Book Antiqua"/>
                                <w:u w:val="single"/>
                                <w:lang w:val="sq-AL"/>
                              </w:rPr>
                              <w:tab/>
                            </w:r>
                          </w:p>
                          <w:p w14:paraId="200C383C" w14:textId="77777777" w:rsidR="00D52F7E" w:rsidRPr="007C33E7" w:rsidRDefault="00D52F7E" w:rsidP="008A16D1">
                            <w:pPr>
                              <w:tabs>
                                <w:tab w:val="right" w:pos="2880"/>
                                <w:tab w:val="left" w:pos="3960"/>
                              </w:tabs>
                              <w:jc w:val="both"/>
                              <w:rPr>
                                <w:rFonts w:ascii="Book Antiqua" w:hAnsi="Book Antiqua"/>
                                <w:lang w:val="sq-AL"/>
                              </w:rPr>
                            </w:pPr>
                            <w:r w:rsidRPr="007C33E7">
                              <w:rPr>
                                <w:rFonts w:ascii="Book Antiqua" w:hAnsi="Book Antiqua"/>
                                <w:lang w:val="sq-AL"/>
                              </w:rPr>
                              <w:t>Zyrtari kryesor Financiar</w:t>
                            </w:r>
                            <w:r w:rsidRPr="007C33E7">
                              <w:rPr>
                                <w:rFonts w:ascii="Book Antiqua" w:hAnsi="Book Antiqua"/>
                                <w:lang w:val="sq-AL"/>
                              </w:rPr>
                              <w:tab/>
                            </w:r>
                            <w:r w:rsidRPr="007C33E7">
                              <w:rPr>
                                <w:rFonts w:ascii="Book Antiqua" w:hAnsi="Book Antiqua"/>
                                <w:lang w:val="sq-AL"/>
                              </w:rPr>
                              <w:tab/>
                              <w:t xml:space="preserve">         Sekretari i Përhershëm (ose ZKE)</w:t>
                            </w:r>
                          </w:p>
                          <w:p w14:paraId="0FD627FF" w14:textId="77777777" w:rsidR="00D52F7E" w:rsidRPr="007C33E7" w:rsidRDefault="00D52F7E" w:rsidP="008A16D1">
                            <w:pPr>
                              <w:tabs>
                                <w:tab w:val="left" w:pos="3960"/>
                              </w:tabs>
                              <w:rPr>
                                <w:rFonts w:ascii="Book Antiqua" w:hAnsi="Book Antiqua"/>
                                <w:lang w:val="sq-AL"/>
                              </w:rPr>
                            </w:pPr>
                            <w:r w:rsidRPr="007C33E7">
                              <w:rPr>
                                <w:rFonts w:ascii="Book Antiqua" w:hAnsi="Book Antiqua"/>
                                <w:lang w:val="sq-AL"/>
                              </w:rPr>
                              <w:t>Date:</w:t>
                            </w:r>
                            <w:r w:rsidRPr="007C33E7">
                              <w:rPr>
                                <w:rFonts w:ascii="Book Antiqua" w:hAnsi="Book Antiqua"/>
                                <w:lang w:val="sq-AL"/>
                              </w:rPr>
                              <w:tab/>
                              <w:t xml:space="preserve">         Date:</w:t>
                            </w:r>
                          </w:p>
                        </w:txbxContent>
                      </wps:txbx>
                      <wps:bodyPr rot="0" vert="horz" wrap="square" lIns="91440" tIns="45720" rIns="91440" bIns="45720" anchor="t" anchorCtr="0" upright="1">
                        <a:noAutofit/>
                      </wps:bodyPr>
                    </wps:wsp>
                  </a:graphicData>
                </a:graphic>
              </wp:inline>
            </w:drawing>
          </mc:Choice>
          <mc:Fallback>
            <w:pict>
              <v:shape w14:anchorId="1FE50F7B" id="Text Box 56" o:spid="_x0000_s1028" type="#_x0000_t202" style="width:511.5pt;height:7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yFtw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" filled="f" stroked="f">
                <v:textbox>
                  <w:txbxContent>
                    <w:p w14:paraId="4181E1F9" w14:textId="77777777" w:rsidR="00D52F7E" w:rsidRPr="007C33E7" w:rsidRDefault="00D52F7E" w:rsidP="008A16D1">
                      <w:pPr>
                        <w:rPr>
                          <w:rFonts w:ascii="Book Antiqua" w:hAnsi="Book Antiqua"/>
                          <w:b/>
                          <w:bCs/>
                          <w:color w:val="365F91"/>
                          <w:lang w:val="sq-AL"/>
                        </w:rPr>
                      </w:pPr>
                      <w:r w:rsidRPr="007C33E7">
                        <w:rPr>
                          <w:rFonts w:ascii="Book Antiqua" w:hAnsi="Book Antiqua"/>
                          <w:b/>
                          <w:bCs/>
                          <w:color w:val="365F91"/>
                          <w:lang w:val="sq-AL"/>
                        </w:rPr>
                        <w:t>Neni  1</w:t>
                      </w:r>
                      <w:r>
                        <w:rPr>
                          <w:rFonts w:ascii="Book Antiqua" w:hAnsi="Book Antiqua"/>
                          <w:b/>
                          <w:bCs/>
                          <w:color w:val="365F91"/>
                          <w:lang w:val="sq-AL"/>
                        </w:rPr>
                        <w:t>2</w:t>
                      </w:r>
                    </w:p>
                    <w:p w14:paraId="2EC6DE75" w14:textId="77777777" w:rsidR="00D52F7E" w:rsidRPr="007C33E7" w:rsidRDefault="00D52F7E" w:rsidP="008A16D1">
                      <w:pPr>
                        <w:rPr>
                          <w:rFonts w:ascii="Book Antiqua" w:hAnsi="Book Antiqua"/>
                          <w:b/>
                          <w:bCs/>
                          <w:color w:val="365F91"/>
                          <w:lang w:val="sq-AL"/>
                        </w:rPr>
                      </w:pPr>
                      <w:r w:rsidRPr="007C33E7">
                        <w:rPr>
                          <w:rFonts w:ascii="Book Antiqua" w:hAnsi="Book Antiqua"/>
                          <w:b/>
                          <w:bCs/>
                          <w:color w:val="365F91"/>
                          <w:lang w:val="sq-AL"/>
                        </w:rPr>
                        <w:t>DEKLARATË E PASQYRAVE FINANCIARE</w:t>
                      </w:r>
                    </w:p>
                    <w:p w14:paraId="1E50EF8B" w14:textId="77777777" w:rsidR="00D52F7E" w:rsidRPr="007C33E7" w:rsidRDefault="00D52F7E" w:rsidP="008A16D1">
                      <w:pPr>
                        <w:rPr>
                          <w:rFonts w:ascii="Book Antiqua" w:hAnsi="Book Antiqua"/>
                          <w:b/>
                          <w:bCs/>
                          <w:sz w:val="22"/>
                          <w:szCs w:val="22"/>
                          <w:lang w:val="sq-AL"/>
                        </w:rPr>
                      </w:pPr>
                    </w:p>
                    <w:p w14:paraId="22027473" w14:textId="5D10FE3E" w:rsidR="00D52F7E" w:rsidRPr="007C33E7" w:rsidRDefault="00D52F7E" w:rsidP="008A16D1">
                      <w:pPr>
                        <w:rPr>
                          <w:rFonts w:ascii="Book Antiqua" w:hAnsi="Book Antiqua"/>
                          <w:b/>
                          <w:bCs/>
                          <w:sz w:val="22"/>
                          <w:szCs w:val="22"/>
                          <w:lang w:val="sq-AL"/>
                        </w:rPr>
                      </w:pPr>
                      <w:r w:rsidRPr="007C33E7">
                        <w:rPr>
                          <w:rFonts w:ascii="Book Antiqua" w:hAnsi="Book Antiqua"/>
                          <w:bCs/>
                          <w:sz w:val="22"/>
                          <w:szCs w:val="22"/>
                          <w:lang w:val="sq-AL"/>
                        </w:rPr>
                        <w:t xml:space="preserve">Për: </w:t>
                      </w:r>
                      <w:r w:rsidRPr="007C33E7">
                        <w:rPr>
                          <w:rFonts w:ascii="Book Antiqua" w:hAnsi="Book Antiqua"/>
                          <w:bCs/>
                          <w:sz w:val="22"/>
                          <w:szCs w:val="22"/>
                          <w:lang w:val="sq-AL"/>
                        </w:rPr>
                        <w:tab/>
                      </w:r>
                      <w:r w:rsidRPr="007C33E7">
                        <w:rPr>
                          <w:rFonts w:ascii="Book Antiqua" w:hAnsi="Book Antiqua"/>
                          <w:bCs/>
                          <w:sz w:val="22"/>
                          <w:szCs w:val="22"/>
                          <w:lang w:val="sq-AL"/>
                        </w:rPr>
                        <w:tab/>
                      </w:r>
                      <w:r>
                        <w:rPr>
                          <w:rFonts w:ascii="Book Antiqua" w:hAnsi="Book Antiqua"/>
                          <w:b/>
                          <w:bCs/>
                          <w:sz w:val="22"/>
                          <w:szCs w:val="22"/>
                          <w:lang w:val="sq-AL"/>
                        </w:rPr>
                        <w:t>NYSRET KOCA</w:t>
                      </w:r>
                      <w:r w:rsidRPr="007C33E7">
                        <w:rPr>
                          <w:rFonts w:ascii="Book Antiqua" w:hAnsi="Book Antiqua"/>
                          <w:b/>
                          <w:bCs/>
                          <w:sz w:val="22"/>
                          <w:szCs w:val="22"/>
                          <w:lang w:val="sq-AL"/>
                        </w:rPr>
                        <w:t xml:space="preserve">, </w:t>
                      </w:r>
                      <w:r>
                        <w:rPr>
                          <w:rFonts w:ascii="Book Antiqua" w:hAnsi="Book Antiqua"/>
                          <w:b/>
                          <w:bCs/>
                          <w:sz w:val="22"/>
                          <w:szCs w:val="22"/>
                          <w:lang w:val="sq-AL"/>
                        </w:rPr>
                        <w:t xml:space="preserve">U.D. </w:t>
                      </w:r>
                      <w:r w:rsidRPr="006D2657">
                        <w:rPr>
                          <w:rFonts w:ascii="Book Antiqua" w:hAnsi="Book Antiqua"/>
                          <w:b/>
                          <w:bCs/>
                          <w:sz w:val="22"/>
                          <w:szCs w:val="22"/>
                          <w:lang w:val="sq-AL"/>
                        </w:rPr>
                        <w:t>Drejtor</w:t>
                      </w:r>
                      <w:r>
                        <w:rPr>
                          <w:rFonts w:ascii="Book Antiqua" w:hAnsi="Book Antiqua"/>
                          <w:b/>
                          <w:bCs/>
                          <w:sz w:val="22"/>
                          <w:szCs w:val="22"/>
                          <w:lang w:val="sq-AL"/>
                        </w:rPr>
                        <w:t xml:space="preserve"> i</w:t>
                      </w:r>
                      <w:r w:rsidRPr="007C33E7">
                        <w:rPr>
                          <w:rFonts w:ascii="Book Antiqua" w:hAnsi="Book Antiqua"/>
                          <w:b/>
                          <w:bCs/>
                          <w:sz w:val="22"/>
                          <w:szCs w:val="22"/>
                          <w:lang w:val="sq-AL"/>
                        </w:rPr>
                        <w:t xml:space="preserve"> Përgjithshëm i Thesarit</w:t>
                      </w:r>
                    </w:p>
                    <w:p w14:paraId="533A2828" w14:textId="77777777" w:rsidR="00D52F7E" w:rsidRPr="007C33E7" w:rsidRDefault="00D52F7E" w:rsidP="008A16D1">
                      <w:pPr>
                        <w:rPr>
                          <w:rFonts w:ascii="Book Antiqua" w:hAnsi="Book Antiqua"/>
                          <w:bCs/>
                          <w:sz w:val="22"/>
                          <w:szCs w:val="22"/>
                          <w:lang w:val="sq-AL"/>
                        </w:rPr>
                      </w:pPr>
                    </w:p>
                    <w:p w14:paraId="79237233" w14:textId="3FE5612F" w:rsidR="00D52F7E" w:rsidRPr="00AC3B41" w:rsidRDefault="00D52F7E" w:rsidP="008A16D1">
                      <w:pPr>
                        <w:rPr>
                          <w:rFonts w:ascii="Book Antiqua" w:hAnsi="Book Antiqua"/>
                          <w:bCs/>
                          <w:sz w:val="22"/>
                          <w:szCs w:val="22"/>
                          <w:lang w:val="sq-AL"/>
                        </w:rPr>
                      </w:pPr>
                      <w:r w:rsidRPr="007C33E7">
                        <w:rPr>
                          <w:rFonts w:ascii="Book Antiqua" w:hAnsi="Book Antiqua"/>
                          <w:bCs/>
                          <w:sz w:val="22"/>
                          <w:szCs w:val="22"/>
                          <w:lang w:val="sq-AL"/>
                        </w:rPr>
                        <w:t xml:space="preserve"> Nga:</w:t>
                      </w:r>
                      <w:r w:rsidRPr="007C33E7">
                        <w:rPr>
                          <w:rFonts w:ascii="Book Antiqua" w:hAnsi="Book Antiqua"/>
                          <w:bCs/>
                          <w:sz w:val="22"/>
                          <w:szCs w:val="22"/>
                          <w:lang w:val="sq-AL"/>
                        </w:rPr>
                        <w:tab/>
                      </w:r>
                      <w:r w:rsidRPr="007C33E7">
                        <w:rPr>
                          <w:rFonts w:ascii="Book Antiqua" w:hAnsi="Book Antiqua"/>
                          <w:bCs/>
                          <w:sz w:val="22"/>
                          <w:szCs w:val="22"/>
                          <w:lang w:val="sq-AL"/>
                        </w:rPr>
                        <w:tab/>
                      </w:r>
                      <w:r>
                        <w:rPr>
                          <w:rFonts w:ascii="Book Antiqua" w:hAnsi="Book Antiqua"/>
                          <w:bCs/>
                          <w:sz w:val="22"/>
                          <w:szCs w:val="22"/>
                          <w:lang w:val="sq-AL"/>
                        </w:rPr>
                        <w:t>BASHKIM RAMOSAJ</w:t>
                      </w:r>
                      <w:r w:rsidRPr="00297B28">
                        <w:rPr>
                          <w:rFonts w:ascii="Book Antiqua" w:hAnsi="Book Antiqua"/>
                          <w:b/>
                          <w:bCs/>
                          <w:sz w:val="22"/>
                          <w:szCs w:val="22"/>
                          <w:lang w:val="sq-AL"/>
                        </w:rPr>
                        <w:t>,</w:t>
                      </w:r>
                      <w:r w:rsidRPr="007C33E7">
                        <w:rPr>
                          <w:rFonts w:ascii="Book Antiqua" w:hAnsi="Book Antiqua"/>
                          <w:bCs/>
                          <w:sz w:val="22"/>
                          <w:szCs w:val="22"/>
                          <w:lang w:val="sq-AL"/>
                        </w:rPr>
                        <w:t xml:space="preserve"> </w:t>
                      </w:r>
                      <w:r w:rsidRPr="00AC3B41">
                        <w:rPr>
                          <w:rFonts w:ascii="Book Antiqua" w:hAnsi="Book Antiqua"/>
                          <w:bCs/>
                          <w:sz w:val="22"/>
                          <w:szCs w:val="22"/>
                          <w:lang w:val="sq-AL"/>
                        </w:rPr>
                        <w:t>Zyrtar Kryesor Administrativ (ZKA)</w:t>
                      </w:r>
                    </w:p>
                    <w:p w14:paraId="5FE10F67" w14:textId="77777777" w:rsidR="00D52F7E" w:rsidRPr="007C33E7" w:rsidRDefault="00D52F7E" w:rsidP="008A16D1">
                      <w:pPr>
                        <w:rPr>
                          <w:rFonts w:ascii="Book Antiqua" w:hAnsi="Book Antiqua"/>
                          <w:b/>
                          <w:bCs/>
                          <w:sz w:val="22"/>
                          <w:szCs w:val="22"/>
                          <w:lang w:val="sq-AL"/>
                        </w:rPr>
                      </w:pPr>
                    </w:p>
                    <w:p w14:paraId="5818CC71" w14:textId="22F2AEC9" w:rsidR="00D52F7E" w:rsidRPr="00AC3B41" w:rsidRDefault="00D52F7E" w:rsidP="008A16D1">
                      <w:pPr>
                        <w:rPr>
                          <w:rFonts w:ascii="Book Antiqua" w:hAnsi="Book Antiqua"/>
                          <w:bCs/>
                          <w:sz w:val="22"/>
                          <w:szCs w:val="22"/>
                          <w:lang w:val="sq-AL"/>
                        </w:rPr>
                      </w:pPr>
                      <w:r w:rsidRPr="007C33E7">
                        <w:rPr>
                          <w:rFonts w:ascii="Book Antiqua" w:hAnsi="Book Antiqua"/>
                          <w:b/>
                          <w:bCs/>
                          <w:sz w:val="22"/>
                          <w:szCs w:val="22"/>
                          <w:lang w:val="sq-AL"/>
                        </w:rPr>
                        <w:t xml:space="preserve">                          </w:t>
                      </w:r>
                      <w:r w:rsidRPr="00AC3B41">
                        <w:rPr>
                          <w:rFonts w:ascii="Book Antiqua" w:hAnsi="Book Antiqua"/>
                          <w:bCs/>
                          <w:sz w:val="22"/>
                          <w:szCs w:val="22"/>
                          <w:lang w:val="sq-AL"/>
                        </w:rPr>
                        <w:t>NDERIM CENAJ, Zyrtar Kryesor Financiar (ZKF)</w:t>
                      </w:r>
                    </w:p>
                    <w:p w14:paraId="4A67E5B7" w14:textId="77777777" w:rsidR="00D52F7E" w:rsidRPr="007C33E7" w:rsidRDefault="00D52F7E" w:rsidP="008A16D1">
                      <w:pPr>
                        <w:rPr>
                          <w:rFonts w:ascii="Book Antiqua" w:hAnsi="Book Antiqua"/>
                          <w:bCs/>
                          <w:sz w:val="22"/>
                          <w:szCs w:val="22"/>
                          <w:lang w:val="sq-AL"/>
                        </w:rPr>
                      </w:pPr>
                    </w:p>
                    <w:p w14:paraId="0EE46F15" w14:textId="42A412A7"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Sipas mendimit tonë, pasqyrat financiare të cilat janë të bashkangjitura, përfshirë  shënimet  për vitin</w:t>
                      </w:r>
                      <w:r>
                        <w:rPr>
                          <w:rFonts w:ascii="Book Antiqua" w:hAnsi="Book Antiqua" w:cs="TimesNewRomanPSMT"/>
                          <w:sz w:val="22"/>
                          <w:szCs w:val="22"/>
                          <w:lang w:val="sq-AL"/>
                        </w:rPr>
                        <w:t xml:space="preserve"> e përfunduar me 31 dhjetor 2023</w:t>
                      </w:r>
                      <w:r w:rsidRPr="007C33E7">
                        <w:rPr>
                          <w:rFonts w:ascii="Book Antiqua" w:hAnsi="Book Antiqua" w:cs="TimesNewRomanPSMT"/>
                          <w:sz w:val="22"/>
                          <w:szCs w:val="22"/>
                          <w:lang w:val="sq-AL"/>
                        </w:rPr>
                        <w:t xml:space="preserve"> janë përgatitur sipas Standardeve Ndërkombëtare të Kontabilitetit të Sektorit Publik</w:t>
                      </w:r>
                      <w:r>
                        <w:rPr>
                          <w:rFonts w:ascii="Book Antiqua" w:hAnsi="Book Antiqua" w:cs="TimesNewRomanPSMT"/>
                          <w:sz w:val="22"/>
                          <w:szCs w:val="22"/>
                          <w:lang w:val="sq-AL"/>
                        </w:rPr>
                        <w:t xml:space="preserve"> të vitit 2017</w:t>
                      </w:r>
                      <w:r w:rsidRPr="007C33E7">
                        <w:rPr>
                          <w:rFonts w:ascii="Book Antiqua" w:hAnsi="Book Antiqua" w:cs="TimesNewRomanPSMT"/>
                          <w:sz w:val="22"/>
                          <w:szCs w:val="22"/>
                          <w:lang w:val="sq-AL"/>
                        </w:rPr>
                        <w:t xml:space="preserve"> “Raportimi Financiar sipas Kontabilitetit të bazuar në para të gatshme”, i përmbushin të gjitha obligimet raportuese që dalin nga </w:t>
                      </w:r>
                      <w:r w:rsidRPr="007C33E7">
                        <w:rPr>
                          <w:rFonts w:ascii="Book Antiqua" w:hAnsi="Book Antiqua"/>
                          <w:color w:val="000000" w:themeColor="text1"/>
                          <w:lang w:val="sq-AL"/>
                        </w:rPr>
                        <w:t>Ligji Nr. 03/L-048 për Menaxhimin e Financave Publike dhe Përgjegjësitë, të plotësuar dhe ndryshuar me Ligjin nr. 03/L-221, Ligjin nr. 04/L-116,</w:t>
                      </w:r>
                      <w:r>
                        <w:rPr>
                          <w:rFonts w:ascii="Book Antiqua" w:hAnsi="Book Antiqua"/>
                          <w:color w:val="000000" w:themeColor="text1"/>
                          <w:lang w:val="sq-AL"/>
                        </w:rPr>
                        <w:t xml:space="preserve"> </w:t>
                      </w:r>
                      <w:r w:rsidRPr="007C33E7">
                        <w:rPr>
                          <w:rFonts w:ascii="Book Antiqua" w:hAnsi="Book Antiqua"/>
                          <w:color w:val="000000" w:themeColor="text1"/>
                          <w:lang w:val="sq-AL"/>
                        </w:rPr>
                        <w:t>Ligjin nr. 04/L-194,</w:t>
                      </w:r>
                      <w:r>
                        <w:rPr>
                          <w:rFonts w:ascii="Book Antiqua" w:hAnsi="Book Antiqua"/>
                          <w:color w:val="000000" w:themeColor="text1"/>
                          <w:lang w:val="sq-AL"/>
                        </w:rPr>
                        <w:t xml:space="preserve"> </w:t>
                      </w:r>
                      <w:r w:rsidRPr="007C33E7">
                        <w:rPr>
                          <w:rFonts w:ascii="Book Antiqua" w:hAnsi="Book Antiqua"/>
                          <w:color w:val="000000" w:themeColor="text1"/>
                          <w:lang w:val="sq-AL"/>
                        </w:rPr>
                        <w:t xml:space="preserve">Ligjin nr. 05/L-063 </w:t>
                      </w:r>
                      <w:r w:rsidRPr="007C33E7">
                        <w:rPr>
                          <w:rFonts w:ascii="Book Antiqua" w:hAnsi="Book Antiqua" w:cs="TimesNewRomanPSMT"/>
                          <w:sz w:val="22"/>
                          <w:szCs w:val="22"/>
                          <w:lang w:val="sq-AL"/>
                        </w:rPr>
                        <w:t xml:space="preserve">dhe </w:t>
                      </w:r>
                      <w:r w:rsidRPr="007C33E7">
                        <w:rPr>
                          <w:rFonts w:ascii="Book Antiqua" w:hAnsi="Book Antiqua"/>
                          <w:color w:val="000000" w:themeColor="text1"/>
                          <w:lang w:val="sq-AL"/>
                        </w:rPr>
                        <w:t>Ligjin nr. 05/L-007</w:t>
                      </w:r>
                      <w:r w:rsidRPr="007C33E7">
                        <w:rPr>
                          <w:rFonts w:ascii="Book Antiqua" w:hAnsi="Book Antiqua" w:cs="TimesNewRomanPSMT"/>
                          <w:sz w:val="22"/>
                          <w:szCs w:val="22"/>
                          <w:lang w:val="sq-AL"/>
                        </w:rPr>
                        <w:t xml:space="preserve"> dhe janë të bazuara në shënimet financiare të mbajtura në mënyrë të duhur.</w:t>
                      </w:r>
                      <w:r>
                        <w:rPr>
                          <w:rFonts w:ascii="Book Antiqua" w:hAnsi="Book Antiqua" w:cs="TimesNewRomanPSMT"/>
                          <w:sz w:val="22"/>
                          <w:szCs w:val="22"/>
                          <w:lang w:val="sq-AL"/>
                        </w:rPr>
                        <w:t xml:space="preserve"> </w:t>
                      </w:r>
                    </w:p>
                    <w:p w14:paraId="6C8624AF" w14:textId="77777777" w:rsidR="00D52F7E" w:rsidRPr="007C33E7" w:rsidRDefault="00D52F7E" w:rsidP="008A16D1">
                      <w:pPr>
                        <w:jc w:val="both"/>
                        <w:rPr>
                          <w:rFonts w:ascii="Book Antiqua" w:hAnsi="Book Antiqua" w:cs="TimesNewRomanPSMT"/>
                          <w:sz w:val="22"/>
                          <w:szCs w:val="22"/>
                          <w:lang w:val="sq-AL"/>
                        </w:rPr>
                      </w:pPr>
                    </w:p>
                    <w:p w14:paraId="713A4648" w14:textId="335F0A3F"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Kjo deklaratë jepet në lidhje me prezantimin  e </w:t>
                      </w:r>
                      <w:r>
                        <w:rPr>
                          <w:rFonts w:ascii="Book Antiqua" w:hAnsi="Book Antiqua" w:cs="TimesNewRomanPSMT"/>
                          <w:sz w:val="22"/>
                          <w:szCs w:val="22"/>
                          <w:lang w:val="sq-AL"/>
                        </w:rPr>
                        <w:t>Pasqyrave F</w:t>
                      </w:r>
                      <w:r w:rsidRPr="007C33E7">
                        <w:rPr>
                          <w:rFonts w:ascii="Book Antiqua" w:hAnsi="Book Antiqua" w:cs="TimesNewRomanPSMT"/>
                          <w:sz w:val="22"/>
                          <w:szCs w:val="22"/>
                          <w:lang w:val="sq-AL"/>
                        </w:rPr>
                        <w:t>inanciare të organizatës buxhetore për vitin q</w:t>
                      </w:r>
                      <w:r>
                        <w:rPr>
                          <w:rFonts w:ascii="Book Antiqua" w:hAnsi="Book Antiqua" w:cs="TimesNewRomanPSMT"/>
                          <w:sz w:val="22"/>
                          <w:szCs w:val="22"/>
                          <w:lang w:val="sq-AL"/>
                        </w:rPr>
                        <w:t>ë përfundon më 31 dhjetor 2023 dhe është pjese përbërëse e pasqyrave financiare</w:t>
                      </w:r>
                      <w:r w:rsidRPr="007C33E7">
                        <w:rPr>
                          <w:rFonts w:ascii="Book Antiqua" w:hAnsi="Book Antiqua" w:cs="TimesNewRomanPSMT"/>
                          <w:sz w:val="22"/>
                          <w:szCs w:val="22"/>
                          <w:lang w:val="sq-AL"/>
                        </w:rPr>
                        <w:t xml:space="preserve">. </w:t>
                      </w:r>
                    </w:p>
                    <w:p w14:paraId="63A729F8" w14:textId="77777777" w:rsidR="00D52F7E" w:rsidRPr="007C33E7" w:rsidRDefault="00D52F7E" w:rsidP="008A16D1">
                      <w:pPr>
                        <w:jc w:val="both"/>
                        <w:rPr>
                          <w:rFonts w:ascii="Book Antiqua" w:hAnsi="Book Antiqua" w:cs="TimesNewRomanPSMT"/>
                          <w:sz w:val="22"/>
                          <w:szCs w:val="22"/>
                          <w:lang w:val="sq-AL"/>
                        </w:rPr>
                      </w:pPr>
                    </w:p>
                    <w:p w14:paraId="1F020C00" w14:textId="77777777" w:rsidR="00D52F7E"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Ne </w:t>
                      </w:r>
                      <w:r>
                        <w:rPr>
                          <w:rFonts w:ascii="Book Antiqua" w:hAnsi="Book Antiqua" w:cs="TimesNewRomanPSMT"/>
                          <w:sz w:val="22"/>
                          <w:szCs w:val="22"/>
                          <w:lang w:val="sq-AL"/>
                        </w:rPr>
                        <w:t xml:space="preserve">besojmë dhe </w:t>
                      </w:r>
                      <w:r w:rsidRPr="007C33E7">
                        <w:rPr>
                          <w:rFonts w:ascii="Book Antiqua" w:hAnsi="Book Antiqua" w:cs="TimesNewRomanPSMT"/>
                          <w:sz w:val="22"/>
                          <w:szCs w:val="22"/>
                          <w:lang w:val="sq-AL"/>
                        </w:rPr>
                        <w:t xml:space="preserve">konfirmojmë, që: </w:t>
                      </w:r>
                    </w:p>
                    <w:p w14:paraId="2C932DF9" w14:textId="77777777" w:rsidR="00D52F7E" w:rsidRPr="007C33E7" w:rsidRDefault="00D52F7E" w:rsidP="008A16D1">
                      <w:pPr>
                        <w:jc w:val="both"/>
                        <w:rPr>
                          <w:rFonts w:ascii="Book Antiqua" w:hAnsi="Book Antiqua" w:cs="TimesNewRomanPSMT"/>
                          <w:sz w:val="22"/>
                          <w:szCs w:val="22"/>
                          <w:lang w:val="sq-AL"/>
                        </w:rPr>
                      </w:pPr>
                    </w:p>
                    <w:p w14:paraId="2557785C"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pasur parregullsi lidhur me udhëheqësin apo me punëtorët, e cila ka mundur të ketë efekt material në pasqyrat financiare. </w:t>
                      </w:r>
                    </w:p>
                    <w:p w14:paraId="27B11F2A" w14:textId="77777777" w:rsidR="00D52F7E" w:rsidRPr="007C33E7" w:rsidRDefault="00D52F7E" w:rsidP="008A16D1">
                      <w:pPr>
                        <w:jc w:val="both"/>
                        <w:rPr>
                          <w:rFonts w:ascii="Book Antiqua" w:hAnsi="Book Antiqua" w:cs="TimesNewRomanPSMT"/>
                          <w:sz w:val="22"/>
                          <w:szCs w:val="22"/>
                          <w:lang w:val="sq-AL"/>
                        </w:rPr>
                      </w:pPr>
                    </w:p>
                    <w:p w14:paraId="51055B82"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Informatat e dhëna dhe të prezantuara në pasqyrat financiare lidhur me burimin e fondeve dhe shpenzimin e tyre të lidhura me Buxhetin e konsoliduar të Kosovës  janë të plota dhe të sakta. </w:t>
                      </w:r>
                    </w:p>
                    <w:p w14:paraId="55946E7B" w14:textId="77777777" w:rsidR="00D52F7E" w:rsidRPr="00297B28" w:rsidRDefault="00D52F7E" w:rsidP="008A16D1">
                      <w:pPr>
                        <w:pStyle w:val="ListParagraph"/>
                        <w:rPr>
                          <w:rFonts w:ascii="Book Antiqua" w:hAnsi="Book Antiqua" w:cs="TimesNewRomanPSMT"/>
                          <w:sz w:val="22"/>
                          <w:szCs w:val="22"/>
                          <w:lang w:val="sq-AL"/>
                        </w:rPr>
                      </w:pPr>
                    </w:p>
                    <w:p w14:paraId="3A5F3FDF"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Informatat në lidhje me grumbullimin e të hyrave janë të sakta.</w:t>
                      </w:r>
                    </w:p>
                    <w:p w14:paraId="73222A05" w14:textId="77777777" w:rsidR="00D52F7E" w:rsidRDefault="00D52F7E" w:rsidP="008A16D1">
                      <w:pPr>
                        <w:jc w:val="both"/>
                        <w:rPr>
                          <w:rFonts w:ascii="Book Antiqua" w:hAnsi="Book Antiqua" w:cs="TimesNewRomanPSMT"/>
                          <w:sz w:val="22"/>
                          <w:szCs w:val="22"/>
                          <w:lang w:val="sq-AL"/>
                        </w:rPr>
                      </w:pPr>
                    </w:p>
                    <w:p w14:paraId="00B3041F" w14:textId="66772DCC"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w:t>
                      </w:r>
                      <w:r>
                        <w:rPr>
                          <w:rFonts w:ascii="Book Antiqua" w:hAnsi="Book Antiqua" w:cs="TimesNewRomanPSMT"/>
                          <w:sz w:val="22"/>
                          <w:szCs w:val="22"/>
                          <w:lang w:val="sq-AL"/>
                        </w:rPr>
                        <w:t xml:space="preserve">tjera </w:t>
                      </w:r>
                      <w:r w:rsidRPr="00297B28">
                        <w:rPr>
                          <w:rFonts w:ascii="Book Antiqua" w:hAnsi="Book Antiqua" w:cs="TimesNewRomanPSMT"/>
                          <w:sz w:val="22"/>
                          <w:szCs w:val="22"/>
                          <w:lang w:val="sq-AL"/>
                        </w:rPr>
                        <w:t>llogari bankare të Buxhetit të Republik</w:t>
                      </w:r>
                      <w:r w:rsidRPr="00297B28">
                        <w:rPr>
                          <w:rFonts w:ascii="Book Antiqua" w:hAnsi="Book Antiqua"/>
                          <w:lang w:val="sq-AL"/>
                        </w:rPr>
                        <w:t xml:space="preserve">ës së </w:t>
                      </w:r>
                      <w:r w:rsidRPr="00297B28">
                        <w:rPr>
                          <w:rFonts w:ascii="Book Antiqua" w:hAnsi="Book Antiqua" w:cs="TimesNewRomanPSMT"/>
                          <w:sz w:val="22"/>
                          <w:szCs w:val="22"/>
                          <w:lang w:val="sq-AL"/>
                        </w:rPr>
                        <w:t>Kosovës përveç llogarive bankare të specifikuara në pasqyrat financiare dhe ky specifikim është i plotë dhe i sak</w:t>
                      </w:r>
                      <w:r>
                        <w:rPr>
                          <w:rFonts w:ascii="Book Antiqua" w:hAnsi="Book Antiqua" w:cs="TimesNewRomanPSMT"/>
                          <w:sz w:val="22"/>
                          <w:szCs w:val="22"/>
                          <w:lang w:val="sq-AL"/>
                        </w:rPr>
                        <w:t>të si në datën 31 dhjetor 2023</w:t>
                      </w:r>
                      <w:r w:rsidRPr="00297B28">
                        <w:rPr>
                          <w:rFonts w:ascii="Book Antiqua" w:hAnsi="Book Antiqua" w:cs="TimesNewRomanPSMT"/>
                          <w:sz w:val="22"/>
                          <w:szCs w:val="22"/>
                          <w:lang w:val="sq-AL"/>
                        </w:rPr>
                        <w:t xml:space="preserve">. </w:t>
                      </w:r>
                    </w:p>
                    <w:p w14:paraId="6EB1C7F1" w14:textId="77777777" w:rsidR="00D52F7E" w:rsidRPr="007C33E7" w:rsidRDefault="00D52F7E" w:rsidP="008A16D1">
                      <w:pPr>
                        <w:jc w:val="both"/>
                        <w:rPr>
                          <w:rFonts w:ascii="Book Antiqua" w:hAnsi="Book Antiqua" w:cs="TimesNewRomanPSMT"/>
                          <w:sz w:val="22"/>
                          <w:szCs w:val="22"/>
                          <w:lang w:val="sq-AL"/>
                        </w:rPr>
                      </w:pPr>
                    </w:p>
                    <w:p w14:paraId="3550489C"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Nuk ka pasur shkelje të kërkesave të autoriteteve rregullator</w:t>
                      </w:r>
                      <w:r>
                        <w:rPr>
                          <w:rFonts w:ascii="Book Antiqua" w:hAnsi="Book Antiqua" w:cs="TimesNewRomanPSMT"/>
                          <w:sz w:val="22"/>
                          <w:szCs w:val="22"/>
                          <w:lang w:val="sq-AL"/>
                        </w:rPr>
                        <w:t>e</w:t>
                      </w:r>
                      <w:r w:rsidRPr="00297B28">
                        <w:rPr>
                          <w:rFonts w:ascii="Book Antiqua" w:hAnsi="Book Antiqua" w:cs="TimesNewRomanPSMT"/>
                          <w:sz w:val="22"/>
                          <w:szCs w:val="22"/>
                          <w:lang w:val="sq-AL"/>
                        </w:rPr>
                        <w:t xml:space="preserve"> të cilat kanë mundur të kenë efekt material në pasqyrat financiare</w:t>
                      </w:r>
                      <w:r>
                        <w:rPr>
                          <w:rFonts w:ascii="Book Antiqua" w:hAnsi="Book Antiqua" w:cs="TimesNewRomanPSMT"/>
                          <w:sz w:val="22"/>
                          <w:szCs w:val="22"/>
                          <w:lang w:val="sq-AL"/>
                        </w:rPr>
                        <w:t xml:space="preserve">. </w:t>
                      </w:r>
                    </w:p>
                    <w:p w14:paraId="63FE68CE" w14:textId="77777777" w:rsidR="00D52F7E" w:rsidRPr="00297B28" w:rsidRDefault="00D52F7E" w:rsidP="008A16D1">
                      <w:pPr>
                        <w:pStyle w:val="ListParagraph"/>
                        <w:rPr>
                          <w:rFonts w:ascii="Book Antiqua" w:hAnsi="Book Antiqua" w:cs="TimesNewRomanPSMT"/>
                          <w:sz w:val="22"/>
                          <w:szCs w:val="22"/>
                          <w:lang w:val="sq-AL"/>
                        </w:rPr>
                      </w:pPr>
                    </w:p>
                    <w:p w14:paraId="32078266" w14:textId="77777777" w:rsidR="00D52F7E" w:rsidRPr="00297B28"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Nuk ka ndonjë ankesë (ligjore) në proces e cila mund të ketë efekt material në pasqyrat financiare</w:t>
                      </w:r>
                    </w:p>
                    <w:p w14:paraId="65225B8B" w14:textId="77777777" w:rsidR="00D52F7E" w:rsidRPr="007C33E7" w:rsidRDefault="00D52F7E" w:rsidP="008A16D1">
                      <w:pPr>
                        <w:jc w:val="both"/>
                        <w:rPr>
                          <w:rFonts w:ascii="Book Antiqua" w:hAnsi="Book Antiqua" w:cs="TimesNewRomanPSMT"/>
                          <w:sz w:val="22"/>
                          <w:szCs w:val="22"/>
                          <w:lang w:val="sq-AL"/>
                        </w:rPr>
                      </w:pPr>
                    </w:p>
                    <w:p w14:paraId="721ED130"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Të gjitha detyrimet, si ato aktuale ashtu edhe kontingjente, dhe të gjitha garancitë që u kemi dhënë palëve të treta janë regjistruar dhe/ose janë shpalosur në mënyrën e duhur.</w:t>
                      </w:r>
                    </w:p>
                    <w:p w14:paraId="234C1BA5" w14:textId="77777777" w:rsidR="00D52F7E" w:rsidRPr="00297B28" w:rsidRDefault="00D52F7E" w:rsidP="008A16D1">
                      <w:pPr>
                        <w:pStyle w:val="ListParagraph"/>
                        <w:rPr>
                          <w:rFonts w:ascii="Book Antiqua" w:hAnsi="Book Antiqua" w:cs="TimesNewRomanPSMT"/>
                          <w:sz w:val="22"/>
                          <w:szCs w:val="22"/>
                          <w:lang w:val="sq-AL"/>
                        </w:rPr>
                      </w:pPr>
                    </w:p>
                    <w:p w14:paraId="39CD5080" w14:textId="40FBDE6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Të gjitha huat </w:t>
                      </w:r>
                      <w:r>
                        <w:rPr>
                          <w:rFonts w:ascii="Book Antiqua" w:hAnsi="Book Antiqua" w:cs="TimesNewRomanPSMT"/>
                          <w:sz w:val="22"/>
                          <w:szCs w:val="22"/>
                          <w:lang w:val="sq-AL"/>
                        </w:rPr>
                        <w:t xml:space="preserve">e pranuara </w:t>
                      </w:r>
                      <w:r w:rsidRPr="00297B28">
                        <w:rPr>
                          <w:rFonts w:ascii="Book Antiqua" w:hAnsi="Book Antiqua" w:cs="TimesNewRomanPSMT"/>
                          <w:sz w:val="22"/>
                          <w:szCs w:val="22"/>
                          <w:lang w:val="sq-AL"/>
                        </w:rPr>
                        <w:t xml:space="preserve">janë regjistruar dhe/ose janë shpalosur, sipas </w:t>
                      </w:r>
                      <w:r>
                        <w:rPr>
                          <w:rFonts w:ascii="Book Antiqua" w:hAnsi="Book Antiqua" w:cs="TimesNewRomanPSMT"/>
                          <w:sz w:val="22"/>
                          <w:szCs w:val="22"/>
                          <w:lang w:val="sq-AL"/>
                        </w:rPr>
                        <w:t>legjislacionit në fuqi</w:t>
                      </w:r>
                      <w:r w:rsidRPr="00297B28">
                        <w:rPr>
                          <w:rFonts w:ascii="Book Antiqua" w:hAnsi="Book Antiqua" w:cs="TimesNewRomanPSMT"/>
                          <w:sz w:val="22"/>
                          <w:szCs w:val="22"/>
                          <w:lang w:val="sq-AL"/>
                        </w:rPr>
                        <w:t xml:space="preserve"> </w:t>
                      </w:r>
                    </w:p>
                    <w:p w14:paraId="149603E3" w14:textId="77777777" w:rsidR="00D52F7E" w:rsidRPr="00297B28" w:rsidRDefault="00D52F7E" w:rsidP="008A16D1">
                      <w:pPr>
                        <w:pStyle w:val="ListParagraph"/>
                        <w:rPr>
                          <w:rFonts w:ascii="Book Antiqua" w:hAnsi="Book Antiqua" w:cs="TimesNewRomanPSMT"/>
                          <w:sz w:val="22"/>
                          <w:szCs w:val="22"/>
                          <w:lang w:val="sq-AL"/>
                        </w:rPr>
                      </w:pPr>
                    </w:p>
                    <w:p w14:paraId="5A1FD695" w14:textId="77777777" w:rsidR="00D52F7E" w:rsidRDefault="00D52F7E" w:rsidP="008A16D1">
                      <w:pPr>
                        <w:pStyle w:val="ListParagraph"/>
                        <w:numPr>
                          <w:ilvl w:val="0"/>
                          <w:numId w:val="2"/>
                        </w:numPr>
                        <w:jc w:val="both"/>
                        <w:rPr>
                          <w:rFonts w:ascii="Book Antiqua" w:hAnsi="Book Antiqua" w:cs="TimesNewRomanPSMT"/>
                          <w:sz w:val="22"/>
                          <w:szCs w:val="22"/>
                          <w:lang w:val="sq-AL"/>
                        </w:rPr>
                      </w:pPr>
                      <w:r w:rsidRPr="00297B28">
                        <w:rPr>
                          <w:rFonts w:ascii="Book Antiqua" w:hAnsi="Book Antiqua" w:cs="TimesNewRomanPSMT"/>
                          <w:sz w:val="22"/>
                          <w:szCs w:val="22"/>
                          <w:lang w:val="sq-AL"/>
                        </w:rPr>
                        <w:t xml:space="preserve">Nuk ka pasur asnjë transaksion pas përfundimit të periudhës i cili do të kërkonte korrigjim ose shpalosje në pasqyrat financiare apo në shënimet e tyre. </w:t>
                      </w:r>
                    </w:p>
                    <w:p w14:paraId="1277F809" w14:textId="77777777" w:rsidR="00D52F7E" w:rsidRPr="00297B28" w:rsidRDefault="00D52F7E" w:rsidP="008A16D1">
                      <w:pPr>
                        <w:pStyle w:val="ListParagraph"/>
                        <w:rPr>
                          <w:rFonts w:ascii="Book Antiqua" w:hAnsi="Book Antiqua" w:cs="TimesNewRomanPSMT"/>
                          <w:sz w:val="22"/>
                          <w:szCs w:val="22"/>
                          <w:lang w:val="sq-AL"/>
                        </w:rPr>
                      </w:pPr>
                    </w:p>
                    <w:p w14:paraId="1F7325F2" w14:textId="037F0F6D" w:rsidR="00D52F7E" w:rsidRPr="007C33E7" w:rsidRDefault="00D52F7E" w:rsidP="008A16D1">
                      <w:pPr>
                        <w:jc w:val="both"/>
                        <w:rPr>
                          <w:rFonts w:ascii="Book Antiqua" w:hAnsi="Book Antiqua" w:cs="TimesNewRomanPSMT"/>
                          <w:sz w:val="22"/>
                          <w:szCs w:val="22"/>
                          <w:lang w:val="sq-AL"/>
                        </w:rPr>
                      </w:pPr>
                      <w:r w:rsidRPr="007C33E7">
                        <w:rPr>
                          <w:rFonts w:ascii="Book Antiqua" w:hAnsi="Book Antiqua" w:cs="TimesNewRomanPSMT"/>
                          <w:sz w:val="22"/>
                          <w:szCs w:val="22"/>
                          <w:lang w:val="sq-AL"/>
                        </w:rPr>
                        <w:t xml:space="preserve">Sipas mendimit tonë, pasqyrat financiare që janë të bashkangjitura paraqesin një prezantim të vërtetë dhe të paanshëm të financave dhe transaksioneve financiare për vitin </w:t>
                      </w:r>
                      <w:r>
                        <w:rPr>
                          <w:rFonts w:ascii="Book Antiqua" w:hAnsi="Book Antiqua" w:cs="TimesNewRomanPSMT"/>
                          <w:sz w:val="22"/>
                          <w:szCs w:val="22"/>
                          <w:lang w:val="sq-AL"/>
                        </w:rPr>
                        <w:t>e përfunduar me 31 dhjetor 2023</w:t>
                      </w:r>
                      <w:r w:rsidRPr="007C33E7">
                        <w:rPr>
                          <w:rFonts w:ascii="Book Antiqua" w:hAnsi="Book Antiqua" w:cs="TimesNewRomanPSMT"/>
                          <w:sz w:val="22"/>
                          <w:szCs w:val="22"/>
                          <w:lang w:val="sq-AL"/>
                        </w:rPr>
                        <w:t xml:space="preserve">  të</w:t>
                      </w:r>
                      <w:r>
                        <w:rPr>
                          <w:rFonts w:ascii="Book Antiqua" w:hAnsi="Book Antiqua" w:cs="TimesNewRomanPSMT"/>
                          <w:sz w:val="22"/>
                          <w:szCs w:val="22"/>
                          <w:lang w:val="sq-AL"/>
                        </w:rPr>
                        <w:t xml:space="preserve"> institucionit</w:t>
                      </w:r>
                      <w:r w:rsidRPr="007C33E7">
                        <w:rPr>
                          <w:rFonts w:ascii="Book Antiqua" w:hAnsi="Book Antiqua" w:cs="TimesNewRomanPSMT"/>
                          <w:sz w:val="22"/>
                          <w:szCs w:val="22"/>
                          <w:lang w:val="sq-AL"/>
                        </w:rPr>
                        <w:t xml:space="preserve"> </w:t>
                      </w:r>
                      <w:r>
                        <w:rPr>
                          <w:rFonts w:ascii="Book Antiqua" w:hAnsi="Book Antiqua" w:cs="TimesNewRomanPSMT"/>
                          <w:sz w:val="22"/>
                          <w:szCs w:val="22"/>
                          <w:lang w:val="sq-AL"/>
                        </w:rPr>
                        <w:t>Komuna e Deçanit.</w:t>
                      </w:r>
                    </w:p>
                    <w:p w14:paraId="1F8382FE" w14:textId="77777777" w:rsidR="00D52F7E" w:rsidRPr="0043426E" w:rsidRDefault="00D52F7E" w:rsidP="008A16D1">
                      <w:pPr>
                        <w:rPr>
                          <w:rFonts w:ascii="Book Antiqua" w:hAnsi="Book Antiqua"/>
                          <w:b/>
                          <w:bCs/>
                          <w:sz w:val="14"/>
                          <w:szCs w:val="22"/>
                          <w:lang w:val="sq-AL"/>
                        </w:rPr>
                      </w:pPr>
                    </w:p>
                    <w:p w14:paraId="13450818" w14:textId="45E47B22" w:rsidR="00D52F7E" w:rsidRDefault="00D52F7E" w:rsidP="008A16D1">
                      <w:pPr>
                        <w:rPr>
                          <w:rFonts w:ascii="Book Antiqua" w:hAnsi="Book Antiqua"/>
                          <w:b/>
                          <w:bCs/>
                          <w:sz w:val="22"/>
                          <w:szCs w:val="22"/>
                          <w:lang w:val="sq-AL"/>
                        </w:rPr>
                      </w:pPr>
                      <w:r w:rsidRPr="007C33E7">
                        <w:rPr>
                          <w:rFonts w:ascii="Book Antiqua" w:hAnsi="Book Antiqua"/>
                          <w:b/>
                          <w:bCs/>
                          <w:sz w:val="22"/>
                          <w:szCs w:val="22"/>
                          <w:lang w:val="sq-AL"/>
                        </w:rPr>
                        <w:t>Dat</w:t>
                      </w:r>
                      <w:r>
                        <w:rPr>
                          <w:rFonts w:ascii="Book Antiqua" w:hAnsi="Book Antiqua"/>
                          <w:b/>
                          <w:bCs/>
                          <w:sz w:val="22"/>
                          <w:szCs w:val="22"/>
                          <w:lang w:val="sq-AL"/>
                        </w:rPr>
                        <w:t>a:  29 / 01 / 2023</w:t>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Pr>
                          <w:rFonts w:ascii="Book Antiqua" w:hAnsi="Book Antiqua"/>
                          <w:b/>
                          <w:bCs/>
                          <w:sz w:val="22"/>
                          <w:szCs w:val="22"/>
                          <w:lang w:val="sq-AL"/>
                        </w:rPr>
                        <w:t xml:space="preserve"> </w:t>
                      </w:r>
                      <w:r>
                        <w:rPr>
                          <w:rFonts w:ascii="Book Antiqua" w:hAnsi="Book Antiqua"/>
                          <w:b/>
                          <w:bCs/>
                          <w:sz w:val="22"/>
                          <w:szCs w:val="22"/>
                          <w:lang w:val="sq-AL"/>
                        </w:rPr>
                        <w:tab/>
                      </w:r>
                      <w:r>
                        <w:rPr>
                          <w:rFonts w:ascii="Book Antiqua" w:hAnsi="Book Antiqua"/>
                          <w:b/>
                          <w:bCs/>
                          <w:sz w:val="22"/>
                          <w:szCs w:val="22"/>
                          <w:lang w:val="sq-AL"/>
                        </w:rPr>
                        <w:tab/>
                      </w:r>
                      <w:r>
                        <w:rPr>
                          <w:rFonts w:ascii="Book Antiqua" w:hAnsi="Book Antiqua"/>
                          <w:b/>
                          <w:bCs/>
                          <w:sz w:val="22"/>
                          <w:szCs w:val="22"/>
                          <w:lang w:val="sq-AL"/>
                        </w:rPr>
                        <w:tab/>
                      </w:r>
                      <w:r w:rsidRPr="007C33E7">
                        <w:rPr>
                          <w:rFonts w:ascii="Book Antiqua" w:hAnsi="Book Antiqua"/>
                          <w:b/>
                          <w:bCs/>
                          <w:sz w:val="22"/>
                          <w:szCs w:val="22"/>
                          <w:lang w:val="it-IT"/>
                        </w:rPr>
                        <w:t>Datë:</w:t>
                      </w:r>
                      <w:r>
                        <w:rPr>
                          <w:rFonts w:ascii="Book Antiqua" w:hAnsi="Book Antiqua"/>
                          <w:b/>
                          <w:bCs/>
                          <w:sz w:val="22"/>
                          <w:szCs w:val="22"/>
                          <w:lang w:val="sq-AL"/>
                        </w:rPr>
                        <w:t xml:space="preserve"> 29 / 01 /2023</w:t>
                      </w:r>
                    </w:p>
                    <w:p w14:paraId="5A542E93" w14:textId="77777777" w:rsidR="00D52F7E" w:rsidRPr="007C33E7" w:rsidRDefault="00D52F7E" w:rsidP="008A16D1">
                      <w:pPr>
                        <w:rPr>
                          <w:rFonts w:ascii="Book Antiqua" w:hAnsi="Book Antiqua"/>
                          <w:b/>
                          <w:bCs/>
                          <w:sz w:val="22"/>
                          <w:szCs w:val="22"/>
                          <w:lang w:val="it-IT"/>
                        </w:rPr>
                      </w:pPr>
                    </w:p>
                    <w:p w14:paraId="6A8B9D88" w14:textId="77777777" w:rsidR="00D52F7E" w:rsidRPr="007C33E7" w:rsidRDefault="00D52F7E" w:rsidP="008A16D1">
                      <w:pPr>
                        <w:rPr>
                          <w:rFonts w:ascii="Book Antiqua" w:hAnsi="Book Antiqua"/>
                          <w:b/>
                          <w:bCs/>
                          <w:sz w:val="22"/>
                          <w:szCs w:val="22"/>
                          <w:lang w:val="sq-AL"/>
                        </w:rPr>
                      </w:pPr>
                      <w:r w:rsidRPr="007C33E7">
                        <w:rPr>
                          <w:rFonts w:ascii="Book Antiqua" w:hAnsi="Book Antiqua"/>
                          <w:b/>
                          <w:bCs/>
                          <w:sz w:val="22"/>
                          <w:szCs w:val="22"/>
                          <w:lang w:val="sq-AL"/>
                        </w:rPr>
                        <w:t>_________________</w:t>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sidRPr="007C33E7">
                        <w:rPr>
                          <w:rFonts w:ascii="Book Antiqua" w:hAnsi="Book Antiqua"/>
                          <w:b/>
                          <w:bCs/>
                          <w:sz w:val="22"/>
                          <w:szCs w:val="22"/>
                          <w:lang w:val="sq-AL"/>
                        </w:rPr>
                        <w:tab/>
                      </w:r>
                      <w:r>
                        <w:rPr>
                          <w:rFonts w:ascii="Book Antiqua" w:hAnsi="Book Antiqua"/>
                          <w:b/>
                          <w:bCs/>
                          <w:sz w:val="22"/>
                          <w:szCs w:val="22"/>
                          <w:lang w:val="sq-AL"/>
                        </w:rPr>
                        <w:tab/>
                      </w:r>
                      <w:r>
                        <w:rPr>
                          <w:rFonts w:ascii="Book Antiqua" w:hAnsi="Book Antiqua"/>
                          <w:b/>
                          <w:bCs/>
                          <w:sz w:val="22"/>
                          <w:szCs w:val="22"/>
                          <w:lang w:val="sq-AL"/>
                        </w:rPr>
                        <w:tab/>
                      </w:r>
                      <w:r w:rsidRPr="007C33E7">
                        <w:rPr>
                          <w:rFonts w:ascii="Book Antiqua" w:hAnsi="Book Antiqua"/>
                          <w:b/>
                          <w:bCs/>
                          <w:sz w:val="22"/>
                          <w:szCs w:val="22"/>
                          <w:lang w:val="sq-AL"/>
                        </w:rPr>
                        <w:t>_________________</w:t>
                      </w:r>
                    </w:p>
                    <w:p w14:paraId="09276C56" w14:textId="77777777" w:rsidR="00D52F7E" w:rsidRPr="001959C0" w:rsidRDefault="00D52F7E" w:rsidP="008A16D1">
                      <w:pPr>
                        <w:rPr>
                          <w:rFonts w:ascii="Book Antiqua" w:hAnsi="Book Antiqua"/>
                          <w:b/>
                          <w:bCs/>
                          <w:sz w:val="22"/>
                          <w:szCs w:val="22"/>
                          <w:lang w:val="sq-AL"/>
                        </w:rPr>
                      </w:pPr>
                      <w:r>
                        <w:rPr>
                          <w:rFonts w:ascii="Book Antiqua" w:hAnsi="Book Antiqua"/>
                          <w:b/>
                          <w:bCs/>
                          <w:i/>
                          <w:sz w:val="20"/>
                          <w:szCs w:val="22"/>
                          <w:lang w:val="sq-AL"/>
                        </w:rPr>
                        <w:t>(Nënshkrimi i ZKA</w:t>
                      </w:r>
                      <w:r w:rsidRPr="007C33E7">
                        <w:rPr>
                          <w:rFonts w:ascii="Book Antiqua" w:hAnsi="Book Antiqua"/>
                          <w:b/>
                          <w:bCs/>
                          <w:i/>
                          <w:sz w:val="20"/>
                          <w:szCs w:val="22"/>
                          <w:lang w:val="sq-AL"/>
                        </w:rPr>
                        <w:t>)</w:t>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sidRPr="007C33E7">
                        <w:rPr>
                          <w:rFonts w:ascii="Book Antiqua" w:hAnsi="Book Antiqua"/>
                          <w:b/>
                          <w:bCs/>
                          <w:i/>
                          <w:sz w:val="20"/>
                          <w:szCs w:val="22"/>
                          <w:lang w:val="sq-AL"/>
                        </w:rPr>
                        <w:tab/>
                      </w:r>
                      <w:r>
                        <w:rPr>
                          <w:rFonts w:ascii="Book Antiqua" w:hAnsi="Book Antiqua"/>
                          <w:b/>
                          <w:bCs/>
                          <w:i/>
                          <w:sz w:val="20"/>
                          <w:szCs w:val="22"/>
                          <w:lang w:val="sq-AL"/>
                        </w:rPr>
                        <w:tab/>
                        <w:t xml:space="preserve">              (Nënshkrimi i ZKF</w:t>
                      </w:r>
                      <w:r w:rsidRPr="007C33E7">
                        <w:rPr>
                          <w:rFonts w:ascii="Book Antiqua" w:hAnsi="Book Antiqua"/>
                          <w:b/>
                          <w:bCs/>
                          <w:i/>
                          <w:sz w:val="20"/>
                          <w:szCs w:val="22"/>
                          <w:lang w:val="sq-AL"/>
                        </w:rPr>
                        <w:t>)</w:t>
                      </w:r>
                    </w:p>
                    <w:p w14:paraId="4873D15E" w14:textId="77777777" w:rsidR="00D52F7E" w:rsidRPr="007C33E7" w:rsidRDefault="00D52F7E" w:rsidP="008A16D1">
                      <w:pPr>
                        <w:jc w:val="both"/>
                        <w:rPr>
                          <w:rFonts w:ascii="Book Antiqua" w:hAnsi="Book Antiqua"/>
                          <w:lang w:val="sq-AL"/>
                        </w:rPr>
                      </w:pPr>
                    </w:p>
                    <w:p w14:paraId="1E33F0D9" w14:textId="77777777" w:rsidR="00D52F7E" w:rsidRPr="007C33E7" w:rsidRDefault="00D52F7E" w:rsidP="008A16D1">
                      <w:pPr>
                        <w:jc w:val="both"/>
                        <w:rPr>
                          <w:rFonts w:ascii="Book Antiqua" w:hAnsi="Book Antiqua"/>
                          <w:lang w:val="sq-AL"/>
                        </w:rPr>
                      </w:pPr>
                    </w:p>
                    <w:p w14:paraId="49AB654F" w14:textId="77777777" w:rsidR="00D52F7E" w:rsidRPr="007C33E7" w:rsidRDefault="00D52F7E" w:rsidP="008A16D1">
                      <w:pPr>
                        <w:jc w:val="both"/>
                        <w:rPr>
                          <w:rFonts w:ascii="Book Antiqua" w:hAnsi="Book Antiqua"/>
                          <w:lang w:val="sq-AL"/>
                        </w:rPr>
                      </w:pPr>
                    </w:p>
                    <w:p w14:paraId="4F5A758B" w14:textId="77777777" w:rsidR="00D52F7E" w:rsidRPr="007C33E7" w:rsidRDefault="00D52F7E" w:rsidP="008A16D1">
                      <w:pPr>
                        <w:jc w:val="both"/>
                        <w:rPr>
                          <w:rFonts w:ascii="Book Antiqua" w:hAnsi="Book Antiqua" w:cs="TimesNewRomanPSMT"/>
                          <w:sz w:val="22"/>
                          <w:szCs w:val="22"/>
                          <w:lang w:val="sq-AL"/>
                        </w:rPr>
                      </w:pPr>
                    </w:p>
                    <w:p w14:paraId="5C5C3A46" w14:textId="77777777" w:rsidR="00D52F7E" w:rsidRPr="007C33E7" w:rsidRDefault="00D52F7E" w:rsidP="008A16D1">
                      <w:pPr>
                        <w:jc w:val="both"/>
                        <w:rPr>
                          <w:rFonts w:ascii="Book Antiqua" w:hAnsi="Book Antiqua"/>
                          <w:lang w:val="sq-AL"/>
                        </w:rPr>
                      </w:pPr>
                    </w:p>
                    <w:p w14:paraId="59347508" w14:textId="77777777" w:rsidR="00D52F7E" w:rsidRPr="007C33E7" w:rsidRDefault="00D52F7E" w:rsidP="008A16D1">
                      <w:pPr>
                        <w:jc w:val="both"/>
                        <w:rPr>
                          <w:rFonts w:ascii="Book Antiqua" w:hAnsi="Book Antiqua"/>
                          <w:lang w:val="sq-AL"/>
                        </w:rPr>
                      </w:pPr>
                    </w:p>
                    <w:p w14:paraId="4C7A996F" w14:textId="77777777" w:rsidR="00D52F7E" w:rsidRPr="007C33E7" w:rsidRDefault="00D52F7E" w:rsidP="008A16D1">
                      <w:pPr>
                        <w:jc w:val="both"/>
                        <w:rPr>
                          <w:rFonts w:ascii="Book Antiqua" w:hAnsi="Book Antiqua"/>
                          <w:lang w:val="sq-AL"/>
                        </w:rPr>
                      </w:pPr>
                    </w:p>
                    <w:p w14:paraId="165D15E3" w14:textId="77777777" w:rsidR="00D52F7E" w:rsidRPr="007C33E7" w:rsidRDefault="00D52F7E" w:rsidP="008A16D1">
                      <w:pPr>
                        <w:jc w:val="both"/>
                        <w:rPr>
                          <w:rFonts w:ascii="Book Antiqua" w:hAnsi="Book Antiqua"/>
                          <w:lang w:val="sq-AL"/>
                        </w:rPr>
                      </w:pPr>
                    </w:p>
                    <w:p w14:paraId="0C1D61C9" w14:textId="77777777" w:rsidR="00D52F7E" w:rsidRPr="007C33E7" w:rsidRDefault="00D52F7E" w:rsidP="008A16D1">
                      <w:pPr>
                        <w:jc w:val="both"/>
                        <w:rPr>
                          <w:rFonts w:ascii="Book Antiqua" w:hAnsi="Book Antiqua"/>
                          <w:lang w:val="sq-AL"/>
                        </w:rPr>
                      </w:pPr>
                    </w:p>
                    <w:p w14:paraId="5E3D17F6" w14:textId="77777777" w:rsidR="00D52F7E" w:rsidRPr="007C33E7" w:rsidRDefault="00D52F7E" w:rsidP="008A16D1">
                      <w:pPr>
                        <w:jc w:val="both"/>
                        <w:rPr>
                          <w:rFonts w:ascii="Book Antiqua" w:hAnsi="Book Antiqua"/>
                          <w:lang w:val="sq-AL"/>
                        </w:rPr>
                      </w:pPr>
                    </w:p>
                    <w:p w14:paraId="68CD1E31" w14:textId="77777777" w:rsidR="00D52F7E" w:rsidRPr="007C33E7" w:rsidRDefault="00D52F7E" w:rsidP="008A16D1">
                      <w:pPr>
                        <w:tabs>
                          <w:tab w:val="right" w:pos="3420"/>
                          <w:tab w:val="right" w:pos="4680"/>
                          <w:tab w:val="right" w:pos="7200"/>
                        </w:tabs>
                        <w:spacing w:after="120"/>
                        <w:jc w:val="both"/>
                        <w:rPr>
                          <w:rFonts w:ascii="Book Antiqua" w:hAnsi="Book Antiqua"/>
                          <w:u w:val="single"/>
                          <w:lang w:val="sq-AL"/>
                        </w:rPr>
                      </w:pPr>
                      <w:r w:rsidRPr="007C33E7">
                        <w:rPr>
                          <w:rFonts w:ascii="Book Antiqua" w:hAnsi="Book Antiqua"/>
                          <w:lang w:val="sq-AL"/>
                        </w:rPr>
                        <w:t>Nënshkruar:</w:t>
                      </w:r>
                      <w:r w:rsidRPr="007C33E7">
                        <w:rPr>
                          <w:rFonts w:ascii="Book Antiqua" w:hAnsi="Book Antiqua"/>
                          <w:u w:val="single"/>
                          <w:lang w:val="sq-AL"/>
                        </w:rPr>
                        <w:tab/>
                      </w:r>
                      <w:r w:rsidRPr="007C33E7">
                        <w:rPr>
                          <w:rFonts w:ascii="Book Antiqua" w:hAnsi="Book Antiqua"/>
                          <w:lang w:val="sq-AL"/>
                        </w:rPr>
                        <w:tab/>
                        <w:t xml:space="preserve">                  Nënshkruar:</w:t>
                      </w:r>
                      <w:r w:rsidRPr="007C33E7">
                        <w:rPr>
                          <w:rFonts w:ascii="Book Antiqua" w:hAnsi="Book Antiqua"/>
                          <w:u w:val="single"/>
                          <w:lang w:val="sq-AL"/>
                        </w:rPr>
                        <w:tab/>
                      </w:r>
                    </w:p>
                    <w:p w14:paraId="200C383C" w14:textId="77777777" w:rsidR="00D52F7E" w:rsidRPr="007C33E7" w:rsidRDefault="00D52F7E" w:rsidP="008A16D1">
                      <w:pPr>
                        <w:tabs>
                          <w:tab w:val="right" w:pos="2880"/>
                          <w:tab w:val="left" w:pos="3960"/>
                        </w:tabs>
                        <w:jc w:val="both"/>
                        <w:rPr>
                          <w:rFonts w:ascii="Book Antiqua" w:hAnsi="Book Antiqua"/>
                          <w:lang w:val="sq-AL"/>
                        </w:rPr>
                      </w:pPr>
                      <w:r w:rsidRPr="007C33E7">
                        <w:rPr>
                          <w:rFonts w:ascii="Book Antiqua" w:hAnsi="Book Antiqua"/>
                          <w:lang w:val="sq-AL"/>
                        </w:rPr>
                        <w:t>Zyrtari kryesor Financiar</w:t>
                      </w:r>
                      <w:r w:rsidRPr="007C33E7">
                        <w:rPr>
                          <w:rFonts w:ascii="Book Antiqua" w:hAnsi="Book Antiqua"/>
                          <w:lang w:val="sq-AL"/>
                        </w:rPr>
                        <w:tab/>
                      </w:r>
                      <w:r w:rsidRPr="007C33E7">
                        <w:rPr>
                          <w:rFonts w:ascii="Book Antiqua" w:hAnsi="Book Antiqua"/>
                          <w:lang w:val="sq-AL"/>
                        </w:rPr>
                        <w:tab/>
                        <w:t xml:space="preserve">         Sekretari i Përhershëm (ose ZKE)</w:t>
                      </w:r>
                    </w:p>
                    <w:p w14:paraId="0FD627FF" w14:textId="77777777" w:rsidR="00D52F7E" w:rsidRPr="007C33E7" w:rsidRDefault="00D52F7E" w:rsidP="008A16D1">
                      <w:pPr>
                        <w:tabs>
                          <w:tab w:val="left" w:pos="3960"/>
                        </w:tabs>
                        <w:rPr>
                          <w:rFonts w:ascii="Book Antiqua" w:hAnsi="Book Antiqua"/>
                          <w:lang w:val="sq-AL"/>
                        </w:rPr>
                      </w:pPr>
                      <w:r w:rsidRPr="007C33E7">
                        <w:rPr>
                          <w:rFonts w:ascii="Book Antiqua" w:hAnsi="Book Antiqua"/>
                          <w:lang w:val="sq-AL"/>
                        </w:rPr>
                        <w:t>Date:</w:t>
                      </w:r>
                      <w:r w:rsidRPr="007C33E7">
                        <w:rPr>
                          <w:rFonts w:ascii="Book Antiqua" w:hAnsi="Book Antiqua"/>
                          <w:lang w:val="sq-AL"/>
                        </w:rPr>
                        <w:tab/>
                        <w:t xml:space="preserve">         Date:</w:t>
                      </w:r>
                    </w:p>
                  </w:txbxContent>
                </v:textbox>
                <w10:anchorlock/>
              </v:shape>
            </w:pict>
          </mc:Fallback>
        </mc:AlternateContent>
      </w:r>
    </w:p>
    <w:p w14:paraId="77B233F2" w14:textId="77777777" w:rsidR="008A16D1" w:rsidRPr="00261744" w:rsidRDefault="008A16D1" w:rsidP="008A16D1">
      <w:pPr>
        <w:ind w:left="-720"/>
        <w:rPr>
          <w:rFonts w:ascii="Book Antiqua" w:hAnsi="Book Antiqua"/>
          <w:b/>
          <w:bCs/>
          <w:color w:val="365F91"/>
          <w:lang w:val="sq-AL"/>
        </w:rPr>
      </w:pPr>
      <w:r w:rsidRPr="00261744">
        <w:rPr>
          <w:rFonts w:ascii="Book Antiqua" w:hAnsi="Book Antiqua"/>
          <w:b/>
          <w:bCs/>
          <w:color w:val="365F91"/>
          <w:lang w:val="sq-AL"/>
        </w:rPr>
        <w:lastRenderedPageBreak/>
        <w:t>Neni  13</w:t>
      </w:r>
    </w:p>
    <w:p w14:paraId="0A7FB6E4" w14:textId="77777777" w:rsidR="008A16D1" w:rsidRPr="00261744" w:rsidRDefault="008A16D1" w:rsidP="008A16D1">
      <w:pPr>
        <w:ind w:left="-720"/>
        <w:rPr>
          <w:rFonts w:ascii="Book Antiqua" w:hAnsi="Book Antiqua"/>
          <w:b/>
          <w:bCs/>
          <w:color w:val="365F91"/>
          <w:lang w:val="sq-AL"/>
        </w:rPr>
      </w:pPr>
      <w:r w:rsidRPr="00261744">
        <w:rPr>
          <w:rFonts w:ascii="Book Antiqua" w:hAnsi="Book Antiqua"/>
          <w:b/>
          <w:bCs/>
          <w:color w:val="365F91"/>
          <w:lang w:val="sq-AL"/>
        </w:rPr>
        <w:t xml:space="preserve">Pasqyra e pranimeve dhe pagesave në para të gatshme </w:t>
      </w:r>
    </w:p>
    <w:p w14:paraId="6097F290" w14:textId="77777777" w:rsidR="008A16D1" w:rsidRPr="00261744" w:rsidRDefault="008A16D1" w:rsidP="008A16D1">
      <w:pPr>
        <w:ind w:left="-720"/>
        <w:rPr>
          <w:rFonts w:ascii="Book Antiqua" w:hAnsi="Book Antiqua"/>
          <w:b/>
          <w:bCs/>
          <w:color w:val="365F91"/>
          <w:lang w:val="sq-AL"/>
        </w:rPr>
      </w:pPr>
    </w:p>
    <w:bookmarkStart w:id="3" w:name="_MON_1543301893"/>
    <w:bookmarkEnd w:id="3"/>
    <w:p w14:paraId="40415ED2" w14:textId="04D1CBAC" w:rsidR="008A16D1" w:rsidRPr="00261744" w:rsidRDefault="002E7431" w:rsidP="008A16D1">
      <w:pPr>
        <w:ind w:left="720"/>
        <w:rPr>
          <w:rFonts w:ascii="Book Antiqua" w:hAnsi="Book Antiqua"/>
          <w:lang w:val="sq-AL"/>
        </w:rPr>
      </w:pPr>
      <w:r w:rsidRPr="00261744">
        <w:rPr>
          <w:rFonts w:ascii="Book Antiqua" w:hAnsi="Book Antiqua"/>
          <w:lang w:val="sq-AL"/>
        </w:rPr>
        <w:object w:dxaOrig="11810" w:dyaOrig="9855" w14:anchorId="0EEEC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8pt;height:382.2pt" o:ole="">
            <v:imagedata r:id="rId14" o:title=""/>
          </v:shape>
          <o:OLEObject Type="Embed" ProgID="Excel.Sheet.8" ShapeID="_x0000_i1025" DrawAspect="Content" ObjectID="_1768338016" r:id="rId15"/>
        </w:object>
      </w:r>
    </w:p>
    <w:p w14:paraId="26DF7655" w14:textId="77777777" w:rsidR="008A16D1" w:rsidRDefault="008A16D1" w:rsidP="008A16D1">
      <w:pPr>
        <w:ind w:left="720"/>
        <w:rPr>
          <w:rFonts w:ascii="Book Antiqua" w:hAnsi="Book Antiqua"/>
          <w:lang w:val="sq-AL"/>
        </w:rPr>
      </w:pPr>
    </w:p>
    <w:p w14:paraId="65CB5EC3" w14:textId="77777777" w:rsidR="008A16D1" w:rsidRPr="001F06AA" w:rsidRDefault="008A16D1" w:rsidP="008A16D1">
      <w:pPr>
        <w:ind w:left="720"/>
        <w:rPr>
          <w:rFonts w:ascii="Book Antiqua" w:hAnsi="Book Antiqua"/>
          <w:b/>
          <w:i/>
          <w:sz w:val="28"/>
          <w:szCs w:val="32"/>
          <w:lang w:val="sq-AL"/>
        </w:rPr>
      </w:pPr>
      <w:r w:rsidRPr="001F06AA">
        <w:rPr>
          <w:rFonts w:ascii="Book Antiqua" w:hAnsi="Book Antiqua"/>
          <w:b/>
          <w:i/>
          <w:sz w:val="20"/>
          <w:lang w:val="sq-AL"/>
        </w:rPr>
        <w:t>Shënim:</w:t>
      </w:r>
      <w:r w:rsidRPr="001F06AA">
        <w:rPr>
          <w:rFonts w:ascii="Book Antiqua" w:hAnsi="Book Antiqua"/>
          <w:i/>
          <w:sz w:val="20"/>
          <w:lang w:val="sq-AL"/>
        </w:rPr>
        <w:t xml:space="preserve"> Pagesat nga palët e treta prezantohen në shënimin 13 në përputhje me SNKPS 2017,</w:t>
      </w:r>
      <w:r w:rsidRPr="001F06AA">
        <w:rPr>
          <w:rFonts w:ascii="Book Antiqua" w:hAnsi="Book Antiqua" w:cstheme="minorHAnsi"/>
          <w:i/>
          <w:sz w:val="20"/>
          <w:lang w:val="sq-AL"/>
        </w:rPr>
        <w:t xml:space="preserve"> efektive nga 1 janari 2019.</w:t>
      </w:r>
    </w:p>
    <w:p w14:paraId="45FF4E68" w14:textId="77777777" w:rsidR="008A16D1" w:rsidRPr="00261744" w:rsidRDefault="008A16D1" w:rsidP="008A16D1">
      <w:pPr>
        <w:rPr>
          <w:rFonts w:ascii="Book Antiqua" w:hAnsi="Book Antiqua"/>
          <w:b/>
          <w:bCs/>
          <w:color w:val="365F91"/>
          <w:lang w:val="sq-AL"/>
        </w:rPr>
      </w:pPr>
      <w:r w:rsidRPr="00261744">
        <w:rPr>
          <w:rFonts w:ascii="Book Antiqua" w:hAnsi="Book Antiqua"/>
          <w:b/>
          <w:bCs/>
          <w:u w:val="single"/>
          <w:lang w:val="sq-AL"/>
        </w:rPr>
        <w:br w:type="page"/>
      </w:r>
      <w:r w:rsidRPr="00261744">
        <w:rPr>
          <w:rFonts w:ascii="Book Antiqua" w:hAnsi="Book Antiqua"/>
          <w:b/>
          <w:bCs/>
          <w:color w:val="365F91"/>
          <w:lang w:val="sq-AL"/>
        </w:rPr>
        <w:lastRenderedPageBreak/>
        <w:t>Neni  14</w:t>
      </w:r>
    </w:p>
    <w:p w14:paraId="6E6FD760" w14:textId="77777777" w:rsidR="008A16D1" w:rsidRPr="00261744" w:rsidRDefault="008A16D1" w:rsidP="008A16D1">
      <w:pPr>
        <w:rPr>
          <w:rFonts w:ascii="Book Antiqua" w:hAnsi="Book Antiqua"/>
          <w:b/>
          <w:bCs/>
          <w:color w:val="365F91"/>
          <w:lang w:val="sq-AL"/>
        </w:rPr>
      </w:pPr>
      <w:r w:rsidRPr="00261744">
        <w:rPr>
          <w:rFonts w:ascii="Book Antiqua" w:hAnsi="Book Antiqua"/>
          <w:b/>
          <w:bCs/>
          <w:color w:val="365F91"/>
          <w:lang w:val="sq-AL"/>
        </w:rPr>
        <w:t>Raporti i ekzekutimit te buxhetit</w:t>
      </w:r>
    </w:p>
    <w:p w14:paraId="53A677C8" w14:textId="77777777" w:rsidR="008A16D1" w:rsidRPr="00261744" w:rsidRDefault="008A16D1" w:rsidP="008A16D1">
      <w:pPr>
        <w:rPr>
          <w:rFonts w:ascii="Book Antiqua" w:eastAsia="Times New Roman" w:hAnsi="Book Antiqua"/>
          <w:sz w:val="18"/>
          <w:szCs w:val="18"/>
          <w:lang w:val="sq-AL"/>
        </w:rPr>
      </w:pPr>
    </w:p>
    <w:bookmarkStart w:id="4" w:name="_MON_1543302564"/>
    <w:bookmarkEnd w:id="4"/>
    <w:p w14:paraId="34766FA2" w14:textId="4034243E" w:rsidR="008A16D1" w:rsidRDefault="008651AE" w:rsidP="001A750B">
      <w:pPr>
        <w:ind w:left="-284"/>
        <w:jc w:val="center"/>
        <w:rPr>
          <w:rFonts w:ascii="Book Antiqua" w:hAnsi="Book Antiqua"/>
          <w:lang w:val="sq-AL"/>
        </w:rPr>
        <w:sectPr w:rsidR="008A16D1" w:rsidSect="007A3889">
          <w:footerReference w:type="even" r:id="rId16"/>
          <w:pgSz w:w="15840" w:h="12240" w:orient="landscape"/>
          <w:pgMar w:top="900" w:right="1440" w:bottom="1800" w:left="1440" w:header="720" w:footer="720" w:gutter="0"/>
          <w:cols w:space="720"/>
          <w:docGrid w:linePitch="326"/>
        </w:sectPr>
      </w:pPr>
      <w:r w:rsidRPr="00261744">
        <w:rPr>
          <w:rFonts w:ascii="Book Antiqua" w:hAnsi="Book Antiqua"/>
          <w:lang w:val="sq-AL"/>
        </w:rPr>
        <w:object w:dxaOrig="18159" w:dyaOrig="6878" w14:anchorId="7A05DE3C">
          <v:shape id="_x0000_i1026" type="#_x0000_t75" style="width:682.8pt;height:408pt" o:ole="">
            <v:imagedata r:id="rId17" o:title=""/>
          </v:shape>
          <o:OLEObject Type="Embed" ProgID="Excel.Sheet.8" ShapeID="_x0000_i1026" DrawAspect="Content" ObjectID="_1768338017" r:id="rId18"/>
        </w:object>
      </w:r>
    </w:p>
    <w:p w14:paraId="6A41ECEE" w14:textId="77777777" w:rsidR="00745940" w:rsidRDefault="00745940" w:rsidP="00745940">
      <w:pPr>
        <w:tabs>
          <w:tab w:val="left" w:pos="1080"/>
        </w:tabs>
        <w:rPr>
          <w:rFonts w:ascii="Book Antiqua" w:hAnsi="Book Antiqua"/>
          <w:b/>
          <w:color w:val="365F91"/>
          <w:u w:val="single"/>
          <w:lang w:val="sq-AL"/>
        </w:rPr>
      </w:pPr>
      <w:r w:rsidRPr="00261744">
        <w:rPr>
          <w:rFonts w:ascii="Book Antiqua" w:hAnsi="Book Antiqua"/>
          <w:b/>
          <w:color w:val="365F91"/>
          <w:u w:val="single"/>
          <w:lang w:val="sq-AL"/>
        </w:rPr>
        <w:lastRenderedPageBreak/>
        <w:t xml:space="preserve">Shënimi </w:t>
      </w:r>
      <w:r>
        <w:rPr>
          <w:rFonts w:ascii="Book Antiqua" w:hAnsi="Book Antiqua"/>
          <w:b/>
          <w:color w:val="365F91"/>
          <w:u w:val="single"/>
          <w:lang w:val="sq-AL"/>
        </w:rPr>
        <w:t>2 deri 12 Prezantim i ndryshimeve materiale</w:t>
      </w:r>
    </w:p>
    <w:p w14:paraId="7E2B4372" w14:textId="77777777" w:rsidR="00745940" w:rsidRPr="00261744" w:rsidRDefault="00745940" w:rsidP="00745940">
      <w:pPr>
        <w:tabs>
          <w:tab w:val="left" w:pos="1080"/>
        </w:tabs>
        <w:rPr>
          <w:rFonts w:ascii="Book Antiqua" w:hAnsi="Book Antiqua"/>
          <w:b/>
          <w:color w:val="365F91"/>
          <w:u w:val="single"/>
          <w:lang w:val="sq-AL"/>
        </w:rPr>
      </w:pPr>
    </w:p>
    <w:p w14:paraId="4876B40E" w14:textId="77777777" w:rsidR="00D059FF" w:rsidRPr="00261744" w:rsidRDefault="00D059FF" w:rsidP="00D059FF">
      <w:pPr>
        <w:rPr>
          <w:rFonts w:ascii="Book Antiqua" w:hAnsi="Book Antiqua"/>
          <w:b/>
          <w:bCs/>
          <w:color w:val="365F91"/>
          <w:lang w:val="sq-AL"/>
        </w:rPr>
      </w:pPr>
      <w:r w:rsidRPr="00261744">
        <w:rPr>
          <w:rFonts w:ascii="Book Antiqua" w:hAnsi="Book Antiqua"/>
          <w:b/>
          <w:bCs/>
          <w:color w:val="365F91"/>
          <w:lang w:val="sq-AL"/>
        </w:rPr>
        <w:t>Neni  15</w:t>
      </w:r>
    </w:p>
    <w:p w14:paraId="0CE64CBD" w14:textId="77777777" w:rsidR="00D059FF" w:rsidRPr="00261744" w:rsidRDefault="00D059FF" w:rsidP="00D059FF">
      <w:pPr>
        <w:rPr>
          <w:rFonts w:ascii="Book Antiqua" w:hAnsi="Book Antiqua"/>
          <w:b/>
          <w:bCs/>
          <w:color w:val="365F91"/>
          <w:lang w:val="sq-AL"/>
        </w:rPr>
      </w:pPr>
      <w:r w:rsidRPr="00261744">
        <w:rPr>
          <w:rFonts w:ascii="Book Antiqua" w:hAnsi="Book Antiqua"/>
          <w:b/>
          <w:bCs/>
          <w:color w:val="365F91"/>
          <w:lang w:val="sq-AL"/>
        </w:rPr>
        <w:t xml:space="preserve">Shënimet shpjeguese për pasqyrat financiare </w:t>
      </w:r>
    </w:p>
    <w:p w14:paraId="7A1AA55B" w14:textId="77777777" w:rsidR="00D059FF" w:rsidRPr="00C47B92" w:rsidRDefault="00D059FF" w:rsidP="00D059FF">
      <w:pPr>
        <w:rPr>
          <w:rFonts w:ascii="Book Antiqua" w:hAnsi="Book Antiqua"/>
          <w:b/>
          <w:sz w:val="16"/>
          <w:szCs w:val="16"/>
          <w:lang w:val="sq-AL"/>
        </w:rPr>
      </w:pPr>
    </w:p>
    <w:p w14:paraId="6B4684D3" w14:textId="77777777" w:rsidR="00D059FF" w:rsidRDefault="00D059FF" w:rsidP="00D059FF">
      <w:pPr>
        <w:rPr>
          <w:rFonts w:ascii="Book Antiqua" w:hAnsi="Book Antiqua"/>
          <w:b/>
          <w:color w:val="365F91"/>
          <w:u w:val="single"/>
          <w:lang w:val="sq-AL"/>
        </w:rPr>
      </w:pPr>
      <w:r w:rsidRPr="00261744">
        <w:rPr>
          <w:rFonts w:ascii="Book Antiqua" w:hAnsi="Book Antiqua"/>
          <w:b/>
          <w:color w:val="365F91"/>
          <w:u w:val="single"/>
          <w:lang w:val="sq-AL"/>
        </w:rPr>
        <w:t>Shënimi 1</w:t>
      </w:r>
    </w:p>
    <w:p w14:paraId="0B627ABB" w14:textId="77777777" w:rsidR="00D059FF" w:rsidRPr="00C47B92" w:rsidRDefault="00D059FF" w:rsidP="00D059FF">
      <w:pPr>
        <w:rPr>
          <w:rFonts w:ascii="Book Antiqua" w:hAnsi="Book Antiqua"/>
          <w:b/>
          <w:sz w:val="16"/>
          <w:szCs w:val="16"/>
          <w:lang w:val="sq-AL"/>
        </w:rPr>
      </w:pPr>
    </w:p>
    <w:p w14:paraId="5C0B16F2" w14:textId="767EAC3A" w:rsidR="00D059FF" w:rsidRPr="00CC1827" w:rsidRDefault="00D059FF" w:rsidP="00D059FF">
      <w:pPr>
        <w:jc w:val="both"/>
        <w:rPr>
          <w:rFonts w:eastAsia="Times New Roman"/>
          <w:b/>
          <w:bCs/>
          <w:sz w:val="44"/>
          <w:szCs w:val="44"/>
        </w:rPr>
      </w:pPr>
      <w:r>
        <w:rPr>
          <w:rFonts w:ascii="Book Antiqua" w:hAnsi="Book Antiqua"/>
          <w:b/>
          <w:sz w:val="22"/>
          <w:szCs w:val="22"/>
          <w:lang w:val="sq-AL"/>
        </w:rPr>
        <w:t>-</w:t>
      </w:r>
      <w:r w:rsidRPr="0072082B">
        <w:rPr>
          <w:rFonts w:ascii="Book Antiqua" w:hAnsi="Book Antiqua"/>
          <w:b/>
          <w:sz w:val="22"/>
          <w:szCs w:val="22"/>
          <w:lang w:val="sq-AL"/>
        </w:rPr>
        <w:t xml:space="preserve"> </w:t>
      </w:r>
      <w:r>
        <w:rPr>
          <w:rFonts w:ascii="Book Antiqua" w:hAnsi="Book Antiqua"/>
          <w:b/>
          <w:sz w:val="22"/>
          <w:szCs w:val="22"/>
          <w:lang w:val="sq-AL"/>
        </w:rPr>
        <w:t xml:space="preserve">Shenime shpjeguse për THV: </w:t>
      </w:r>
      <w:r w:rsidRPr="00736EC8">
        <w:rPr>
          <w:rFonts w:ascii="Book Antiqua" w:hAnsi="Book Antiqua"/>
          <w:sz w:val="22"/>
          <w:szCs w:val="22"/>
          <w:lang w:val="sq-AL"/>
        </w:rPr>
        <w:t xml:space="preserve">Te hyrja e parasë së gatshme, te kolona </w:t>
      </w:r>
      <w:r w:rsidRPr="00736EC8">
        <w:rPr>
          <w:rFonts w:ascii="Book Antiqua" w:hAnsi="Book Antiqua"/>
          <w:b/>
          <w:sz w:val="22"/>
          <w:szCs w:val="22"/>
          <w:lang w:val="sq-AL"/>
        </w:rPr>
        <w:t>A</w:t>
      </w:r>
      <w:r w:rsidRPr="00736EC8">
        <w:rPr>
          <w:rFonts w:ascii="Book Antiqua" w:hAnsi="Book Antiqua"/>
          <w:sz w:val="22"/>
          <w:szCs w:val="22"/>
          <w:lang w:val="sq-AL"/>
        </w:rPr>
        <w:t xml:space="preserve"> </w:t>
      </w:r>
      <w:r w:rsidRPr="00736EC8">
        <w:rPr>
          <w:rFonts w:ascii="Book Antiqua" w:hAnsi="Book Antiqua"/>
          <w:b/>
          <w:sz w:val="22"/>
          <w:szCs w:val="22"/>
          <w:lang w:val="sq-AL"/>
        </w:rPr>
        <w:t>realizimi</w:t>
      </w:r>
      <w:r w:rsidRPr="00736EC8">
        <w:rPr>
          <w:rFonts w:ascii="Book Antiqua" w:hAnsi="Book Antiqua"/>
          <w:sz w:val="22"/>
          <w:szCs w:val="22"/>
          <w:lang w:val="sq-AL"/>
        </w:rPr>
        <w:t xml:space="preserve"> </w:t>
      </w:r>
      <w:r>
        <w:rPr>
          <w:rFonts w:ascii="Book Antiqua" w:hAnsi="Book Antiqua"/>
          <w:sz w:val="22"/>
          <w:szCs w:val="22"/>
          <w:lang w:val="sq-AL"/>
        </w:rPr>
        <w:t xml:space="preserve">në total euro </w:t>
      </w:r>
      <w:r w:rsidR="00BD4908">
        <w:rPr>
          <w:rFonts w:ascii="Book Antiqua" w:hAnsi="Book Antiqua"/>
          <w:b/>
          <w:bCs/>
          <w:sz w:val="22"/>
          <w:szCs w:val="22"/>
          <w:lang w:val="sq-AL"/>
        </w:rPr>
        <w:t>850.122</w:t>
      </w:r>
      <w:r w:rsidR="00706840" w:rsidRPr="006E29B6">
        <w:rPr>
          <w:rFonts w:ascii="Book Antiqua" w:hAnsi="Book Antiqua"/>
          <w:b/>
          <w:bCs/>
          <w:sz w:val="22"/>
          <w:szCs w:val="22"/>
          <w:lang w:val="sq-AL"/>
        </w:rPr>
        <w:t>,00</w:t>
      </w:r>
      <w:r w:rsidR="00BD4908">
        <w:rPr>
          <w:rFonts w:ascii="Book Antiqua" w:hAnsi="Book Antiqua"/>
          <w:b/>
          <w:bCs/>
          <w:sz w:val="22"/>
          <w:szCs w:val="22"/>
          <w:lang w:val="sq-AL"/>
        </w:rPr>
        <w:t xml:space="preserve"> </w:t>
      </w:r>
      <w:r w:rsidRPr="006E29B6">
        <w:rPr>
          <w:rFonts w:ascii="Book Antiqua" w:hAnsi="Book Antiqua"/>
          <w:b/>
          <w:bCs/>
          <w:sz w:val="22"/>
          <w:szCs w:val="22"/>
          <w:lang w:val="sq-AL"/>
        </w:rPr>
        <w:t>mijë</w:t>
      </w:r>
      <w:r>
        <w:rPr>
          <w:rFonts w:ascii="Book Antiqua" w:hAnsi="Book Antiqua"/>
          <w:sz w:val="22"/>
          <w:szCs w:val="22"/>
          <w:lang w:val="sq-AL"/>
        </w:rPr>
        <w:t xml:space="preserve"> ku prej tyre </w:t>
      </w:r>
      <w:r w:rsidRPr="00736EC8">
        <w:rPr>
          <w:rFonts w:ascii="Book Antiqua" w:hAnsi="Book Antiqua"/>
          <w:sz w:val="22"/>
          <w:szCs w:val="22"/>
          <w:lang w:val="sq-AL"/>
        </w:rPr>
        <w:t xml:space="preserve">euro </w:t>
      </w:r>
      <w:r w:rsidR="00706840">
        <w:rPr>
          <w:rFonts w:ascii="Book Antiqua" w:hAnsi="Book Antiqua"/>
          <w:sz w:val="18"/>
          <w:szCs w:val="18"/>
          <w:lang w:val="sq-AL"/>
        </w:rPr>
        <w:t>505.170</w:t>
      </w:r>
      <w:r w:rsidRPr="00CC1827">
        <w:rPr>
          <w:rFonts w:ascii="Book Antiqua" w:hAnsi="Book Antiqua"/>
          <w:sz w:val="22"/>
          <w:szCs w:val="22"/>
          <w:lang w:val="sq-AL"/>
        </w:rPr>
        <w:t xml:space="preserve"> </w:t>
      </w:r>
      <w:r w:rsidRPr="00736EC8">
        <w:rPr>
          <w:rFonts w:ascii="Book Antiqua" w:hAnsi="Book Antiqua"/>
          <w:sz w:val="22"/>
          <w:szCs w:val="22"/>
          <w:lang w:val="sq-AL"/>
        </w:rPr>
        <w:t xml:space="preserve">mijë janë të hyra nga tatimi në pronë pra të hyra tatimore, euro </w:t>
      </w:r>
      <w:r w:rsidR="00BD4908">
        <w:rPr>
          <w:rFonts w:ascii="Book Antiqua" w:hAnsi="Book Antiqua"/>
          <w:sz w:val="18"/>
          <w:szCs w:val="18"/>
          <w:lang w:val="sq-AL"/>
        </w:rPr>
        <w:t>304</w:t>
      </w:r>
      <w:r w:rsidR="00706840">
        <w:rPr>
          <w:rFonts w:ascii="Book Antiqua" w:hAnsi="Book Antiqua"/>
          <w:sz w:val="18"/>
          <w:szCs w:val="18"/>
          <w:lang w:val="sq-AL"/>
        </w:rPr>
        <w:t>.</w:t>
      </w:r>
      <w:r w:rsidR="00BD4908">
        <w:rPr>
          <w:rFonts w:ascii="Book Antiqua" w:hAnsi="Book Antiqua"/>
          <w:sz w:val="18"/>
          <w:szCs w:val="18"/>
          <w:lang w:val="sq-AL"/>
        </w:rPr>
        <w:t xml:space="preserve">686 </w:t>
      </w:r>
      <w:r w:rsidRPr="00736EC8">
        <w:rPr>
          <w:rFonts w:ascii="Book Antiqua" w:hAnsi="Book Antiqua"/>
          <w:sz w:val="22"/>
          <w:szCs w:val="22"/>
          <w:lang w:val="sq-AL"/>
        </w:rPr>
        <w:t xml:space="preserve">mijë janë të hyra jo tatimore, </w:t>
      </w:r>
      <w:r>
        <w:rPr>
          <w:rFonts w:ascii="Book Antiqua" w:hAnsi="Book Antiqua"/>
          <w:sz w:val="22"/>
          <w:szCs w:val="22"/>
          <w:lang w:val="sq-AL"/>
        </w:rPr>
        <w:t xml:space="preserve">si dhe shuma prej </w:t>
      </w:r>
      <w:r w:rsidR="00BD4908">
        <w:rPr>
          <w:rFonts w:ascii="Book Antiqua" w:hAnsi="Book Antiqua"/>
          <w:sz w:val="22"/>
          <w:szCs w:val="22"/>
          <w:lang w:val="sq-AL"/>
        </w:rPr>
        <w:t>40.266</w:t>
      </w:r>
      <w:r>
        <w:rPr>
          <w:rFonts w:ascii="Book Antiqua" w:hAnsi="Book Antiqua"/>
          <w:sz w:val="22"/>
          <w:szCs w:val="22"/>
          <w:lang w:val="sq-AL"/>
        </w:rPr>
        <w:t xml:space="preserve">,00 euro janë donacione e ku ne total te hyrat </w:t>
      </w:r>
      <w:r w:rsidR="00BD4908">
        <w:rPr>
          <w:rFonts w:ascii="Book Antiqua" w:hAnsi="Book Antiqua"/>
          <w:sz w:val="22"/>
          <w:szCs w:val="22"/>
          <w:lang w:val="sq-AL"/>
        </w:rPr>
        <w:t xml:space="preserve"> dhe donacionet </w:t>
      </w:r>
      <w:r>
        <w:rPr>
          <w:rFonts w:ascii="Book Antiqua" w:hAnsi="Book Antiqua"/>
          <w:sz w:val="22"/>
          <w:szCs w:val="22"/>
          <w:lang w:val="sq-AL"/>
        </w:rPr>
        <w:t xml:space="preserve">janë </w:t>
      </w:r>
      <w:r w:rsidR="00BD4908">
        <w:rPr>
          <w:rFonts w:ascii="Book Antiqua" w:hAnsi="Book Antiqua"/>
          <w:sz w:val="22"/>
          <w:szCs w:val="22"/>
          <w:lang w:val="sq-AL"/>
        </w:rPr>
        <w:t>975.495</w:t>
      </w:r>
      <w:r w:rsidR="00706840">
        <w:rPr>
          <w:rFonts w:ascii="Book Antiqua" w:hAnsi="Book Antiqua"/>
          <w:sz w:val="22"/>
          <w:szCs w:val="22"/>
          <w:lang w:val="sq-AL"/>
        </w:rPr>
        <w:t>,00</w:t>
      </w:r>
      <w:r w:rsidR="00BD4908">
        <w:rPr>
          <w:rFonts w:ascii="Book Antiqua" w:hAnsi="Book Antiqua"/>
          <w:sz w:val="22"/>
          <w:szCs w:val="22"/>
          <w:lang w:val="sq-AL"/>
        </w:rPr>
        <w:t xml:space="preserve"> euro.</w:t>
      </w:r>
    </w:p>
    <w:p w14:paraId="307C38E7" w14:textId="77777777" w:rsidR="00D059FF" w:rsidRPr="00736EC8" w:rsidRDefault="00D059FF" w:rsidP="00D059FF">
      <w:pPr>
        <w:jc w:val="both"/>
        <w:rPr>
          <w:rFonts w:ascii="Book Antiqua" w:hAnsi="Book Antiqua"/>
          <w:sz w:val="16"/>
          <w:szCs w:val="16"/>
          <w:lang w:val="sq-AL"/>
        </w:rPr>
      </w:pPr>
    </w:p>
    <w:p w14:paraId="289FBA7B" w14:textId="6B9C091D" w:rsidR="00D059FF" w:rsidRPr="00736EC8" w:rsidRDefault="00D059FF" w:rsidP="00D059FF">
      <w:pPr>
        <w:jc w:val="both"/>
        <w:rPr>
          <w:rFonts w:ascii="Book Antiqua" w:hAnsi="Book Antiqua"/>
          <w:sz w:val="22"/>
          <w:szCs w:val="22"/>
          <w:lang w:val="sq-AL"/>
        </w:rPr>
      </w:pPr>
      <w:r w:rsidRPr="00736EC8">
        <w:rPr>
          <w:rFonts w:ascii="Book Antiqua" w:hAnsi="Book Antiqua"/>
          <w:sz w:val="22"/>
          <w:szCs w:val="22"/>
          <w:lang w:val="sq-AL"/>
        </w:rPr>
        <w:t xml:space="preserve">-Te hyrja e parasë së gatshme, te kolona </w:t>
      </w:r>
      <w:r w:rsidRPr="00736EC8">
        <w:rPr>
          <w:rFonts w:ascii="Book Antiqua" w:hAnsi="Book Antiqua"/>
          <w:b/>
          <w:sz w:val="22"/>
          <w:szCs w:val="22"/>
          <w:lang w:val="sq-AL"/>
        </w:rPr>
        <w:t>B</w:t>
      </w:r>
      <w:r w:rsidRPr="00736EC8">
        <w:rPr>
          <w:rFonts w:ascii="Book Antiqua" w:hAnsi="Book Antiqua"/>
          <w:sz w:val="22"/>
          <w:szCs w:val="22"/>
          <w:lang w:val="sq-AL"/>
        </w:rPr>
        <w:t xml:space="preserve"> </w:t>
      </w:r>
      <w:r>
        <w:rPr>
          <w:rFonts w:ascii="Book Antiqua" w:hAnsi="Book Antiqua"/>
          <w:b/>
          <w:sz w:val="22"/>
          <w:szCs w:val="22"/>
          <w:lang w:val="sq-AL"/>
        </w:rPr>
        <w:t>buxheti final te shënimi 8 ,</w:t>
      </w:r>
      <w:r w:rsidRPr="00736EC8">
        <w:rPr>
          <w:rFonts w:ascii="Book Antiqua" w:hAnsi="Book Antiqua"/>
          <w:b/>
          <w:sz w:val="22"/>
          <w:szCs w:val="22"/>
          <w:lang w:val="sq-AL"/>
        </w:rPr>
        <w:t xml:space="preserve"> 9</w:t>
      </w:r>
      <w:r w:rsidR="00F23A42">
        <w:rPr>
          <w:rFonts w:ascii="Book Antiqua" w:hAnsi="Book Antiqua"/>
          <w:b/>
          <w:sz w:val="22"/>
          <w:szCs w:val="22"/>
          <w:lang w:val="sq-AL"/>
        </w:rPr>
        <w:t>, dhe 11</w:t>
      </w:r>
      <w:r w:rsidRPr="00736EC8">
        <w:rPr>
          <w:rFonts w:ascii="Book Antiqua" w:hAnsi="Book Antiqua"/>
          <w:b/>
          <w:sz w:val="22"/>
          <w:szCs w:val="22"/>
          <w:lang w:val="sq-AL"/>
        </w:rPr>
        <w:t xml:space="preserve">, në total euro </w:t>
      </w:r>
      <w:r w:rsidR="008651AE">
        <w:rPr>
          <w:rFonts w:ascii="Book Antiqua" w:hAnsi="Book Antiqua"/>
          <w:b/>
          <w:sz w:val="22"/>
          <w:szCs w:val="22"/>
          <w:lang w:val="sq-AL"/>
        </w:rPr>
        <w:t>1.138.751</w:t>
      </w:r>
      <w:r>
        <w:rPr>
          <w:rFonts w:ascii="Book Antiqua" w:hAnsi="Book Antiqua"/>
          <w:b/>
          <w:sz w:val="22"/>
          <w:szCs w:val="22"/>
          <w:lang w:val="sq-AL"/>
        </w:rPr>
        <w:t>,00</w:t>
      </w:r>
      <w:r w:rsidRPr="00736EC8">
        <w:rPr>
          <w:rFonts w:ascii="Book Antiqua" w:hAnsi="Book Antiqua"/>
          <w:b/>
          <w:sz w:val="22"/>
          <w:szCs w:val="22"/>
          <w:lang w:val="sq-AL"/>
        </w:rPr>
        <w:t xml:space="preserve"> mijë</w:t>
      </w:r>
      <w:r w:rsidRPr="00736EC8">
        <w:rPr>
          <w:rFonts w:ascii="Book Antiqua" w:hAnsi="Book Antiqua"/>
          <w:sz w:val="22"/>
          <w:szCs w:val="22"/>
          <w:lang w:val="sq-AL"/>
        </w:rPr>
        <w:t xml:space="preserve">, ku në këtë vlerë totale, euro </w:t>
      </w:r>
      <w:r w:rsidR="00801E29">
        <w:rPr>
          <w:rFonts w:ascii="Book Antiqua" w:hAnsi="Book Antiqua"/>
          <w:sz w:val="22"/>
          <w:szCs w:val="22"/>
          <w:lang w:val="sq-AL"/>
        </w:rPr>
        <w:t>726.771</w:t>
      </w:r>
      <w:r>
        <w:rPr>
          <w:rFonts w:ascii="Book Antiqua" w:hAnsi="Book Antiqua"/>
          <w:sz w:val="22"/>
          <w:szCs w:val="22"/>
          <w:lang w:val="sq-AL"/>
        </w:rPr>
        <w:t>,00</w:t>
      </w:r>
      <w:r w:rsidRPr="00736EC8">
        <w:rPr>
          <w:rFonts w:ascii="Book Antiqua" w:hAnsi="Book Antiqua"/>
          <w:sz w:val="22"/>
          <w:szCs w:val="22"/>
          <w:lang w:val="sq-AL"/>
        </w:rPr>
        <w:t xml:space="preserve"> mijë janë të hyra nga tatimi në pronë dhe tatimi në tokë pra të hyra tatimore, ndërsa euro</w:t>
      </w:r>
      <w:r w:rsidR="008651AE">
        <w:rPr>
          <w:rFonts w:ascii="Book Antiqua" w:hAnsi="Book Antiqua"/>
          <w:sz w:val="22"/>
          <w:szCs w:val="22"/>
          <w:lang w:val="sq-AL"/>
        </w:rPr>
        <w:t xml:space="preserve"> 371.714</w:t>
      </w:r>
      <w:r w:rsidR="00801E29">
        <w:rPr>
          <w:rFonts w:ascii="Book Antiqua" w:hAnsi="Book Antiqua"/>
          <w:sz w:val="22"/>
          <w:szCs w:val="22"/>
          <w:lang w:val="sq-AL"/>
        </w:rPr>
        <w:t>,00</w:t>
      </w:r>
      <w:r w:rsidRPr="00736EC8">
        <w:rPr>
          <w:rFonts w:ascii="Book Antiqua" w:hAnsi="Book Antiqua"/>
          <w:sz w:val="22"/>
          <w:szCs w:val="22"/>
          <w:lang w:val="sq-AL"/>
        </w:rPr>
        <w:t>mijë janë të hyra jo tatimore</w:t>
      </w:r>
      <w:r>
        <w:rPr>
          <w:rFonts w:ascii="Book Antiqua" w:hAnsi="Book Antiqua"/>
          <w:sz w:val="22"/>
          <w:szCs w:val="22"/>
          <w:lang w:val="sq-AL"/>
        </w:rPr>
        <w:t xml:space="preserve">, euro </w:t>
      </w:r>
      <w:r w:rsidR="008651AE">
        <w:rPr>
          <w:rFonts w:ascii="Book Antiqua" w:hAnsi="Book Antiqua"/>
          <w:sz w:val="22"/>
          <w:szCs w:val="22"/>
          <w:lang w:val="sq-AL"/>
        </w:rPr>
        <w:t>40.266,00 mijë janë donacion i pranuar këtë vit.</w:t>
      </w:r>
      <w:r>
        <w:rPr>
          <w:rFonts w:ascii="Book Antiqua" w:hAnsi="Book Antiqua"/>
          <w:sz w:val="22"/>
          <w:szCs w:val="22"/>
          <w:lang w:val="sq-AL"/>
        </w:rPr>
        <w:t>.</w:t>
      </w:r>
    </w:p>
    <w:p w14:paraId="12C1BBE1" w14:textId="77777777" w:rsidR="00D059FF" w:rsidRPr="00736EC8" w:rsidRDefault="00D059FF" w:rsidP="00D059FF">
      <w:pPr>
        <w:jc w:val="both"/>
        <w:rPr>
          <w:rFonts w:ascii="Book Antiqua" w:hAnsi="Book Antiqua"/>
          <w:b/>
          <w:sz w:val="16"/>
          <w:szCs w:val="16"/>
          <w:lang w:val="it-IT"/>
        </w:rPr>
      </w:pPr>
    </w:p>
    <w:p w14:paraId="2D516D3F" w14:textId="77777777" w:rsidR="00D059FF" w:rsidRPr="00736EC8" w:rsidRDefault="00D059FF" w:rsidP="00D059FF">
      <w:pPr>
        <w:jc w:val="both"/>
        <w:rPr>
          <w:rFonts w:ascii="Book Antiqua" w:hAnsi="Book Antiqua"/>
          <w:b/>
          <w:sz w:val="22"/>
          <w:szCs w:val="22"/>
          <w:lang w:val="it-IT"/>
        </w:rPr>
      </w:pPr>
      <w:r w:rsidRPr="00736EC8">
        <w:rPr>
          <w:rFonts w:ascii="Book Antiqua" w:hAnsi="Book Antiqua"/>
          <w:b/>
          <w:sz w:val="22"/>
          <w:szCs w:val="22"/>
          <w:lang w:val="it-IT"/>
        </w:rPr>
        <w:t>-Dallimet ndërmjet pagesave dhe buxhetiti final per paga dhe meditje:</w:t>
      </w:r>
    </w:p>
    <w:p w14:paraId="27D8E0CE" w14:textId="6B7634A5" w:rsidR="00D059FF" w:rsidRPr="00736EC8" w:rsidRDefault="00D059FF" w:rsidP="00D059FF">
      <w:pPr>
        <w:jc w:val="both"/>
        <w:rPr>
          <w:rFonts w:ascii="Book Antiqua" w:hAnsi="Book Antiqua"/>
          <w:sz w:val="22"/>
          <w:szCs w:val="22"/>
        </w:rPr>
      </w:pPr>
      <w:r w:rsidRPr="00736EC8">
        <w:rPr>
          <w:rFonts w:ascii="Book Antiqua" w:hAnsi="Book Antiqua"/>
          <w:sz w:val="22"/>
          <w:szCs w:val="22"/>
          <w:lang w:val="sq-AL"/>
        </w:rPr>
        <w:t xml:space="preserve">Dallimet ndërmjet </w:t>
      </w:r>
      <w:r>
        <w:rPr>
          <w:rFonts w:ascii="Book Antiqua" w:hAnsi="Book Antiqua"/>
          <w:sz w:val="22"/>
          <w:szCs w:val="22"/>
        </w:rPr>
        <w:t>page</w:t>
      </w:r>
      <w:r w:rsidRPr="00736EC8">
        <w:rPr>
          <w:rFonts w:ascii="Book Antiqua" w:hAnsi="Book Antiqua"/>
          <w:sz w:val="22"/>
          <w:szCs w:val="22"/>
        </w:rPr>
        <w:t>save  dhe bu</w:t>
      </w:r>
      <w:r>
        <w:rPr>
          <w:rFonts w:ascii="Book Antiqua" w:hAnsi="Book Antiqua"/>
          <w:sz w:val="22"/>
          <w:szCs w:val="22"/>
        </w:rPr>
        <w:t>gje</w:t>
      </w:r>
      <w:r w:rsidRPr="00736EC8">
        <w:rPr>
          <w:rFonts w:ascii="Book Antiqua" w:hAnsi="Book Antiqua"/>
          <w:sz w:val="22"/>
          <w:szCs w:val="22"/>
        </w:rPr>
        <w:t xml:space="preserve">tit final për sa i përket kategorisë ekonomike nga pagat dhe meditjet te“Dalja e parasë së gatshme nga llogaria e Thesarit”, totali Euro </w:t>
      </w:r>
      <w:r w:rsidR="00620B90">
        <w:rPr>
          <w:rFonts w:ascii="Book Antiqua" w:hAnsi="Book Antiqua"/>
          <w:sz w:val="22"/>
          <w:szCs w:val="22"/>
        </w:rPr>
        <w:t>0,00 .</w:t>
      </w:r>
    </w:p>
    <w:p w14:paraId="46350D49" w14:textId="77777777" w:rsidR="00D059FF" w:rsidRPr="00736EC8" w:rsidRDefault="00D059FF" w:rsidP="00D059FF">
      <w:pPr>
        <w:jc w:val="both"/>
        <w:rPr>
          <w:rFonts w:ascii="Book Antiqua" w:hAnsi="Book Antiqua"/>
          <w:b/>
          <w:color w:val="FF0000"/>
          <w:sz w:val="16"/>
          <w:szCs w:val="16"/>
        </w:rPr>
      </w:pPr>
    </w:p>
    <w:p w14:paraId="7C4B8A2C" w14:textId="548A962E" w:rsidR="00D059FF" w:rsidRPr="00620B90" w:rsidRDefault="00D059FF" w:rsidP="00D059FF">
      <w:pPr>
        <w:jc w:val="both"/>
        <w:rPr>
          <w:rFonts w:ascii="Book Antiqua" w:hAnsi="Book Antiqua"/>
          <w:b/>
          <w:color w:val="FF0000"/>
          <w:sz w:val="22"/>
          <w:szCs w:val="22"/>
          <w:lang w:val="sq-AL"/>
        </w:rPr>
      </w:pPr>
      <w:r w:rsidRPr="00620B90">
        <w:rPr>
          <w:rFonts w:ascii="Book Antiqua" w:hAnsi="Book Antiqua"/>
          <w:b/>
          <w:color w:val="FF0000"/>
          <w:sz w:val="22"/>
          <w:szCs w:val="22"/>
        </w:rPr>
        <w:t>-</w:t>
      </w:r>
      <w:r w:rsidRPr="00B922CD">
        <w:rPr>
          <w:rFonts w:ascii="Book Antiqua" w:hAnsi="Book Antiqua"/>
          <w:b/>
          <w:sz w:val="22"/>
          <w:szCs w:val="22"/>
        </w:rPr>
        <w:t>D</w:t>
      </w:r>
      <w:r w:rsidR="00B922CD">
        <w:rPr>
          <w:rFonts w:ascii="Book Antiqua" w:hAnsi="Book Antiqua"/>
          <w:b/>
          <w:sz w:val="22"/>
          <w:szCs w:val="22"/>
        </w:rPr>
        <w:t>al</w:t>
      </w:r>
      <w:r w:rsidRPr="00B922CD">
        <w:rPr>
          <w:rFonts w:ascii="Book Antiqua" w:hAnsi="Book Antiqua"/>
          <w:b/>
          <w:sz w:val="22"/>
          <w:szCs w:val="22"/>
        </w:rPr>
        <w:t>lim</w:t>
      </w:r>
      <w:r w:rsidR="00B922CD">
        <w:rPr>
          <w:rFonts w:ascii="Book Antiqua" w:hAnsi="Book Antiqua"/>
          <w:b/>
          <w:sz w:val="22"/>
          <w:szCs w:val="22"/>
        </w:rPr>
        <w:t>e</w:t>
      </w:r>
      <w:r w:rsidRPr="00B922CD">
        <w:rPr>
          <w:rFonts w:ascii="Book Antiqua" w:hAnsi="Book Antiqua"/>
          <w:b/>
          <w:sz w:val="22"/>
          <w:szCs w:val="22"/>
        </w:rPr>
        <w:t>t ndërmjet pagesave dhe buxhetit final per malllra dhe sherbime</w:t>
      </w:r>
      <w:r w:rsidRPr="00B922CD">
        <w:rPr>
          <w:rFonts w:ascii="Book Antiqua" w:hAnsi="Book Antiqua"/>
          <w:b/>
          <w:sz w:val="22"/>
          <w:szCs w:val="22"/>
          <w:lang w:val="sq-AL"/>
        </w:rPr>
        <w:t>:</w:t>
      </w:r>
    </w:p>
    <w:p w14:paraId="7900C652" w14:textId="38D40926" w:rsidR="00D059FF" w:rsidRPr="00680AE5" w:rsidRDefault="00D059FF" w:rsidP="00D059FF">
      <w:pPr>
        <w:jc w:val="both"/>
        <w:rPr>
          <w:rFonts w:ascii="Book Antiqua" w:hAnsi="Book Antiqua"/>
          <w:b/>
          <w:sz w:val="22"/>
          <w:szCs w:val="22"/>
          <w:lang w:val="sq-AL"/>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kategorisë Ekonomike Mallra dhe sherbime te “Dalja e parasë së gatshme nga llogaria e Thesarit” shuma totale euro </w:t>
      </w:r>
      <w:r w:rsidR="00B922CD">
        <w:rPr>
          <w:rFonts w:ascii="Book Antiqua" w:hAnsi="Book Antiqua"/>
          <w:sz w:val="22"/>
          <w:szCs w:val="22"/>
        </w:rPr>
        <w:t>129</w:t>
      </w:r>
      <w:r w:rsidRPr="00736EC8">
        <w:rPr>
          <w:rFonts w:ascii="Book Antiqua" w:hAnsi="Book Antiqua"/>
          <w:sz w:val="22"/>
          <w:szCs w:val="22"/>
        </w:rPr>
        <w:t xml:space="preserve"> mijë</w:t>
      </w:r>
      <w:r w:rsidR="00B922CD">
        <w:rPr>
          <w:rFonts w:ascii="Book Antiqua" w:hAnsi="Book Antiqua"/>
          <w:sz w:val="22"/>
          <w:szCs w:val="22"/>
        </w:rPr>
        <w:t xml:space="preserve">                       </w:t>
      </w:r>
      <w:r>
        <w:rPr>
          <w:rFonts w:ascii="Book Antiqua" w:hAnsi="Book Antiqua"/>
          <w:sz w:val="22"/>
          <w:szCs w:val="22"/>
        </w:rPr>
        <w:t>(</w:t>
      </w:r>
      <w:r w:rsidRPr="00736EC8">
        <w:rPr>
          <w:rFonts w:ascii="Book Antiqua" w:hAnsi="Book Antiqua"/>
          <w:sz w:val="22"/>
          <w:szCs w:val="22"/>
        </w:rPr>
        <w:t xml:space="preserve"> </w:t>
      </w:r>
      <w:r w:rsidR="00B922CD">
        <w:rPr>
          <w:rFonts w:ascii="Book Antiqua" w:hAnsi="Book Antiqua"/>
          <w:sz w:val="22"/>
          <w:szCs w:val="22"/>
        </w:rPr>
        <w:t>129.414,00</w:t>
      </w:r>
      <w:r>
        <w:rPr>
          <w:rFonts w:ascii="Book Antiqua" w:hAnsi="Book Antiqua"/>
          <w:sz w:val="22"/>
          <w:szCs w:val="22"/>
        </w:rPr>
        <w:t xml:space="preserve"> </w:t>
      </w:r>
      <w:r w:rsidRPr="00736EC8">
        <w:rPr>
          <w:rFonts w:ascii="Book Antiqua" w:hAnsi="Book Antiqua"/>
          <w:sz w:val="22"/>
          <w:szCs w:val="22"/>
        </w:rPr>
        <w:t xml:space="preserve"> euro)</w:t>
      </w:r>
      <w:r w:rsidR="004F4CB5">
        <w:rPr>
          <w:rFonts w:ascii="Book Antiqua" w:hAnsi="Book Antiqua"/>
          <w:sz w:val="22"/>
          <w:szCs w:val="22"/>
        </w:rPr>
        <w:t xml:space="preserve"> te pa shpenzuara.</w:t>
      </w:r>
      <w:r w:rsidRPr="00736EC8">
        <w:rPr>
          <w:rFonts w:ascii="Book Antiqua" w:hAnsi="Book Antiqua"/>
          <w:sz w:val="22"/>
          <w:szCs w:val="22"/>
        </w:rPr>
        <w:t xml:space="preserve"> </w:t>
      </w:r>
    </w:p>
    <w:p w14:paraId="2DC5403C" w14:textId="77777777" w:rsidR="00D059FF" w:rsidRPr="00736EC8" w:rsidRDefault="00D059FF" w:rsidP="00D059FF">
      <w:pPr>
        <w:jc w:val="both"/>
        <w:rPr>
          <w:rFonts w:ascii="Book Antiqua" w:hAnsi="Book Antiqua"/>
          <w:b/>
          <w:sz w:val="16"/>
          <w:szCs w:val="16"/>
        </w:rPr>
      </w:pPr>
    </w:p>
    <w:p w14:paraId="033E0ECC" w14:textId="77777777" w:rsidR="00D059FF" w:rsidRPr="00736EC8" w:rsidRDefault="00D059FF" w:rsidP="00D059FF">
      <w:pPr>
        <w:jc w:val="both"/>
        <w:rPr>
          <w:rFonts w:ascii="Book Antiqua" w:hAnsi="Book Antiqua"/>
          <w:sz w:val="22"/>
          <w:szCs w:val="22"/>
        </w:rPr>
      </w:pPr>
      <w:r w:rsidRPr="00736EC8">
        <w:rPr>
          <w:rFonts w:ascii="Book Antiqua" w:hAnsi="Book Antiqua"/>
          <w:b/>
          <w:sz w:val="22"/>
          <w:szCs w:val="22"/>
        </w:rPr>
        <w:t>-Dallimet</w:t>
      </w:r>
      <w:r w:rsidRPr="00736EC8">
        <w:rPr>
          <w:rFonts w:ascii="Book Antiqua" w:hAnsi="Book Antiqua"/>
          <w:b/>
          <w:sz w:val="22"/>
          <w:szCs w:val="22"/>
          <w:lang w:val="sq-AL"/>
        </w:rPr>
        <w:t xml:space="preserve"> </w:t>
      </w:r>
      <w:r w:rsidRPr="00736EC8">
        <w:rPr>
          <w:rFonts w:ascii="Book Antiqua" w:hAnsi="Book Antiqua"/>
          <w:b/>
          <w:sz w:val="22"/>
          <w:szCs w:val="22"/>
        </w:rPr>
        <w:t xml:space="preserve">ndërmjet pagesave dhe buxhetit final </w:t>
      </w:r>
      <w:r w:rsidRPr="00736EC8">
        <w:rPr>
          <w:rFonts w:ascii="Book Antiqua" w:hAnsi="Book Antiqua"/>
          <w:b/>
          <w:sz w:val="22"/>
          <w:szCs w:val="22"/>
          <w:lang w:val="sq-AL"/>
        </w:rPr>
        <w:t>për sa i përket shpenzimeve komunale:</w:t>
      </w:r>
    </w:p>
    <w:p w14:paraId="106AC9B7" w14:textId="77777777" w:rsidR="004F4CB5" w:rsidRDefault="00D059FF" w:rsidP="001C21B6">
      <w:pPr>
        <w:jc w:val="both"/>
        <w:rPr>
          <w:rFonts w:ascii="Book Antiqua" w:hAnsi="Book Antiqua"/>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kategorisë Ekonomike shpenzime komunale te “Dalja e parasë së gatshme nga llogaria e Thesarit” shuma totale euro </w:t>
      </w:r>
      <w:r w:rsidR="009A056F">
        <w:rPr>
          <w:rFonts w:ascii="Book Antiqua" w:hAnsi="Book Antiqua"/>
          <w:sz w:val="22"/>
          <w:szCs w:val="22"/>
        </w:rPr>
        <w:t>009,00</w:t>
      </w:r>
      <w:r w:rsidRPr="00736EC8">
        <w:rPr>
          <w:rFonts w:ascii="Book Antiqua" w:hAnsi="Book Antiqua"/>
          <w:sz w:val="22"/>
          <w:szCs w:val="22"/>
        </w:rPr>
        <w:t>)</w:t>
      </w:r>
    </w:p>
    <w:p w14:paraId="3630A3C2" w14:textId="396FC87A" w:rsidR="00D059FF" w:rsidRPr="00736EC8" w:rsidRDefault="00D059FF" w:rsidP="001C21B6">
      <w:pPr>
        <w:jc w:val="both"/>
        <w:rPr>
          <w:rFonts w:ascii="Book Antiqua" w:hAnsi="Book Antiqua"/>
          <w:color w:val="FF0000"/>
          <w:sz w:val="16"/>
          <w:szCs w:val="16"/>
        </w:rPr>
      </w:pPr>
      <w:r w:rsidRPr="00736EC8">
        <w:rPr>
          <w:rFonts w:ascii="Book Antiqua" w:hAnsi="Book Antiqua"/>
          <w:sz w:val="22"/>
          <w:szCs w:val="22"/>
        </w:rPr>
        <w:t xml:space="preserve"> </w:t>
      </w:r>
    </w:p>
    <w:p w14:paraId="030728DD" w14:textId="77777777" w:rsidR="00D059FF" w:rsidRPr="00736EC8" w:rsidRDefault="00D059FF" w:rsidP="00D059FF">
      <w:pPr>
        <w:jc w:val="both"/>
        <w:rPr>
          <w:rFonts w:ascii="Book Antiqua" w:hAnsi="Book Antiqua"/>
          <w:b/>
          <w:sz w:val="22"/>
          <w:szCs w:val="22"/>
          <w:lang w:val="sq-AL"/>
        </w:rPr>
      </w:pPr>
      <w:r w:rsidRPr="00736EC8">
        <w:rPr>
          <w:rFonts w:ascii="Book Antiqua" w:hAnsi="Book Antiqua"/>
          <w:b/>
          <w:sz w:val="22"/>
          <w:szCs w:val="22"/>
          <w:lang w:val="sq-AL"/>
        </w:rPr>
        <w:t>-</w:t>
      </w:r>
      <w:r w:rsidRPr="00736EC8">
        <w:rPr>
          <w:rFonts w:ascii="Book Antiqua" w:hAnsi="Book Antiqua"/>
          <w:b/>
          <w:sz w:val="22"/>
          <w:szCs w:val="22"/>
        </w:rPr>
        <w:t>Dallimet</w:t>
      </w:r>
      <w:r w:rsidRPr="00736EC8">
        <w:rPr>
          <w:rFonts w:ascii="Book Antiqua" w:hAnsi="Book Antiqua"/>
          <w:b/>
          <w:sz w:val="22"/>
          <w:szCs w:val="22"/>
          <w:lang w:val="sq-AL"/>
        </w:rPr>
        <w:t xml:space="preserve"> </w:t>
      </w:r>
      <w:r w:rsidRPr="00736EC8">
        <w:rPr>
          <w:rFonts w:ascii="Book Antiqua" w:hAnsi="Book Antiqua"/>
          <w:b/>
          <w:sz w:val="22"/>
          <w:szCs w:val="22"/>
        </w:rPr>
        <w:t xml:space="preserve">ndërmjet pagesave dhe buxhetit final </w:t>
      </w:r>
      <w:r w:rsidRPr="00736EC8">
        <w:rPr>
          <w:rFonts w:ascii="Book Antiqua" w:hAnsi="Book Antiqua"/>
          <w:b/>
          <w:sz w:val="22"/>
          <w:szCs w:val="22"/>
          <w:lang w:val="sq-AL"/>
        </w:rPr>
        <w:t>për sa i përket Transfereve dhe Subvencioneve:</w:t>
      </w:r>
    </w:p>
    <w:p w14:paraId="44B76287" w14:textId="3B4BDF61" w:rsidR="00D059FF" w:rsidRPr="00736EC8" w:rsidRDefault="00D059FF" w:rsidP="00D059FF">
      <w:pPr>
        <w:jc w:val="both"/>
        <w:rPr>
          <w:rFonts w:ascii="Book Antiqua" w:hAnsi="Book Antiqua"/>
          <w:color w:val="FF0000"/>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w:t>
      </w:r>
      <w:r w:rsidRPr="00736EC8">
        <w:rPr>
          <w:rFonts w:ascii="Sylfaen" w:hAnsi="Sylfaen"/>
          <w:sz w:val="22"/>
          <w:szCs w:val="22"/>
        </w:rPr>
        <w:t>ë ekonomike Subvencione dhe transfere</w:t>
      </w:r>
      <w:r w:rsidRPr="00736EC8">
        <w:rPr>
          <w:rFonts w:ascii="Book Antiqua" w:hAnsi="Book Antiqua"/>
          <w:sz w:val="22"/>
          <w:szCs w:val="22"/>
        </w:rPr>
        <w:t xml:space="preserve"> te “Dalja e parasë së gatshme nga llogaria e Thesarit”, totali </w:t>
      </w:r>
      <w:r w:rsidR="009A056F">
        <w:rPr>
          <w:rFonts w:ascii="Book Antiqua" w:hAnsi="Book Antiqua"/>
          <w:sz w:val="22"/>
          <w:szCs w:val="22"/>
        </w:rPr>
        <w:t>606</w:t>
      </w:r>
      <w:r>
        <w:rPr>
          <w:rFonts w:ascii="Book Antiqua" w:hAnsi="Book Antiqua"/>
          <w:sz w:val="22"/>
          <w:szCs w:val="22"/>
        </w:rPr>
        <w:t>,00</w:t>
      </w:r>
      <w:r w:rsidRPr="00736EC8">
        <w:rPr>
          <w:rFonts w:ascii="Book Antiqua" w:hAnsi="Book Antiqua"/>
          <w:sz w:val="22"/>
          <w:szCs w:val="22"/>
        </w:rPr>
        <w:t xml:space="preserve"> </w:t>
      </w:r>
      <w:r w:rsidR="001C21B6">
        <w:rPr>
          <w:rFonts w:ascii="Book Antiqua" w:hAnsi="Book Antiqua"/>
          <w:sz w:val="22"/>
          <w:szCs w:val="22"/>
        </w:rPr>
        <w:t>euro.</w:t>
      </w:r>
    </w:p>
    <w:p w14:paraId="4A4BB062" w14:textId="77777777" w:rsidR="00D059FF" w:rsidRPr="00736EC8" w:rsidRDefault="00D059FF" w:rsidP="00D059FF">
      <w:pPr>
        <w:rPr>
          <w:rFonts w:ascii="Book Antiqua" w:hAnsi="Book Antiqua"/>
          <w:color w:val="FF0000"/>
          <w:sz w:val="16"/>
          <w:szCs w:val="16"/>
          <w:lang w:val="sq-AL"/>
        </w:rPr>
      </w:pPr>
    </w:p>
    <w:p w14:paraId="54BA7A30" w14:textId="77777777" w:rsidR="00D059FF" w:rsidRPr="00736EC8" w:rsidRDefault="00D059FF" w:rsidP="00D059FF">
      <w:pPr>
        <w:rPr>
          <w:rFonts w:ascii="Book Antiqua" w:hAnsi="Book Antiqua"/>
          <w:b/>
          <w:sz w:val="22"/>
          <w:szCs w:val="22"/>
          <w:lang w:val="sq-AL"/>
        </w:rPr>
      </w:pPr>
      <w:r w:rsidRPr="00736EC8">
        <w:rPr>
          <w:rFonts w:ascii="Book Antiqua" w:hAnsi="Book Antiqua"/>
          <w:b/>
          <w:sz w:val="22"/>
          <w:szCs w:val="22"/>
          <w:lang w:val="sq-AL"/>
        </w:rPr>
        <w:t>-</w:t>
      </w:r>
      <w:r w:rsidRPr="00736EC8">
        <w:rPr>
          <w:rFonts w:ascii="Book Antiqua" w:hAnsi="Book Antiqua"/>
          <w:b/>
          <w:sz w:val="22"/>
          <w:szCs w:val="22"/>
        </w:rPr>
        <w:t>Dallimet</w:t>
      </w:r>
      <w:r w:rsidRPr="00736EC8">
        <w:rPr>
          <w:rFonts w:ascii="Book Antiqua" w:hAnsi="Book Antiqua"/>
          <w:b/>
          <w:sz w:val="22"/>
          <w:szCs w:val="22"/>
          <w:lang w:val="sq-AL"/>
        </w:rPr>
        <w:t xml:space="preserve"> </w:t>
      </w:r>
      <w:r w:rsidRPr="00736EC8">
        <w:rPr>
          <w:rFonts w:ascii="Book Antiqua" w:hAnsi="Book Antiqua"/>
          <w:b/>
          <w:sz w:val="22"/>
          <w:szCs w:val="22"/>
        </w:rPr>
        <w:t xml:space="preserve">ndërmjet pagesave dhe buxhetit final </w:t>
      </w:r>
      <w:r w:rsidRPr="00736EC8">
        <w:rPr>
          <w:rFonts w:ascii="Book Antiqua" w:hAnsi="Book Antiqua"/>
          <w:b/>
          <w:sz w:val="22"/>
          <w:szCs w:val="22"/>
          <w:lang w:val="sq-AL"/>
        </w:rPr>
        <w:t>për sa i përket Investimeve Kapitale:</w:t>
      </w:r>
    </w:p>
    <w:p w14:paraId="10EE746F" w14:textId="1CDE10B9" w:rsidR="00D059FF" w:rsidRDefault="00D059FF" w:rsidP="00D059FF">
      <w:pPr>
        <w:jc w:val="both"/>
        <w:rPr>
          <w:rFonts w:ascii="Book Antiqua" w:hAnsi="Book Antiqua"/>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kategorisë ekonomike te investimeve kapitale te “Dalja e parasë së gatshme nga llogaria e Thesarit”, </w:t>
      </w:r>
      <w:r w:rsidR="009A056F">
        <w:rPr>
          <w:rFonts w:ascii="Book Antiqua" w:hAnsi="Book Antiqua"/>
          <w:sz w:val="22"/>
          <w:szCs w:val="22"/>
        </w:rPr>
        <w:t xml:space="preserve">shuma totale 232.162,00euro , </w:t>
      </w:r>
      <w:r w:rsidRPr="00736EC8">
        <w:rPr>
          <w:rFonts w:ascii="Book Antiqua" w:hAnsi="Book Antiqua"/>
          <w:sz w:val="22"/>
          <w:szCs w:val="22"/>
        </w:rPr>
        <w:t xml:space="preserve">të pa shpenzuar </w:t>
      </w:r>
      <w:r>
        <w:rPr>
          <w:rFonts w:ascii="Book Antiqua" w:hAnsi="Book Antiqua"/>
          <w:sz w:val="22"/>
          <w:szCs w:val="22"/>
        </w:rPr>
        <w:t xml:space="preserve">qe jane te parealizuar  </w:t>
      </w:r>
      <w:r w:rsidRPr="00040B36">
        <w:rPr>
          <w:rFonts w:ascii="Book Antiqua" w:hAnsi="Book Antiqua"/>
          <w:b/>
          <w:bCs/>
          <w:sz w:val="22"/>
          <w:szCs w:val="22"/>
        </w:rPr>
        <w:t>te shenimi</w:t>
      </w:r>
      <w:r>
        <w:rPr>
          <w:rFonts w:ascii="Book Antiqua" w:hAnsi="Book Antiqua"/>
          <w:sz w:val="22"/>
          <w:szCs w:val="22"/>
        </w:rPr>
        <w:t xml:space="preserve"> </w:t>
      </w:r>
      <w:r w:rsidRPr="00040B36">
        <w:rPr>
          <w:rFonts w:ascii="Book Antiqua" w:hAnsi="Book Antiqua"/>
          <w:b/>
          <w:bCs/>
          <w:sz w:val="22"/>
          <w:szCs w:val="22"/>
        </w:rPr>
        <w:t>6</w:t>
      </w:r>
      <w:r>
        <w:rPr>
          <w:rFonts w:ascii="Book Antiqua" w:hAnsi="Book Antiqua"/>
          <w:sz w:val="22"/>
          <w:szCs w:val="22"/>
        </w:rPr>
        <w:t xml:space="preserve">  Diferenca mes kolones </w:t>
      </w:r>
      <w:r w:rsidRPr="00FF1FDD">
        <w:rPr>
          <w:rFonts w:ascii="Book Antiqua" w:hAnsi="Book Antiqua"/>
          <w:b/>
          <w:bCs/>
          <w:sz w:val="22"/>
          <w:szCs w:val="22"/>
        </w:rPr>
        <w:t>B-A</w:t>
      </w:r>
      <w:r>
        <w:rPr>
          <w:rFonts w:ascii="Book Antiqua" w:hAnsi="Book Antiqua"/>
          <w:sz w:val="22"/>
          <w:szCs w:val="22"/>
        </w:rPr>
        <w:t xml:space="preserve"> eshte </w:t>
      </w:r>
      <w:r w:rsidR="00FF1FDD" w:rsidRPr="00FF1FDD">
        <w:rPr>
          <w:rFonts w:ascii="Book Antiqua" w:hAnsi="Book Antiqua"/>
          <w:b/>
          <w:bCs/>
          <w:sz w:val="22"/>
          <w:szCs w:val="22"/>
        </w:rPr>
        <w:t>232.162,00</w:t>
      </w:r>
      <w:r w:rsidRPr="00FF1FDD">
        <w:rPr>
          <w:rFonts w:ascii="Book Antiqua" w:hAnsi="Book Antiqua"/>
          <w:b/>
          <w:bCs/>
          <w:sz w:val="22"/>
          <w:szCs w:val="22"/>
        </w:rPr>
        <w:t>euro</w:t>
      </w:r>
      <w:r>
        <w:rPr>
          <w:rFonts w:ascii="Book Antiqua" w:hAnsi="Book Antiqua"/>
          <w:sz w:val="22"/>
          <w:szCs w:val="22"/>
        </w:rPr>
        <w:t xml:space="preserve">. </w:t>
      </w:r>
    </w:p>
    <w:p w14:paraId="26F57681" w14:textId="77777777" w:rsidR="00D059FF" w:rsidRDefault="00D059FF" w:rsidP="00D059FF">
      <w:pPr>
        <w:rPr>
          <w:rFonts w:ascii="Book Antiqua" w:hAnsi="Book Antiqua"/>
          <w:b/>
          <w:color w:val="365F91"/>
          <w:sz w:val="16"/>
          <w:szCs w:val="16"/>
          <w:u w:val="single"/>
          <w:lang w:val="sq-AL"/>
        </w:rPr>
      </w:pPr>
    </w:p>
    <w:p w14:paraId="2C7D803F" w14:textId="77777777" w:rsidR="004F4CB5" w:rsidRDefault="004F4CB5" w:rsidP="00D059FF">
      <w:pPr>
        <w:rPr>
          <w:rFonts w:ascii="Book Antiqua" w:hAnsi="Book Antiqua"/>
          <w:b/>
          <w:color w:val="365F91"/>
          <w:sz w:val="16"/>
          <w:szCs w:val="16"/>
          <w:u w:val="single"/>
          <w:lang w:val="sq-AL"/>
        </w:rPr>
      </w:pPr>
    </w:p>
    <w:p w14:paraId="540B387D" w14:textId="77777777" w:rsidR="004F4CB5" w:rsidRDefault="004F4CB5" w:rsidP="00D059FF">
      <w:pPr>
        <w:rPr>
          <w:rFonts w:ascii="Book Antiqua" w:hAnsi="Book Antiqua"/>
          <w:b/>
          <w:color w:val="365F91"/>
          <w:sz w:val="16"/>
          <w:szCs w:val="16"/>
          <w:u w:val="single"/>
          <w:lang w:val="sq-AL"/>
        </w:rPr>
      </w:pPr>
    </w:p>
    <w:p w14:paraId="08B7ACD5" w14:textId="77777777" w:rsidR="004F4CB5" w:rsidRDefault="004F4CB5" w:rsidP="00D059FF">
      <w:pPr>
        <w:rPr>
          <w:rFonts w:ascii="Book Antiqua" w:hAnsi="Book Antiqua"/>
          <w:b/>
          <w:color w:val="365F91"/>
          <w:sz w:val="16"/>
          <w:szCs w:val="16"/>
          <w:u w:val="single"/>
          <w:lang w:val="sq-AL"/>
        </w:rPr>
      </w:pPr>
    </w:p>
    <w:p w14:paraId="5E9EE586" w14:textId="77777777" w:rsidR="004F4CB5" w:rsidRDefault="004F4CB5" w:rsidP="00D059FF">
      <w:pPr>
        <w:rPr>
          <w:rFonts w:ascii="Book Antiqua" w:hAnsi="Book Antiqua"/>
          <w:b/>
          <w:color w:val="365F91"/>
          <w:sz w:val="16"/>
          <w:szCs w:val="16"/>
          <w:u w:val="single"/>
          <w:lang w:val="sq-AL"/>
        </w:rPr>
      </w:pPr>
    </w:p>
    <w:p w14:paraId="51406054" w14:textId="77777777" w:rsidR="004F4CB5" w:rsidRDefault="004F4CB5" w:rsidP="00D059FF">
      <w:pPr>
        <w:rPr>
          <w:rFonts w:ascii="Book Antiqua" w:hAnsi="Book Antiqua"/>
          <w:b/>
          <w:color w:val="365F91"/>
          <w:sz w:val="16"/>
          <w:szCs w:val="16"/>
          <w:u w:val="single"/>
          <w:lang w:val="sq-AL"/>
        </w:rPr>
      </w:pPr>
    </w:p>
    <w:p w14:paraId="2D88B78A" w14:textId="77777777" w:rsidR="004F4CB5" w:rsidRDefault="004F4CB5" w:rsidP="00D059FF">
      <w:pPr>
        <w:rPr>
          <w:rFonts w:ascii="Book Antiqua" w:hAnsi="Book Antiqua"/>
          <w:b/>
          <w:color w:val="365F91"/>
          <w:sz w:val="16"/>
          <w:szCs w:val="16"/>
          <w:u w:val="single"/>
          <w:lang w:val="sq-AL"/>
        </w:rPr>
      </w:pPr>
    </w:p>
    <w:p w14:paraId="290ADA10" w14:textId="77777777" w:rsidR="004F4CB5" w:rsidRDefault="004F4CB5" w:rsidP="00D059FF">
      <w:pPr>
        <w:rPr>
          <w:rFonts w:ascii="Book Antiqua" w:hAnsi="Book Antiqua"/>
          <w:b/>
          <w:color w:val="365F91"/>
          <w:sz w:val="16"/>
          <w:szCs w:val="16"/>
          <w:u w:val="single"/>
          <w:lang w:val="sq-AL"/>
        </w:rPr>
      </w:pPr>
    </w:p>
    <w:p w14:paraId="11539574" w14:textId="77777777" w:rsidR="004F4CB5" w:rsidRDefault="004F4CB5" w:rsidP="00D059FF">
      <w:pPr>
        <w:rPr>
          <w:rFonts w:ascii="Book Antiqua" w:hAnsi="Book Antiqua"/>
          <w:b/>
          <w:color w:val="365F91"/>
          <w:sz w:val="16"/>
          <w:szCs w:val="16"/>
          <w:u w:val="single"/>
          <w:lang w:val="sq-AL"/>
        </w:rPr>
      </w:pPr>
    </w:p>
    <w:p w14:paraId="6686606E" w14:textId="77777777" w:rsidR="004F4CB5" w:rsidRDefault="004F4CB5" w:rsidP="00D059FF">
      <w:pPr>
        <w:rPr>
          <w:rFonts w:ascii="Book Antiqua" w:hAnsi="Book Antiqua"/>
          <w:b/>
          <w:color w:val="365F91"/>
          <w:sz w:val="16"/>
          <w:szCs w:val="16"/>
          <w:u w:val="single"/>
          <w:lang w:val="sq-AL"/>
        </w:rPr>
      </w:pPr>
    </w:p>
    <w:p w14:paraId="2850976A" w14:textId="77777777" w:rsidR="004F4CB5" w:rsidRDefault="004F4CB5" w:rsidP="00D059FF">
      <w:pPr>
        <w:rPr>
          <w:rFonts w:ascii="Book Antiqua" w:hAnsi="Book Antiqua"/>
          <w:b/>
          <w:color w:val="365F91"/>
          <w:sz w:val="16"/>
          <w:szCs w:val="16"/>
          <w:u w:val="single"/>
          <w:lang w:val="sq-AL"/>
        </w:rPr>
      </w:pPr>
    </w:p>
    <w:p w14:paraId="0850C1B7" w14:textId="77777777" w:rsidR="004F4CB5" w:rsidRDefault="004F4CB5" w:rsidP="00D059FF">
      <w:pPr>
        <w:rPr>
          <w:rFonts w:ascii="Book Antiqua" w:hAnsi="Book Antiqua"/>
          <w:b/>
          <w:color w:val="365F91"/>
          <w:sz w:val="16"/>
          <w:szCs w:val="16"/>
          <w:u w:val="single"/>
          <w:lang w:val="sq-AL"/>
        </w:rPr>
      </w:pPr>
    </w:p>
    <w:p w14:paraId="11C4DA5F" w14:textId="77777777" w:rsidR="004F4CB5" w:rsidRDefault="004F4CB5" w:rsidP="00D059FF">
      <w:pPr>
        <w:rPr>
          <w:rFonts w:ascii="Book Antiqua" w:hAnsi="Book Antiqua"/>
          <w:b/>
          <w:color w:val="365F91"/>
          <w:sz w:val="16"/>
          <w:szCs w:val="16"/>
          <w:u w:val="single"/>
          <w:lang w:val="sq-AL"/>
        </w:rPr>
      </w:pPr>
    </w:p>
    <w:p w14:paraId="326746D6" w14:textId="77777777" w:rsidR="004F4CB5" w:rsidRDefault="004F4CB5" w:rsidP="00D059FF">
      <w:pPr>
        <w:rPr>
          <w:rFonts w:ascii="Book Antiqua" w:hAnsi="Book Antiqua"/>
          <w:b/>
          <w:color w:val="365F91"/>
          <w:sz w:val="16"/>
          <w:szCs w:val="16"/>
          <w:u w:val="single"/>
          <w:lang w:val="sq-AL"/>
        </w:rPr>
      </w:pPr>
    </w:p>
    <w:p w14:paraId="31D004D6" w14:textId="77777777" w:rsidR="00D059FF" w:rsidRPr="004E6AFC" w:rsidRDefault="00D059FF" w:rsidP="00D059FF">
      <w:pPr>
        <w:rPr>
          <w:rFonts w:ascii="Book Antiqua" w:hAnsi="Book Antiqua"/>
          <w:b/>
          <w:color w:val="365F91"/>
          <w:sz w:val="16"/>
          <w:szCs w:val="16"/>
          <w:u w:val="single"/>
          <w:lang w:val="sq-AL"/>
        </w:rPr>
      </w:pPr>
    </w:p>
    <w:p w14:paraId="145654A5" w14:textId="77777777" w:rsidR="00D059FF" w:rsidRPr="00261744" w:rsidRDefault="00D059FF" w:rsidP="00D059FF">
      <w:pPr>
        <w:rPr>
          <w:rFonts w:ascii="Book Antiqua" w:hAnsi="Book Antiqua"/>
          <w:b/>
          <w:color w:val="365F91"/>
          <w:lang w:val="sq-AL"/>
        </w:rPr>
      </w:pPr>
      <w:r>
        <w:rPr>
          <w:rFonts w:ascii="Book Antiqua" w:hAnsi="Book Antiqua"/>
          <w:b/>
          <w:color w:val="365F91"/>
          <w:lang w:val="sq-AL"/>
        </w:rPr>
        <w:lastRenderedPageBreak/>
        <w:t>1.</w:t>
      </w:r>
      <w:r>
        <w:rPr>
          <w:rFonts w:ascii="Book Antiqua" w:hAnsi="Book Antiqua"/>
          <w:b/>
          <w:color w:val="365F91"/>
          <w:lang w:val="sq-AL"/>
        </w:rPr>
        <w:tab/>
      </w:r>
      <w:r w:rsidRPr="00BE5594">
        <w:rPr>
          <w:rFonts w:ascii="Book Antiqua" w:hAnsi="Book Antiqua"/>
          <w:b/>
          <w:color w:val="365F91"/>
          <w:lang w:val="sq-AL"/>
        </w:rPr>
        <w:t>Politikat kontabël</w:t>
      </w:r>
    </w:p>
    <w:p w14:paraId="4EF9FBAF" w14:textId="77777777" w:rsidR="00D059FF" w:rsidRPr="004E6AFC" w:rsidRDefault="00D059FF" w:rsidP="00D059FF">
      <w:pPr>
        <w:rPr>
          <w:rFonts w:ascii="Book Antiqua" w:hAnsi="Book Antiqua"/>
          <w:b/>
          <w:color w:val="365F91"/>
          <w:sz w:val="16"/>
          <w:szCs w:val="16"/>
          <w:lang w:val="sq-AL"/>
        </w:rPr>
      </w:pPr>
    </w:p>
    <w:p w14:paraId="673935D3" w14:textId="77777777" w:rsidR="00D059FF" w:rsidRPr="007C33E7" w:rsidRDefault="00D059FF" w:rsidP="00D059FF">
      <w:pPr>
        <w:jc w:val="both"/>
        <w:rPr>
          <w:rFonts w:ascii="Book Antiqua" w:hAnsi="Book Antiqua" w:cs="TimesNewRomanPSMT"/>
          <w:sz w:val="22"/>
          <w:szCs w:val="22"/>
          <w:lang w:val="sq-AL"/>
        </w:rPr>
      </w:pPr>
      <w:r>
        <w:rPr>
          <w:rFonts w:ascii="Book Antiqua" w:hAnsi="Book Antiqua" w:cs="TimesNewRomanPSMT"/>
          <w:sz w:val="22"/>
          <w:szCs w:val="22"/>
          <w:lang w:val="sq-AL"/>
        </w:rPr>
        <w:t>Pasqyrat Financiare</w:t>
      </w:r>
      <w:r w:rsidRPr="007C33E7">
        <w:rPr>
          <w:rFonts w:ascii="Book Antiqua" w:hAnsi="Book Antiqua" w:cs="TimesNewRomanPSMT"/>
          <w:sz w:val="22"/>
          <w:szCs w:val="22"/>
          <w:lang w:val="sq-AL"/>
        </w:rPr>
        <w:t xml:space="preserve"> për vitin e përfunduar me 31 dhjetor 20</w:t>
      </w:r>
      <w:r>
        <w:rPr>
          <w:rFonts w:ascii="Book Antiqua" w:hAnsi="Book Antiqua" w:cs="TimesNewRomanPSMT"/>
          <w:sz w:val="22"/>
          <w:szCs w:val="22"/>
          <w:lang w:val="sq-AL"/>
        </w:rPr>
        <w:t>21</w:t>
      </w:r>
      <w:r w:rsidRPr="007C33E7">
        <w:rPr>
          <w:rFonts w:ascii="Book Antiqua" w:hAnsi="Book Antiqua" w:cs="TimesNewRomanPSMT"/>
          <w:sz w:val="22"/>
          <w:szCs w:val="22"/>
          <w:lang w:val="sq-AL"/>
        </w:rPr>
        <w:t xml:space="preserve"> janë përgatitur sipas Standardeve Ndërkombëtare të Kontabilitetit të Sektorit Publik</w:t>
      </w:r>
      <w:r>
        <w:rPr>
          <w:rFonts w:ascii="Book Antiqua" w:hAnsi="Book Antiqua" w:cs="TimesNewRomanPSMT"/>
          <w:sz w:val="22"/>
          <w:szCs w:val="22"/>
          <w:lang w:val="sq-AL"/>
        </w:rPr>
        <w:t xml:space="preserve"> të vitit 2017</w:t>
      </w:r>
      <w:r w:rsidRPr="007C33E7">
        <w:rPr>
          <w:rFonts w:ascii="Book Antiqua" w:hAnsi="Book Antiqua" w:cs="TimesNewRomanPSMT"/>
          <w:sz w:val="22"/>
          <w:szCs w:val="22"/>
          <w:lang w:val="sq-AL"/>
        </w:rPr>
        <w:t xml:space="preserve"> “Raportimi Financiar sipas Kontabilitetit të bazuar në para të gatshme”, i përmbushin të gjitha obligimet raportuese që dalin nga </w:t>
      </w:r>
      <w:r w:rsidRPr="007C33E7">
        <w:rPr>
          <w:rFonts w:ascii="Book Antiqua" w:hAnsi="Book Antiqua"/>
          <w:color w:val="000000" w:themeColor="text1"/>
          <w:lang w:val="sq-AL"/>
        </w:rPr>
        <w:t xml:space="preserve">Ligji Nr. 03/L-048 për Menaxhimin e Financave Publike dhe Përgjegjësitë, të plotësuar dhe ndryshuar me Ligjin nr. 03/L-221, Ligjin nr. 04/L-116,Ligjin nr. 04/L-194,Ligjin nr. 05/L-063 </w:t>
      </w:r>
      <w:r w:rsidRPr="007C33E7">
        <w:rPr>
          <w:rFonts w:ascii="Book Antiqua" w:hAnsi="Book Antiqua" w:cs="TimesNewRomanPSMT"/>
          <w:sz w:val="22"/>
          <w:szCs w:val="22"/>
          <w:lang w:val="sq-AL"/>
        </w:rPr>
        <w:t xml:space="preserve">dhe </w:t>
      </w:r>
      <w:r w:rsidRPr="007C33E7">
        <w:rPr>
          <w:rFonts w:ascii="Book Antiqua" w:hAnsi="Book Antiqua"/>
          <w:color w:val="000000" w:themeColor="text1"/>
          <w:lang w:val="sq-AL"/>
        </w:rPr>
        <w:t>Ligjin nr. 05/L-007</w:t>
      </w:r>
      <w:r>
        <w:rPr>
          <w:rFonts w:ascii="Book Antiqua" w:hAnsi="Book Antiqua" w:cs="TimesNewRomanPSMT"/>
          <w:sz w:val="22"/>
          <w:szCs w:val="22"/>
          <w:lang w:val="sq-AL"/>
        </w:rPr>
        <w:t>.</w:t>
      </w:r>
    </w:p>
    <w:p w14:paraId="18D2C3E9" w14:textId="77777777" w:rsidR="00D059FF" w:rsidRPr="004E6AFC" w:rsidRDefault="00D059FF" w:rsidP="00D059FF">
      <w:pPr>
        <w:rPr>
          <w:rFonts w:ascii="Book Antiqua" w:hAnsi="Book Antiqua"/>
          <w:b/>
          <w:color w:val="365F91"/>
          <w:sz w:val="16"/>
          <w:szCs w:val="16"/>
          <w:lang w:val="sq-AL"/>
        </w:rPr>
      </w:pPr>
    </w:p>
    <w:p w14:paraId="68B27678" w14:textId="77777777" w:rsidR="00D059FF" w:rsidRPr="00BE5594" w:rsidRDefault="00D059FF" w:rsidP="00D059FF">
      <w:pPr>
        <w:rPr>
          <w:rFonts w:ascii="Book Antiqua" w:hAnsi="Book Antiqua"/>
          <w:b/>
          <w:color w:val="365F91"/>
          <w:lang w:val="sq-AL"/>
        </w:rPr>
      </w:pPr>
      <w:r>
        <w:rPr>
          <w:rFonts w:ascii="Book Antiqua" w:hAnsi="Book Antiqua"/>
          <w:b/>
          <w:color w:val="365F91"/>
          <w:lang w:val="sq-AL"/>
        </w:rPr>
        <w:t>1.1</w:t>
      </w:r>
      <w:r>
        <w:rPr>
          <w:rFonts w:ascii="Book Antiqua" w:hAnsi="Book Antiqua"/>
          <w:b/>
          <w:color w:val="365F91"/>
          <w:lang w:val="sq-AL"/>
        </w:rPr>
        <w:tab/>
      </w:r>
      <w:r w:rsidRPr="00BE5594">
        <w:rPr>
          <w:rFonts w:ascii="Book Antiqua" w:hAnsi="Book Antiqua"/>
          <w:b/>
          <w:color w:val="365F91"/>
          <w:lang w:val="sq-AL"/>
        </w:rPr>
        <w:t>Informata për organizatën buxhetore (aktivitetet, legjislacioni, etj)</w:t>
      </w:r>
    </w:p>
    <w:p w14:paraId="2177B59C" w14:textId="77777777" w:rsidR="00D059FF" w:rsidRPr="004E6AFC" w:rsidRDefault="00D059FF" w:rsidP="00D059FF">
      <w:pPr>
        <w:pStyle w:val="ListParagraph"/>
        <w:ind w:left="360"/>
        <w:rPr>
          <w:rFonts w:ascii="Book Antiqua" w:hAnsi="Book Antiqua"/>
          <w:b/>
          <w:color w:val="365F91"/>
          <w:sz w:val="16"/>
          <w:szCs w:val="16"/>
          <w:lang w:val="sq-AL"/>
        </w:rPr>
      </w:pPr>
    </w:p>
    <w:p w14:paraId="087ED740" w14:textId="77777777" w:rsidR="00D059FF" w:rsidRDefault="00D059FF" w:rsidP="00D059FF">
      <w:pPr>
        <w:jc w:val="both"/>
        <w:rPr>
          <w:rFonts w:ascii="Book Antiqua" w:hAnsi="Book Antiqua"/>
          <w:color w:val="000000" w:themeColor="text1"/>
          <w:lang w:val="sq-AL"/>
        </w:rPr>
      </w:pPr>
      <w:r w:rsidRPr="00B869F8">
        <w:rPr>
          <w:rFonts w:ascii="Book Antiqua" w:hAnsi="Book Antiqua" w:cstheme="minorHAnsi"/>
          <w:lang w:val="sq-AL"/>
        </w:rPr>
        <w:t xml:space="preserve">Entitet i sektorit publik </w:t>
      </w:r>
      <w:r>
        <w:rPr>
          <w:rFonts w:ascii="Book Antiqua" w:hAnsi="Book Antiqua" w:cstheme="minorHAnsi"/>
          <w:lang w:val="sq-AL"/>
        </w:rPr>
        <w:t>të Komunës së Deçanit</w:t>
      </w:r>
      <w:r>
        <w:rPr>
          <w:rFonts w:ascii="Book Antiqua" w:hAnsi="Book Antiqua" w:cs="TimesNewRomanPSMT"/>
          <w:sz w:val="22"/>
          <w:szCs w:val="22"/>
          <w:lang w:val="sq-AL"/>
        </w:rPr>
        <w:t xml:space="preserve"> </w:t>
      </w:r>
      <w:r w:rsidRPr="00B869F8">
        <w:rPr>
          <w:rFonts w:ascii="Book Antiqua" w:hAnsi="Book Antiqua" w:cstheme="minorHAnsi"/>
          <w:lang w:val="sq-AL"/>
        </w:rPr>
        <w:t xml:space="preserve">ka përgatitur Pasqyrat Financiare </w:t>
      </w:r>
      <w:r>
        <w:rPr>
          <w:rFonts w:ascii="Book Antiqua" w:hAnsi="Book Antiqua" w:cstheme="minorHAnsi"/>
          <w:lang w:val="sq-AL"/>
        </w:rPr>
        <w:t xml:space="preserve">në harmoni me kërkesat e </w:t>
      </w:r>
      <w:r w:rsidRPr="007C33E7">
        <w:rPr>
          <w:rFonts w:ascii="Book Antiqua" w:hAnsi="Book Antiqua"/>
          <w:color w:val="000000" w:themeColor="text1"/>
          <w:lang w:val="sq-AL"/>
        </w:rPr>
        <w:t xml:space="preserve">Ligji Nr. 03/L-048 për Menaxhimin e Financave Publike dhe Përgjegjësitë, të plotësuar dhe ndryshuar me Ligjin nr. 03/L-221, Ligjin nr. 04/L-116,Ligjin nr. 04/L-194,Ligjin nr. 05/L-063 </w:t>
      </w:r>
      <w:r w:rsidRPr="007C33E7">
        <w:rPr>
          <w:rFonts w:ascii="Book Antiqua" w:hAnsi="Book Antiqua" w:cs="TimesNewRomanPSMT"/>
          <w:sz w:val="22"/>
          <w:szCs w:val="22"/>
          <w:lang w:val="sq-AL"/>
        </w:rPr>
        <w:t xml:space="preserve">dhe </w:t>
      </w:r>
      <w:r w:rsidRPr="007C33E7">
        <w:rPr>
          <w:rFonts w:ascii="Book Antiqua" w:hAnsi="Book Antiqua"/>
          <w:color w:val="000000" w:themeColor="text1"/>
          <w:lang w:val="sq-AL"/>
        </w:rPr>
        <w:t>Ligjin nr. 05/L-007</w:t>
      </w:r>
      <w:r>
        <w:rPr>
          <w:rFonts w:ascii="Book Antiqua" w:hAnsi="Book Antiqua"/>
          <w:color w:val="000000" w:themeColor="text1"/>
          <w:lang w:val="sq-AL"/>
        </w:rPr>
        <w:t>.</w:t>
      </w:r>
    </w:p>
    <w:p w14:paraId="051460DC" w14:textId="77777777" w:rsidR="00D059FF" w:rsidRPr="004E6AFC" w:rsidRDefault="00D059FF" w:rsidP="00D059FF">
      <w:pPr>
        <w:jc w:val="both"/>
        <w:rPr>
          <w:rFonts w:ascii="Book Antiqua" w:hAnsi="Book Antiqua"/>
          <w:color w:val="000000" w:themeColor="text1"/>
          <w:sz w:val="16"/>
          <w:szCs w:val="16"/>
          <w:lang w:val="sq-AL"/>
        </w:rPr>
      </w:pPr>
    </w:p>
    <w:p w14:paraId="79D48AA5" w14:textId="77777777" w:rsidR="00D059FF" w:rsidRDefault="00D059FF" w:rsidP="00D059FF">
      <w:pPr>
        <w:jc w:val="both"/>
        <w:rPr>
          <w:rFonts w:ascii="Book Antiqua" w:hAnsi="Book Antiqua"/>
          <w:color w:val="000000" w:themeColor="text1"/>
          <w:lang w:val="sq-AL"/>
        </w:rPr>
      </w:pPr>
      <w:r>
        <w:rPr>
          <w:rFonts w:ascii="Book Antiqua" w:hAnsi="Book Antiqua"/>
          <w:color w:val="000000" w:themeColor="text1"/>
          <w:lang w:val="sq-AL"/>
        </w:rPr>
        <w:t>Sipas LMFPP të gjitha transaksionet me fonde brenda Fondit të Konsoliduar të Republikës se Kosovës  behën përmes Llogarisë se Vetme te Thesarit.</w:t>
      </w:r>
    </w:p>
    <w:p w14:paraId="69D7DB04" w14:textId="77777777" w:rsidR="00D059FF" w:rsidRPr="003436A0" w:rsidRDefault="00D059FF" w:rsidP="00D059FF">
      <w:pPr>
        <w:jc w:val="both"/>
        <w:rPr>
          <w:rFonts w:ascii="Book Antiqua" w:hAnsi="Book Antiqua"/>
          <w:color w:val="000000" w:themeColor="text1"/>
          <w:sz w:val="22"/>
          <w:szCs w:val="22"/>
          <w:lang w:val="sq-AL"/>
        </w:rPr>
      </w:pPr>
      <w:r w:rsidRPr="003436A0">
        <w:rPr>
          <w:rFonts w:ascii="Book Antiqua" w:hAnsi="Book Antiqua"/>
          <w:color w:val="000000" w:themeColor="text1"/>
          <w:sz w:val="22"/>
          <w:szCs w:val="22"/>
          <w:lang w:val="sq-AL"/>
        </w:rPr>
        <w:t xml:space="preserve">Komuna </w:t>
      </w:r>
      <w:r>
        <w:rPr>
          <w:rFonts w:ascii="Book Antiqua" w:hAnsi="Book Antiqua"/>
          <w:color w:val="000000" w:themeColor="text1"/>
          <w:sz w:val="22"/>
          <w:szCs w:val="22"/>
          <w:lang w:val="sq-AL"/>
        </w:rPr>
        <w:t xml:space="preserve">e </w:t>
      </w:r>
      <w:r w:rsidRPr="003436A0">
        <w:rPr>
          <w:rFonts w:ascii="Book Antiqua" w:hAnsi="Book Antiqua"/>
          <w:color w:val="000000" w:themeColor="text1"/>
          <w:sz w:val="22"/>
          <w:szCs w:val="22"/>
          <w:lang w:val="sq-AL"/>
        </w:rPr>
        <w:t>Deçan</w:t>
      </w:r>
      <w:r>
        <w:rPr>
          <w:rFonts w:ascii="Book Antiqua" w:hAnsi="Book Antiqua"/>
          <w:color w:val="000000" w:themeColor="text1"/>
          <w:sz w:val="22"/>
          <w:szCs w:val="22"/>
          <w:lang w:val="sq-AL"/>
        </w:rPr>
        <w:t>it</w:t>
      </w:r>
      <w:r w:rsidRPr="003436A0">
        <w:rPr>
          <w:rFonts w:ascii="Book Antiqua" w:hAnsi="Book Antiqua"/>
          <w:color w:val="000000" w:themeColor="text1"/>
          <w:sz w:val="22"/>
          <w:szCs w:val="22"/>
          <w:lang w:val="sq-AL"/>
        </w:rPr>
        <w:t xml:space="preserve"> vepron ne baze te ligjeve te aplikuara  dhe te miratuara nga Parlamenti i Kosovës ne harmoni reciproke me Kushtetutën e Republikës, si dhe misioni dhe vizioni i komunës është shume i qarte dhe ne përputhje me strategjitë komunale.</w:t>
      </w:r>
    </w:p>
    <w:p w14:paraId="18FA2B0E" w14:textId="77777777" w:rsidR="00D059FF" w:rsidRPr="003436A0" w:rsidRDefault="00D059FF" w:rsidP="00D059FF">
      <w:pPr>
        <w:jc w:val="both"/>
        <w:rPr>
          <w:rFonts w:ascii="Book Antiqua" w:hAnsi="Book Antiqua"/>
          <w:b/>
          <w:sz w:val="22"/>
          <w:szCs w:val="22"/>
          <w:lang w:val="sq-AL"/>
        </w:rPr>
      </w:pPr>
      <w:r w:rsidRPr="003436A0">
        <w:rPr>
          <w:rFonts w:ascii="Book Antiqua" w:hAnsi="Book Antiqua"/>
          <w:color w:val="000000" w:themeColor="text1"/>
          <w:sz w:val="22"/>
          <w:szCs w:val="22"/>
          <w:lang w:val="sq-AL"/>
        </w:rPr>
        <w:t>Gjithashtu komuna është ne hartim e sipër për planin zhvillimor komunal dhe caktimin e objektivave duke mos i anashkaluar edhe hartat zonale për periudhën 2020-2028.</w:t>
      </w:r>
    </w:p>
    <w:p w14:paraId="50528290" w14:textId="77777777" w:rsidR="00D059FF" w:rsidRPr="004E6AFC" w:rsidRDefault="00D059FF" w:rsidP="00D059FF">
      <w:pPr>
        <w:jc w:val="both"/>
        <w:rPr>
          <w:rFonts w:ascii="Book Antiqua" w:hAnsi="Book Antiqua"/>
          <w:b/>
          <w:color w:val="365F91"/>
          <w:sz w:val="16"/>
          <w:szCs w:val="16"/>
          <w:lang w:val="sq-AL"/>
        </w:rPr>
      </w:pPr>
    </w:p>
    <w:p w14:paraId="0867BD49" w14:textId="77777777" w:rsidR="00D059FF" w:rsidRPr="00261744" w:rsidRDefault="00D059FF" w:rsidP="00D059FF">
      <w:pPr>
        <w:pStyle w:val="ListParagraph"/>
        <w:numPr>
          <w:ilvl w:val="1"/>
          <w:numId w:val="1"/>
        </w:numPr>
        <w:rPr>
          <w:rFonts w:ascii="Book Antiqua" w:hAnsi="Book Antiqua"/>
          <w:b/>
          <w:color w:val="365F91"/>
          <w:lang w:val="sq-AL"/>
        </w:rPr>
      </w:pPr>
      <w:r w:rsidRPr="00261744">
        <w:rPr>
          <w:rFonts w:ascii="Book Antiqua" w:hAnsi="Book Antiqua"/>
          <w:b/>
          <w:color w:val="365F91"/>
          <w:lang w:val="sq-AL"/>
        </w:rPr>
        <w:t xml:space="preserve">Pagesat nga palët e treta </w:t>
      </w:r>
    </w:p>
    <w:p w14:paraId="0ED54D60" w14:textId="77777777" w:rsidR="00D059FF" w:rsidRPr="00261744" w:rsidRDefault="00D059FF" w:rsidP="00D059FF">
      <w:pPr>
        <w:rPr>
          <w:rFonts w:ascii="Book Antiqua" w:hAnsi="Book Antiqua" w:cstheme="minorHAnsi"/>
          <w:lang w:val="sq-AL"/>
        </w:rPr>
      </w:pPr>
      <w:r>
        <w:rPr>
          <w:rFonts w:ascii="Book Antiqua" w:hAnsi="Book Antiqua" w:cstheme="minorHAnsi"/>
          <w:lang w:val="sq-AL"/>
        </w:rPr>
        <w:t>Në zbatim</w:t>
      </w:r>
      <w:r w:rsidRPr="00261744">
        <w:rPr>
          <w:rFonts w:ascii="Book Antiqua" w:hAnsi="Book Antiqua" w:cstheme="minorHAnsi"/>
          <w:lang w:val="sq-AL"/>
        </w:rPr>
        <w:t xml:space="preserve"> të SNKSP 2017</w:t>
      </w:r>
      <w:r>
        <w:rPr>
          <w:rFonts w:ascii="Book Antiqua" w:hAnsi="Book Antiqua" w:cstheme="minorHAnsi"/>
          <w:lang w:val="sq-AL"/>
        </w:rPr>
        <w:t xml:space="preserve"> p</w:t>
      </w:r>
      <w:r w:rsidRPr="00261744">
        <w:rPr>
          <w:rFonts w:ascii="Book Antiqua" w:hAnsi="Book Antiqua" w:cstheme="minorHAnsi"/>
          <w:lang w:val="sq-AL"/>
        </w:rPr>
        <w:t xml:space="preserve">agesat nga palët e treta </w:t>
      </w:r>
      <w:r>
        <w:rPr>
          <w:rFonts w:ascii="Book Antiqua" w:hAnsi="Book Antiqua" w:cstheme="minorHAnsi"/>
          <w:lang w:val="sq-AL"/>
        </w:rPr>
        <w:t>shpalosen në shënimin 13.</w:t>
      </w:r>
    </w:p>
    <w:p w14:paraId="280603AA" w14:textId="77777777" w:rsidR="00D059FF" w:rsidRPr="00875448" w:rsidRDefault="00D059FF" w:rsidP="00D059FF">
      <w:pPr>
        <w:rPr>
          <w:rFonts w:ascii="Book Antiqua" w:hAnsi="Book Antiqua"/>
          <w:b/>
          <w:sz w:val="16"/>
          <w:szCs w:val="16"/>
          <w:lang w:val="sq-AL"/>
        </w:rPr>
      </w:pPr>
    </w:p>
    <w:p w14:paraId="09C7558C" w14:textId="77777777" w:rsidR="00D059FF" w:rsidRPr="00261744" w:rsidRDefault="00D059FF" w:rsidP="00D059FF">
      <w:pPr>
        <w:pStyle w:val="Heading2"/>
        <w:tabs>
          <w:tab w:val="left" w:pos="90"/>
        </w:tabs>
        <w:ind w:left="0" w:right="180"/>
        <w:jc w:val="both"/>
        <w:rPr>
          <w:rFonts w:ascii="Book Antiqua" w:hAnsi="Book Antiqua"/>
          <w:bCs w:val="0"/>
          <w:color w:val="365F91"/>
          <w:sz w:val="24"/>
          <w:lang w:val="sq-AL"/>
        </w:rPr>
      </w:pPr>
      <w:r w:rsidRPr="00261744">
        <w:rPr>
          <w:rFonts w:ascii="Book Antiqua" w:hAnsi="Book Antiqua"/>
          <w:bCs w:val="0"/>
          <w:color w:val="365F91"/>
          <w:sz w:val="24"/>
          <w:lang w:val="sq-AL"/>
        </w:rPr>
        <w:t>1.3 Shumat raportuese</w:t>
      </w:r>
    </w:p>
    <w:p w14:paraId="3F298598" w14:textId="77777777" w:rsidR="00D059FF" w:rsidRPr="00875448" w:rsidRDefault="00D059FF" w:rsidP="00D059FF">
      <w:pPr>
        <w:rPr>
          <w:rFonts w:ascii="Book Antiqua" w:hAnsi="Book Antiqua"/>
          <w:sz w:val="16"/>
          <w:szCs w:val="16"/>
          <w:lang w:val="sq-AL"/>
        </w:rPr>
      </w:pPr>
    </w:p>
    <w:p w14:paraId="36F6F8BA" w14:textId="77777777" w:rsidR="00D059FF" w:rsidRDefault="00D059FF" w:rsidP="00D059FF">
      <w:pPr>
        <w:tabs>
          <w:tab w:val="left" w:pos="90"/>
        </w:tabs>
        <w:ind w:right="180"/>
        <w:jc w:val="both"/>
        <w:rPr>
          <w:rFonts w:ascii="Book Antiqua" w:hAnsi="Book Antiqua" w:cstheme="minorHAnsi"/>
          <w:lang w:val="sq-AL"/>
        </w:rPr>
      </w:pPr>
      <w:r w:rsidRPr="00261744">
        <w:rPr>
          <w:rFonts w:ascii="Book Antiqua" w:hAnsi="Book Antiqua" w:cstheme="minorHAnsi"/>
          <w:lang w:val="sq-AL"/>
        </w:rPr>
        <w:t>Shumat raportuese nga neni</w:t>
      </w:r>
      <w:r>
        <w:rPr>
          <w:rFonts w:ascii="Book Antiqua" w:hAnsi="Book Antiqua" w:cstheme="minorHAnsi"/>
          <w:lang w:val="sq-AL"/>
        </w:rPr>
        <w:t>:</w:t>
      </w:r>
    </w:p>
    <w:p w14:paraId="3BB0CF9D" w14:textId="77777777" w:rsidR="00D059FF" w:rsidRDefault="00D059FF" w:rsidP="00D059FF">
      <w:pPr>
        <w:tabs>
          <w:tab w:val="left" w:pos="90"/>
        </w:tabs>
        <w:ind w:right="180"/>
        <w:jc w:val="both"/>
        <w:rPr>
          <w:rFonts w:ascii="Book Antiqua" w:hAnsi="Book Antiqua" w:cstheme="minorHAnsi"/>
          <w:lang w:val="sq-AL"/>
        </w:rPr>
      </w:pPr>
      <w:r w:rsidRPr="00261744">
        <w:rPr>
          <w:rFonts w:ascii="Book Antiqua" w:hAnsi="Book Antiqua" w:cstheme="minorHAnsi"/>
          <w:lang w:val="sq-AL"/>
        </w:rPr>
        <w:t>13 deri te neni 15 janë në `000 (mijë) Euro (€),</w:t>
      </w:r>
    </w:p>
    <w:p w14:paraId="09197DED" w14:textId="77777777" w:rsidR="00D059FF" w:rsidRDefault="00D059FF" w:rsidP="00D059FF">
      <w:pPr>
        <w:tabs>
          <w:tab w:val="left" w:pos="90"/>
        </w:tabs>
        <w:ind w:right="180"/>
        <w:jc w:val="both"/>
        <w:rPr>
          <w:rFonts w:ascii="Book Antiqua" w:hAnsi="Book Antiqua" w:cstheme="minorHAnsi"/>
          <w:lang w:val="sq-AL"/>
        </w:rPr>
      </w:pPr>
      <w:r w:rsidRPr="00261744">
        <w:rPr>
          <w:rFonts w:ascii="Book Antiqua" w:hAnsi="Book Antiqua" w:cstheme="minorHAnsi"/>
          <w:lang w:val="sq-AL"/>
        </w:rPr>
        <w:t xml:space="preserve">16 deri te neni 24 shumat janë </w:t>
      </w:r>
      <w:r>
        <w:rPr>
          <w:rFonts w:ascii="Book Antiqua" w:hAnsi="Book Antiqua" w:cstheme="minorHAnsi"/>
          <w:lang w:val="sq-AL"/>
        </w:rPr>
        <w:t>shuma e plotë</w:t>
      </w:r>
      <w:r w:rsidRPr="00261744">
        <w:rPr>
          <w:rFonts w:ascii="Book Antiqua" w:hAnsi="Book Antiqua" w:cstheme="minorHAnsi"/>
          <w:lang w:val="sq-AL"/>
        </w:rPr>
        <w:t xml:space="preserve"> Euro (€).</w:t>
      </w:r>
    </w:p>
    <w:p w14:paraId="32008FF1" w14:textId="77777777" w:rsidR="00D059FF" w:rsidRPr="00875448" w:rsidRDefault="00D059FF" w:rsidP="00D059FF">
      <w:pPr>
        <w:tabs>
          <w:tab w:val="left" w:pos="90"/>
        </w:tabs>
        <w:ind w:right="180"/>
        <w:jc w:val="both"/>
        <w:rPr>
          <w:rFonts w:ascii="Book Antiqua" w:hAnsi="Book Antiqua" w:cstheme="minorHAnsi"/>
          <w:sz w:val="16"/>
          <w:szCs w:val="16"/>
          <w:lang w:val="sq-AL"/>
        </w:rPr>
      </w:pPr>
    </w:p>
    <w:p w14:paraId="5A9ED5C9" w14:textId="77777777" w:rsidR="00D059FF" w:rsidRPr="00A56681" w:rsidRDefault="00D059FF" w:rsidP="00D059FF">
      <w:pPr>
        <w:pStyle w:val="Heading2"/>
        <w:tabs>
          <w:tab w:val="left" w:pos="90"/>
        </w:tabs>
        <w:ind w:left="0" w:right="180"/>
        <w:jc w:val="both"/>
        <w:rPr>
          <w:rFonts w:ascii="Book Antiqua" w:hAnsi="Book Antiqua"/>
          <w:bCs w:val="0"/>
          <w:color w:val="365F91"/>
          <w:sz w:val="24"/>
          <w:lang w:val="sq-AL"/>
        </w:rPr>
      </w:pPr>
      <w:r w:rsidRPr="00A56681">
        <w:rPr>
          <w:rFonts w:ascii="Book Antiqua" w:hAnsi="Book Antiqua"/>
          <w:bCs w:val="0"/>
          <w:color w:val="365F91"/>
          <w:sz w:val="24"/>
          <w:lang w:val="sq-AL"/>
        </w:rPr>
        <w:t>1.4 Valuta raportuese</w:t>
      </w:r>
    </w:p>
    <w:p w14:paraId="1A7C5391" w14:textId="77777777" w:rsidR="00D059FF" w:rsidRDefault="00D059FF" w:rsidP="00D059FF">
      <w:pPr>
        <w:tabs>
          <w:tab w:val="left" w:pos="90"/>
        </w:tabs>
        <w:ind w:right="180"/>
        <w:jc w:val="both"/>
        <w:rPr>
          <w:rFonts w:ascii="Book Antiqua" w:hAnsi="Book Antiqua" w:cstheme="minorHAnsi"/>
          <w:lang w:val="sq-AL"/>
        </w:rPr>
      </w:pPr>
      <w:r>
        <w:rPr>
          <w:rFonts w:ascii="Book Antiqua" w:hAnsi="Book Antiqua" w:cstheme="minorHAnsi"/>
          <w:lang w:val="sq-AL"/>
        </w:rPr>
        <w:t xml:space="preserve">Shumat janë raportuar në valutën </w:t>
      </w:r>
      <w:r w:rsidRPr="00261744">
        <w:rPr>
          <w:rFonts w:ascii="Book Antiqua" w:hAnsi="Book Antiqua" w:cstheme="minorHAnsi"/>
          <w:lang w:val="sq-AL"/>
        </w:rPr>
        <w:t>Euro (€),</w:t>
      </w:r>
    </w:p>
    <w:p w14:paraId="2E9EA975" w14:textId="77777777" w:rsidR="00D059FF" w:rsidRPr="004E6AFC" w:rsidRDefault="00D059FF" w:rsidP="00D059FF">
      <w:pPr>
        <w:tabs>
          <w:tab w:val="left" w:pos="90"/>
        </w:tabs>
        <w:ind w:right="180"/>
        <w:jc w:val="both"/>
        <w:rPr>
          <w:rFonts w:ascii="Book Antiqua" w:hAnsi="Book Antiqua" w:cstheme="minorHAnsi"/>
          <w:sz w:val="16"/>
          <w:szCs w:val="16"/>
          <w:lang w:val="sq-AL"/>
        </w:rPr>
      </w:pPr>
    </w:p>
    <w:p w14:paraId="17D7C7CC" w14:textId="77777777" w:rsidR="00D059FF" w:rsidRPr="00A56681" w:rsidRDefault="00D059FF" w:rsidP="00D059FF">
      <w:pPr>
        <w:pStyle w:val="Heading2"/>
        <w:tabs>
          <w:tab w:val="left" w:pos="90"/>
        </w:tabs>
        <w:ind w:left="0" w:right="180"/>
        <w:jc w:val="both"/>
        <w:rPr>
          <w:rFonts w:ascii="Book Antiqua" w:hAnsi="Book Antiqua"/>
          <w:bCs w:val="0"/>
          <w:color w:val="365F91"/>
          <w:sz w:val="24"/>
          <w:lang w:val="sq-AL"/>
        </w:rPr>
      </w:pPr>
      <w:r w:rsidRPr="00A56681">
        <w:rPr>
          <w:rFonts w:ascii="Book Antiqua" w:hAnsi="Book Antiqua"/>
          <w:bCs w:val="0"/>
          <w:color w:val="365F91"/>
          <w:sz w:val="24"/>
          <w:lang w:val="sq-AL"/>
        </w:rPr>
        <w:t>1.5 Data e autorizimit</w:t>
      </w:r>
    </w:p>
    <w:p w14:paraId="4C188BDD" w14:textId="77777777" w:rsidR="00D059FF" w:rsidRPr="00261744" w:rsidRDefault="00D059FF" w:rsidP="00D059FF">
      <w:pPr>
        <w:tabs>
          <w:tab w:val="left" w:pos="90"/>
        </w:tabs>
        <w:ind w:right="180"/>
        <w:jc w:val="both"/>
        <w:rPr>
          <w:rFonts w:ascii="Book Antiqua" w:hAnsi="Book Antiqua"/>
          <w:b/>
          <w:sz w:val="32"/>
          <w:szCs w:val="32"/>
          <w:lang w:val="sq-AL"/>
        </w:rPr>
      </w:pPr>
      <w:r>
        <w:rPr>
          <w:rFonts w:ascii="Book Antiqua" w:hAnsi="Book Antiqua" w:cstheme="minorHAnsi"/>
          <w:lang w:val="sq-AL"/>
        </w:rPr>
        <w:t>Autorizohen me datën e nënshkrimit te d</w:t>
      </w:r>
      <w:r w:rsidRPr="00992FEB">
        <w:rPr>
          <w:rFonts w:ascii="Book Antiqua" w:hAnsi="Book Antiqua" w:cstheme="minorHAnsi"/>
          <w:lang w:val="sq-AL"/>
        </w:rPr>
        <w:t>eklaratë</w:t>
      </w:r>
      <w:r>
        <w:rPr>
          <w:rFonts w:ascii="Book Antiqua" w:hAnsi="Book Antiqua" w:cstheme="minorHAnsi"/>
          <w:lang w:val="sq-AL"/>
        </w:rPr>
        <w:t>s për</w:t>
      </w:r>
      <w:r w:rsidRPr="00992FEB">
        <w:rPr>
          <w:rFonts w:ascii="Book Antiqua" w:hAnsi="Book Antiqua" w:cstheme="minorHAnsi"/>
          <w:lang w:val="sq-AL"/>
        </w:rPr>
        <w:t xml:space="preserve"> Pasqyra</w:t>
      </w:r>
      <w:r>
        <w:rPr>
          <w:rFonts w:ascii="Book Antiqua" w:hAnsi="Book Antiqua" w:cstheme="minorHAnsi"/>
          <w:lang w:val="sq-AL"/>
        </w:rPr>
        <w:t>t</w:t>
      </w:r>
      <w:r w:rsidRPr="00992FEB">
        <w:rPr>
          <w:rFonts w:ascii="Book Antiqua" w:hAnsi="Book Antiqua" w:cstheme="minorHAnsi"/>
          <w:lang w:val="sq-AL"/>
        </w:rPr>
        <w:t xml:space="preserve"> Financiare</w:t>
      </w:r>
      <w:r>
        <w:rPr>
          <w:rFonts w:ascii="Book Antiqua" w:hAnsi="Book Antiqua" w:cstheme="minorHAnsi"/>
          <w:lang w:val="sq-AL"/>
        </w:rPr>
        <w:t xml:space="preserve"> nga Zyrtari Kryesore Administrativë dhe Zyrtari Kryesore Financiar.</w:t>
      </w:r>
    </w:p>
    <w:p w14:paraId="0351507F" w14:textId="6189BA01" w:rsidR="00E62E16" w:rsidRDefault="00E62E16" w:rsidP="008A16D1">
      <w:pPr>
        <w:rPr>
          <w:rFonts w:ascii="Book Antiqua" w:hAnsi="Book Antiqua"/>
          <w:b/>
          <w:bCs/>
          <w:color w:val="365F91"/>
          <w:lang w:val="sq-AL"/>
        </w:rPr>
      </w:pPr>
    </w:p>
    <w:p w14:paraId="1C8694F6" w14:textId="720D6E8A" w:rsidR="00E62E16" w:rsidRDefault="00E62E16" w:rsidP="008A16D1">
      <w:pPr>
        <w:rPr>
          <w:rFonts w:ascii="Book Antiqua" w:hAnsi="Book Antiqua"/>
          <w:b/>
          <w:bCs/>
          <w:color w:val="365F91"/>
          <w:lang w:val="sq-AL"/>
        </w:rPr>
      </w:pPr>
    </w:p>
    <w:p w14:paraId="0856A7C9" w14:textId="7F6F8309" w:rsidR="00E62E16" w:rsidRDefault="00E62E16" w:rsidP="008A16D1">
      <w:pPr>
        <w:rPr>
          <w:rFonts w:ascii="Book Antiqua" w:hAnsi="Book Antiqua"/>
          <w:b/>
          <w:bCs/>
          <w:color w:val="365F91"/>
          <w:lang w:val="sq-AL"/>
        </w:rPr>
      </w:pPr>
    </w:p>
    <w:p w14:paraId="7402F93C" w14:textId="31207480" w:rsidR="00E62E16" w:rsidRDefault="00E62E16" w:rsidP="008A16D1">
      <w:pPr>
        <w:rPr>
          <w:rFonts w:ascii="Book Antiqua" w:hAnsi="Book Antiqua"/>
          <w:b/>
          <w:bCs/>
          <w:color w:val="365F91"/>
          <w:lang w:val="sq-AL"/>
        </w:rPr>
      </w:pPr>
    </w:p>
    <w:p w14:paraId="45221629" w14:textId="47B8FD8F" w:rsidR="00E62E16" w:rsidRDefault="00E62E16" w:rsidP="008A16D1">
      <w:pPr>
        <w:rPr>
          <w:rFonts w:ascii="Book Antiqua" w:hAnsi="Book Antiqua"/>
          <w:b/>
          <w:bCs/>
          <w:color w:val="365F91"/>
          <w:lang w:val="sq-AL"/>
        </w:rPr>
      </w:pPr>
    </w:p>
    <w:p w14:paraId="1EE4288C" w14:textId="77777777" w:rsidR="00E62E16" w:rsidRDefault="00E62E16" w:rsidP="008A16D1">
      <w:pPr>
        <w:rPr>
          <w:rFonts w:ascii="Book Antiqua" w:hAnsi="Book Antiqua"/>
          <w:b/>
          <w:bCs/>
          <w:color w:val="365F91"/>
          <w:lang w:val="sq-AL"/>
        </w:rPr>
      </w:pPr>
    </w:p>
    <w:p w14:paraId="7CCCAB94" w14:textId="77777777" w:rsidR="008A16D1" w:rsidRPr="00261744" w:rsidRDefault="008A16D1" w:rsidP="008A16D1">
      <w:pPr>
        <w:rPr>
          <w:rFonts w:ascii="Book Antiqua" w:hAnsi="Book Antiqua"/>
          <w:b/>
          <w:sz w:val="32"/>
          <w:szCs w:val="32"/>
          <w:lang w:val="sq-AL"/>
        </w:rPr>
        <w:sectPr w:rsidR="008A16D1" w:rsidRPr="00261744" w:rsidSect="007A3889">
          <w:pgSz w:w="12240" w:h="15840"/>
          <w:pgMar w:top="1440" w:right="1800" w:bottom="1440" w:left="907" w:header="720" w:footer="720" w:gutter="0"/>
          <w:cols w:space="720"/>
          <w:docGrid w:linePitch="326"/>
        </w:sectPr>
      </w:pPr>
    </w:p>
    <w:p w14:paraId="52DF4ADE" w14:textId="77777777" w:rsidR="008A16D1" w:rsidRPr="00261744" w:rsidRDefault="008A16D1" w:rsidP="008A16D1">
      <w:pPr>
        <w:tabs>
          <w:tab w:val="left" w:pos="1080"/>
        </w:tabs>
        <w:rPr>
          <w:rFonts w:ascii="Book Antiqua" w:hAnsi="Book Antiqua"/>
          <w:b/>
          <w:bCs/>
          <w:color w:val="365F91"/>
          <w:lang w:val="sq-AL"/>
        </w:rPr>
      </w:pPr>
      <w:r w:rsidRPr="00261744">
        <w:rPr>
          <w:rFonts w:ascii="Book Antiqua" w:hAnsi="Book Antiqua"/>
          <w:b/>
          <w:bCs/>
          <w:color w:val="365F91"/>
          <w:lang w:val="sq-AL"/>
        </w:rPr>
        <w:lastRenderedPageBreak/>
        <w:t>Neni 14.6</w:t>
      </w:r>
    </w:p>
    <w:p w14:paraId="5B481B76" w14:textId="77777777" w:rsidR="008A16D1" w:rsidRPr="00261744" w:rsidRDefault="008A16D1" w:rsidP="008A16D1">
      <w:pPr>
        <w:tabs>
          <w:tab w:val="left" w:pos="1080"/>
        </w:tabs>
        <w:rPr>
          <w:rFonts w:ascii="Book Antiqua" w:hAnsi="Book Antiqua"/>
          <w:b/>
          <w:color w:val="365F91"/>
          <w:sz w:val="22"/>
          <w:u w:val="single"/>
          <w:lang w:val="sq-AL"/>
        </w:rPr>
      </w:pPr>
      <w:r w:rsidRPr="00261744">
        <w:rPr>
          <w:rFonts w:ascii="Book Antiqua" w:hAnsi="Book Antiqua"/>
          <w:b/>
          <w:color w:val="365F91"/>
          <w:u w:val="single"/>
          <w:lang w:val="sq-AL"/>
        </w:rPr>
        <w:t xml:space="preserve">Shpalosja e ndarjeve fillestare dhe finale të buxhetit </w:t>
      </w:r>
    </w:p>
    <w:bookmarkStart w:id="5" w:name="_MON_1543317098"/>
    <w:bookmarkEnd w:id="5"/>
    <w:p w14:paraId="78525E86" w14:textId="1106D7FD" w:rsidR="008A16D1" w:rsidRPr="00261744" w:rsidRDefault="00BD6C40" w:rsidP="008A16D1">
      <w:pPr>
        <w:ind w:left="-567"/>
        <w:rPr>
          <w:rFonts w:ascii="Book Antiqua" w:hAnsi="Book Antiqua"/>
          <w:lang w:val="sq-AL"/>
        </w:rPr>
      </w:pPr>
      <w:r w:rsidRPr="00261744">
        <w:rPr>
          <w:rFonts w:ascii="Book Antiqua" w:hAnsi="Book Antiqua"/>
          <w:lang w:val="sq-AL"/>
        </w:rPr>
        <w:object w:dxaOrig="20655" w:dyaOrig="8182" w14:anchorId="4E2B9756">
          <v:shape id="_x0000_i1027" type="#_x0000_t75" style="width:724.2pt;height:382.2pt" o:ole="">
            <v:imagedata r:id="rId19" o:title=""/>
          </v:shape>
          <o:OLEObject Type="Embed" ProgID="Excel.Sheet.8" ShapeID="_x0000_i1027" DrawAspect="Content" ObjectID="_1768338018" r:id="rId20"/>
        </w:object>
      </w:r>
    </w:p>
    <w:p w14:paraId="0B0120A9" w14:textId="77777777" w:rsidR="008A16D1" w:rsidRPr="00261744" w:rsidRDefault="008A16D1" w:rsidP="008A16D1">
      <w:pPr>
        <w:tabs>
          <w:tab w:val="left" w:pos="1080"/>
        </w:tabs>
        <w:rPr>
          <w:rFonts w:ascii="Book Antiqua" w:hAnsi="Book Antiqua"/>
          <w:b/>
          <w:sz w:val="20"/>
          <w:u w:val="single"/>
          <w:lang w:val="sq-AL"/>
        </w:rPr>
      </w:pPr>
    </w:p>
    <w:p w14:paraId="30449102" w14:textId="77777777" w:rsidR="008A16D1" w:rsidRDefault="008A16D1" w:rsidP="008A16D1">
      <w:pPr>
        <w:tabs>
          <w:tab w:val="left" w:pos="1080"/>
        </w:tabs>
        <w:rPr>
          <w:rFonts w:ascii="Book Antiqua" w:hAnsi="Book Antiqua"/>
          <w:b/>
          <w:sz w:val="20"/>
          <w:u w:val="single"/>
          <w:lang w:val="sq-AL"/>
        </w:rPr>
      </w:pPr>
      <w:r w:rsidRPr="00261744">
        <w:rPr>
          <w:rFonts w:ascii="Book Antiqua" w:hAnsi="Book Antiqua"/>
          <w:b/>
          <w:sz w:val="20"/>
          <w:u w:val="single"/>
          <w:lang w:val="sq-AL"/>
        </w:rPr>
        <w:t>Shpalos në detaje shënimet në tabelë:</w:t>
      </w:r>
    </w:p>
    <w:p w14:paraId="120C45EB" w14:textId="77777777" w:rsidR="00D059FF" w:rsidRDefault="00D059FF" w:rsidP="008A16D1">
      <w:pPr>
        <w:tabs>
          <w:tab w:val="left" w:pos="1080"/>
        </w:tabs>
        <w:rPr>
          <w:rFonts w:ascii="Book Antiqua" w:hAnsi="Book Antiqua"/>
          <w:b/>
          <w:sz w:val="20"/>
          <w:u w:val="single"/>
          <w:lang w:val="sq-AL"/>
        </w:rPr>
      </w:pPr>
    </w:p>
    <w:p w14:paraId="4DD62626" w14:textId="77777777" w:rsidR="00D059FF" w:rsidRDefault="00D059FF" w:rsidP="008A16D1">
      <w:pPr>
        <w:tabs>
          <w:tab w:val="left" w:pos="1080"/>
        </w:tabs>
        <w:rPr>
          <w:rFonts w:ascii="Book Antiqua" w:hAnsi="Book Antiqua"/>
          <w:b/>
          <w:sz w:val="20"/>
          <w:u w:val="single"/>
          <w:lang w:val="sq-AL"/>
        </w:rPr>
      </w:pPr>
    </w:p>
    <w:p w14:paraId="2B826DE0" w14:textId="77777777" w:rsidR="00D059FF" w:rsidRDefault="00D059FF" w:rsidP="00D059FF">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Pr>
          <w:rFonts w:ascii="Book Antiqua" w:hAnsi="Book Antiqua"/>
          <w:b/>
          <w:color w:val="365F91"/>
          <w:u w:val="single"/>
          <w:lang w:val="sq-AL"/>
        </w:rPr>
        <w:t>2 deri 12 Prezantim i ndryshimeve materiale</w:t>
      </w:r>
    </w:p>
    <w:p w14:paraId="45BDFDB2" w14:textId="77777777" w:rsidR="00D059FF" w:rsidRPr="00261744" w:rsidRDefault="00D059FF" w:rsidP="00D059FF">
      <w:pPr>
        <w:tabs>
          <w:tab w:val="left" w:pos="1080"/>
        </w:tabs>
        <w:rPr>
          <w:rFonts w:ascii="Book Antiqua" w:hAnsi="Book Antiqua"/>
          <w:b/>
          <w:color w:val="365F91"/>
          <w:u w:val="single"/>
          <w:lang w:val="sq-AL"/>
        </w:rPr>
      </w:pPr>
    </w:p>
    <w:p w14:paraId="24BA6EE8" w14:textId="77777777" w:rsidR="00D059FF" w:rsidRDefault="00D059FF" w:rsidP="00D059FF">
      <w:pPr>
        <w:jc w:val="both"/>
        <w:rPr>
          <w:rFonts w:ascii="Book Antiqua" w:hAnsi="Book Antiqua"/>
          <w:lang w:val="sq-AL"/>
        </w:rPr>
      </w:pPr>
      <w:r w:rsidRPr="00261744">
        <w:rPr>
          <w:rFonts w:ascii="Book Antiqua" w:hAnsi="Book Antiqua"/>
          <w:lang w:val="sq-AL"/>
        </w:rPr>
        <w:t>Për dallim prej shënimeve 2</w:t>
      </w:r>
      <w:r>
        <w:rPr>
          <w:rFonts w:ascii="Book Antiqua" w:hAnsi="Book Antiqua"/>
          <w:lang w:val="sq-AL"/>
        </w:rPr>
        <w:t xml:space="preserve"> deri 12</w:t>
      </w:r>
      <w:r w:rsidRPr="00261744">
        <w:rPr>
          <w:rFonts w:ascii="Book Antiqua" w:hAnsi="Book Antiqua"/>
          <w:lang w:val="sq-AL"/>
        </w:rPr>
        <w:t xml:space="preserve">, këto shënime  përdoren për të sqaruar dallimin </w:t>
      </w:r>
      <w:r w:rsidRPr="00261744">
        <w:rPr>
          <w:rFonts w:ascii="Book Antiqua" w:hAnsi="Book Antiqua"/>
          <w:b/>
          <w:u w:val="single"/>
          <w:lang w:val="sq-AL"/>
        </w:rPr>
        <w:t xml:space="preserve">material </w:t>
      </w:r>
      <w:r w:rsidRPr="00261744">
        <w:rPr>
          <w:rFonts w:ascii="Book Antiqua" w:hAnsi="Book Antiqua"/>
          <w:lang w:val="sq-AL"/>
        </w:rPr>
        <w:t xml:space="preserve"> në kolonën </w:t>
      </w:r>
      <w:r w:rsidRPr="00261744">
        <w:rPr>
          <w:rFonts w:ascii="Book Antiqua" w:hAnsi="Book Antiqua"/>
          <w:b/>
          <w:lang w:val="sq-AL"/>
        </w:rPr>
        <w:t>D</w:t>
      </w:r>
      <w:r>
        <w:rPr>
          <w:rFonts w:ascii="Book Antiqua" w:hAnsi="Book Antiqua"/>
          <w:b/>
          <w:lang w:val="sq-AL"/>
        </w:rPr>
        <w:t xml:space="preserve"> </w:t>
      </w:r>
      <w:r w:rsidRPr="00EB2847">
        <w:rPr>
          <w:rFonts w:ascii="Book Antiqua" w:hAnsi="Book Antiqua"/>
          <w:i/>
          <w:lang w:val="sq-AL"/>
        </w:rPr>
        <w:t>(neni 14)</w:t>
      </w:r>
      <w:r>
        <w:rPr>
          <w:rFonts w:ascii="Book Antiqua" w:hAnsi="Book Antiqua"/>
          <w:lang w:val="sq-AL"/>
        </w:rPr>
        <w:t xml:space="preserve"> </w:t>
      </w:r>
      <w:r w:rsidRPr="00EB2847">
        <w:rPr>
          <w:rFonts w:ascii="Book Antiqua" w:hAnsi="Book Antiqua"/>
          <w:lang w:val="sq-AL"/>
        </w:rPr>
        <w:t>,</w:t>
      </w:r>
      <w:r w:rsidRPr="00261744">
        <w:rPr>
          <w:rFonts w:ascii="Book Antiqua" w:hAnsi="Book Antiqua"/>
          <w:b/>
          <w:lang w:val="sq-AL"/>
        </w:rPr>
        <w:t xml:space="preserve"> </w:t>
      </w:r>
      <w:r w:rsidRPr="00261744">
        <w:rPr>
          <w:rFonts w:ascii="Book Antiqua" w:hAnsi="Book Antiqua"/>
          <w:lang w:val="sq-AL"/>
        </w:rPr>
        <w:t xml:space="preserve">domethënë dallimin material të realizimit të buxhetit. SNKSP  në bazë të parasë se gatshme kërkon të sqarohen dallimet materiale. Varësisht nga madhësia e dallimit, nuk kanë nevojë të ofrohen shpjegime për të gjitha kategoritë, andaj mund të kërkohen ndryshime në sistemin e numërimit të shënimeve. Kur të sqarohen dallimet e ndonjë kategorie të ndarjes, duhet të jepet përmbledhja e natyrës së ndryshimit. </w:t>
      </w:r>
    </w:p>
    <w:p w14:paraId="1F3D7A92" w14:textId="77777777" w:rsidR="00D059FF" w:rsidRDefault="00D059FF" w:rsidP="00D059FF">
      <w:pPr>
        <w:tabs>
          <w:tab w:val="left" w:pos="1080"/>
        </w:tabs>
        <w:rPr>
          <w:rFonts w:ascii="Book Antiqua" w:hAnsi="Book Antiqua"/>
          <w:b/>
          <w:u w:val="single"/>
          <w:lang w:val="sq-AL"/>
        </w:rPr>
      </w:pPr>
    </w:p>
    <w:p w14:paraId="14940709" w14:textId="77777777" w:rsidR="00D059FF" w:rsidRDefault="00D059FF" w:rsidP="00D059FF">
      <w:pPr>
        <w:tabs>
          <w:tab w:val="left" w:pos="1080"/>
        </w:tabs>
        <w:rPr>
          <w:rFonts w:ascii="Book Antiqua" w:hAnsi="Book Antiqua"/>
          <w:lang w:val="sq-AL"/>
        </w:rPr>
      </w:pPr>
      <w:r w:rsidRPr="003F444D">
        <w:rPr>
          <w:rFonts w:ascii="Book Antiqua" w:hAnsi="Book Antiqua"/>
          <w:b/>
          <w:u w:val="single"/>
          <w:lang w:val="sq-AL"/>
        </w:rPr>
        <w:t>Shpalos në detaje shënimet në tabelë:</w:t>
      </w:r>
      <w:r w:rsidRPr="003F444D">
        <w:rPr>
          <w:rFonts w:ascii="Book Antiqua" w:hAnsi="Book Antiqua"/>
          <w:lang w:val="sq-AL"/>
        </w:rPr>
        <w:t xml:space="preserve"> </w:t>
      </w:r>
    </w:p>
    <w:p w14:paraId="0DDEAF80" w14:textId="77777777" w:rsidR="00D059FF" w:rsidRDefault="00D059FF" w:rsidP="00D059FF">
      <w:pPr>
        <w:jc w:val="both"/>
        <w:rPr>
          <w:rFonts w:ascii="Book Antiqua" w:hAnsi="Book Antiqua"/>
          <w:b/>
          <w:sz w:val="22"/>
          <w:szCs w:val="22"/>
          <w:lang w:val="sq-AL"/>
        </w:rPr>
      </w:pPr>
    </w:p>
    <w:p w14:paraId="0F53D42F" w14:textId="18D91DD3" w:rsidR="00D059FF" w:rsidRPr="00E8087F" w:rsidRDefault="00D059FF" w:rsidP="00D059FF">
      <w:pPr>
        <w:jc w:val="both"/>
        <w:rPr>
          <w:rFonts w:ascii="Book Antiqua" w:hAnsi="Book Antiqua"/>
          <w:b/>
          <w:lang w:val="sq-AL"/>
        </w:rPr>
      </w:pPr>
      <w:r w:rsidRPr="00E8087F">
        <w:rPr>
          <w:rFonts w:ascii="Book Antiqua" w:hAnsi="Book Antiqua"/>
          <w:b/>
          <w:lang w:val="sq-AL"/>
        </w:rPr>
        <w:t xml:space="preserve">-Te kategoria ekonomike e shpenzimeve Paga dhe mëditje te “Daljet” kemi paraqitë dallimet </w:t>
      </w:r>
      <w:r w:rsidR="003963BB">
        <w:rPr>
          <w:rFonts w:ascii="Book Antiqua" w:hAnsi="Book Antiqua"/>
          <w:b/>
          <w:lang w:val="sq-AL"/>
        </w:rPr>
        <w:t xml:space="preserve">prej 1.366.907,00 euro </w:t>
      </w:r>
      <w:r w:rsidRPr="00E8087F">
        <w:rPr>
          <w:rFonts w:ascii="Book Antiqua" w:hAnsi="Book Antiqua"/>
          <w:b/>
          <w:lang w:val="sq-AL"/>
        </w:rPr>
        <w:t>mes Buxhetit fillestar dhe Buxhetit Final në SIMFK:</w:t>
      </w:r>
      <w:r w:rsidRPr="00E8087F">
        <w:rPr>
          <w:rFonts w:ascii="Book Antiqua" w:hAnsi="Book Antiqua"/>
        </w:rPr>
        <w:t xml:space="preserve"> </w:t>
      </w:r>
      <w:r>
        <w:rPr>
          <w:rFonts w:ascii="Book Antiqua" w:hAnsi="Book Antiqua"/>
        </w:rPr>
        <w:t>keto dallime jane si rezulltat I mungeses se buxhetit ne kete kategori pasi qe jane tehjekur mjete financiare nga vendimet gjyqesore dhe permbarimore per punetoret shendetsor, te arsimit dhe administrates te cilet kan realizuar te drejtat e tyre per paga jubilare, shujta dhe paga pas penzionimi</w:t>
      </w:r>
      <w:r w:rsidR="003963BB">
        <w:rPr>
          <w:rFonts w:ascii="Book Antiqua" w:hAnsi="Book Antiqua"/>
        </w:rPr>
        <w:t xml:space="preserve">t dhe </w:t>
      </w:r>
      <w:r w:rsidR="004F4CB5">
        <w:t>Ligji NR. 08/L-196 PËR PAGAT NË SEKTORIN PUBLIK</w:t>
      </w:r>
    </w:p>
    <w:p w14:paraId="1DFFBA9C" w14:textId="0C4CDAA8" w:rsidR="00D059FF" w:rsidRDefault="00D059FF" w:rsidP="00D059FF">
      <w:pPr>
        <w:jc w:val="both"/>
        <w:rPr>
          <w:rFonts w:ascii="Book Antiqua" w:hAnsi="Book Antiqua"/>
          <w:lang w:val="sq-AL"/>
        </w:rPr>
      </w:pPr>
      <w:r w:rsidRPr="00E8087F">
        <w:rPr>
          <w:rFonts w:ascii="Book Antiqua" w:hAnsi="Book Antiqua"/>
          <w:b/>
          <w:lang w:val="sq-AL"/>
        </w:rPr>
        <w:t>-Te kategoria ekonomike e shpenzimeve Mallra dhe shërbime te “Daljet”</w:t>
      </w:r>
      <w:r w:rsidRPr="00E8087F">
        <w:rPr>
          <w:rFonts w:ascii="Book Antiqua" w:hAnsi="Book Antiqua"/>
          <w:lang w:val="sq-AL"/>
        </w:rPr>
        <w:t xml:space="preserve"> </w:t>
      </w:r>
      <w:r w:rsidRPr="00E8087F">
        <w:rPr>
          <w:rFonts w:ascii="Book Antiqua" w:hAnsi="Book Antiqua"/>
          <w:b/>
          <w:lang w:val="sq-AL"/>
        </w:rPr>
        <w:t>kemi paraqitë dallimet mes Buxhetit fillestar dhe Buxhetit Final në SIMFK:</w:t>
      </w:r>
      <w:r w:rsidRPr="00E8087F">
        <w:rPr>
          <w:rFonts w:ascii="Book Antiqua" w:hAnsi="Book Antiqua"/>
        </w:rPr>
        <w:t xml:space="preserve"> </w:t>
      </w:r>
      <w:r w:rsidR="003963BB">
        <w:rPr>
          <w:rFonts w:ascii="Book Antiqua" w:hAnsi="Book Antiqua"/>
          <w:lang w:val="sq-AL"/>
        </w:rPr>
        <w:t>27.553,00</w:t>
      </w:r>
      <w:r w:rsidRPr="00E8087F">
        <w:rPr>
          <w:rFonts w:ascii="Book Antiqua" w:hAnsi="Book Antiqua"/>
          <w:lang w:val="sq-AL"/>
        </w:rPr>
        <w:t xml:space="preserve"> euro janë THV të bartura nga viti 202</w:t>
      </w:r>
      <w:r w:rsidR="003963BB">
        <w:rPr>
          <w:rFonts w:ascii="Book Antiqua" w:hAnsi="Book Antiqua"/>
          <w:lang w:val="sq-AL"/>
        </w:rPr>
        <w:t>2</w:t>
      </w:r>
      <w:r>
        <w:rPr>
          <w:rFonts w:ascii="Book Antiqua" w:hAnsi="Book Antiqua"/>
          <w:lang w:val="sq-AL"/>
        </w:rPr>
        <w:t xml:space="preserve"> per shpenzim ne vitin buxhetor 202</w:t>
      </w:r>
      <w:r w:rsidR="003963BB">
        <w:rPr>
          <w:rFonts w:ascii="Book Antiqua" w:hAnsi="Book Antiqua"/>
          <w:lang w:val="sq-AL"/>
        </w:rPr>
        <w:t>3</w:t>
      </w:r>
      <w:r>
        <w:rPr>
          <w:rFonts w:ascii="Book Antiqua" w:hAnsi="Book Antiqua"/>
          <w:lang w:val="sq-AL"/>
        </w:rPr>
        <w:t xml:space="preserve"> me vendim te Kuvendit Komunal.</w:t>
      </w:r>
      <w:r w:rsidRPr="00E8087F">
        <w:rPr>
          <w:rFonts w:ascii="Book Antiqua" w:hAnsi="Book Antiqua"/>
          <w:lang w:val="sq-AL"/>
        </w:rPr>
        <w:t xml:space="preserve">, ndërsa shuma prej </w:t>
      </w:r>
      <w:r w:rsidR="003963BB">
        <w:rPr>
          <w:rFonts w:ascii="Book Antiqua" w:hAnsi="Book Antiqua"/>
          <w:lang w:val="sq-AL"/>
        </w:rPr>
        <w:t>1.022</w:t>
      </w:r>
      <w:r>
        <w:rPr>
          <w:rFonts w:ascii="Book Antiqua" w:hAnsi="Book Antiqua"/>
          <w:lang w:val="sq-AL"/>
        </w:rPr>
        <w:t>,00</w:t>
      </w:r>
      <w:r w:rsidRPr="00E8087F">
        <w:rPr>
          <w:rFonts w:ascii="Book Antiqua" w:hAnsi="Book Antiqua"/>
          <w:lang w:val="sq-AL"/>
        </w:rPr>
        <w:t xml:space="preserve"> euro janë donacione të </w:t>
      </w:r>
      <w:r>
        <w:rPr>
          <w:rFonts w:ascii="Book Antiqua" w:hAnsi="Book Antiqua"/>
          <w:lang w:val="sq-AL"/>
        </w:rPr>
        <w:t>cilat po ashtu janë bartur nga vitet paparpake</w:t>
      </w:r>
      <w:r w:rsidRPr="00E8087F">
        <w:rPr>
          <w:rFonts w:ascii="Book Antiqua" w:hAnsi="Book Antiqua"/>
          <w:lang w:val="sq-AL"/>
        </w:rPr>
        <w:t>.</w:t>
      </w:r>
    </w:p>
    <w:p w14:paraId="76A6BA9A" w14:textId="77777777" w:rsidR="00D059FF" w:rsidRDefault="00D059FF" w:rsidP="00D059FF">
      <w:pPr>
        <w:jc w:val="both"/>
        <w:rPr>
          <w:rFonts w:ascii="Book Antiqua" w:hAnsi="Book Antiqua"/>
          <w:lang w:val="sq-AL"/>
        </w:rPr>
      </w:pPr>
    </w:p>
    <w:p w14:paraId="75518E2B" w14:textId="1646411E" w:rsidR="00D059FF" w:rsidRPr="00E8087F" w:rsidRDefault="00D059FF" w:rsidP="00D059FF">
      <w:pPr>
        <w:jc w:val="both"/>
        <w:rPr>
          <w:rFonts w:ascii="Book Antiqua" w:hAnsi="Book Antiqua"/>
          <w:lang w:val="sq-AL"/>
        </w:rPr>
      </w:pPr>
      <w:r w:rsidRPr="00E8087F">
        <w:rPr>
          <w:rFonts w:ascii="Book Antiqua" w:hAnsi="Book Antiqua"/>
          <w:b/>
          <w:lang w:val="sq-AL"/>
        </w:rPr>
        <w:t xml:space="preserve">Te kategoria ekonomike e shpenzimeve e </w:t>
      </w:r>
      <w:r>
        <w:rPr>
          <w:rFonts w:ascii="Book Antiqua" w:hAnsi="Book Antiqua"/>
          <w:b/>
          <w:lang w:val="sq-AL"/>
        </w:rPr>
        <w:t xml:space="preserve">Komunali </w:t>
      </w:r>
      <w:r w:rsidRPr="00E8087F">
        <w:rPr>
          <w:rFonts w:ascii="Book Antiqua" w:hAnsi="Book Antiqua"/>
          <w:b/>
          <w:lang w:val="sq-AL"/>
        </w:rPr>
        <w:t xml:space="preserve"> te “Daljet” </w:t>
      </w:r>
      <w:r w:rsidR="003963BB">
        <w:rPr>
          <w:rFonts w:ascii="Book Antiqua" w:hAnsi="Book Antiqua"/>
          <w:b/>
          <w:lang w:val="sq-AL"/>
        </w:rPr>
        <w:t xml:space="preserve">nuk </w:t>
      </w:r>
      <w:r w:rsidRPr="00E8087F">
        <w:rPr>
          <w:rFonts w:ascii="Book Antiqua" w:hAnsi="Book Antiqua"/>
          <w:b/>
          <w:lang w:val="sq-AL"/>
        </w:rPr>
        <w:t>kemi dallime mes Buxhetit fillestar dhe Buxhetit Final në SIMFK</w:t>
      </w:r>
    </w:p>
    <w:p w14:paraId="54C7FAEF" w14:textId="77777777" w:rsidR="00D059FF" w:rsidRPr="00E8087F" w:rsidRDefault="00D059FF" w:rsidP="00D059FF">
      <w:pPr>
        <w:tabs>
          <w:tab w:val="left" w:pos="1080"/>
        </w:tabs>
        <w:jc w:val="both"/>
        <w:rPr>
          <w:rFonts w:ascii="Book Antiqua" w:hAnsi="Book Antiqua"/>
          <w:b/>
          <w:lang w:val="sq-AL"/>
        </w:rPr>
      </w:pPr>
    </w:p>
    <w:p w14:paraId="79522A42" w14:textId="3B46D829" w:rsidR="003963BB" w:rsidRPr="00E8087F" w:rsidRDefault="00D059FF" w:rsidP="003963BB">
      <w:pPr>
        <w:jc w:val="both"/>
        <w:rPr>
          <w:rFonts w:ascii="Book Antiqua" w:hAnsi="Book Antiqua"/>
          <w:lang w:val="sq-AL"/>
        </w:rPr>
      </w:pPr>
      <w:r w:rsidRPr="00E8087F">
        <w:rPr>
          <w:rFonts w:ascii="Book Antiqua" w:hAnsi="Book Antiqua"/>
          <w:b/>
          <w:lang w:val="sq-AL"/>
        </w:rPr>
        <w:t>-Te kategoria ekonomike e shpenzimeve e Subvencione dhe Transfere te “Daljet” kemi dallimet mes Buxhetit fillestar dhe Buxhetit Final në SIMFK</w:t>
      </w:r>
      <w:r>
        <w:rPr>
          <w:rFonts w:ascii="Book Antiqua" w:hAnsi="Book Antiqua"/>
          <w:b/>
          <w:lang w:val="sq-AL"/>
        </w:rPr>
        <w:t>.</w:t>
      </w:r>
      <w:r>
        <w:rPr>
          <w:rFonts w:ascii="Book Antiqua" w:hAnsi="Book Antiqua"/>
          <w:lang w:val="sq-AL"/>
        </w:rPr>
        <w:t xml:space="preserve"> </w:t>
      </w:r>
      <w:r w:rsidR="003963BB" w:rsidRPr="00E8087F">
        <w:rPr>
          <w:rFonts w:ascii="Book Antiqua" w:hAnsi="Book Antiqua"/>
          <w:b/>
          <w:lang w:val="sq-AL"/>
        </w:rPr>
        <w:t>:</w:t>
      </w:r>
      <w:r w:rsidR="003963BB" w:rsidRPr="00E8087F">
        <w:rPr>
          <w:rFonts w:ascii="Book Antiqua" w:hAnsi="Book Antiqua"/>
        </w:rPr>
        <w:t xml:space="preserve"> </w:t>
      </w:r>
      <w:r w:rsidR="003963BB" w:rsidRPr="00E8087F">
        <w:rPr>
          <w:rFonts w:ascii="Book Antiqua" w:hAnsi="Book Antiqua"/>
          <w:lang w:val="sq-AL"/>
        </w:rPr>
        <w:t xml:space="preserve"> </w:t>
      </w:r>
      <w:r w:rsidR="003963BB">
        <w:rPr>
          <w:rFonts w:ascii="Book Antiqua" w:hAnsi="Book Antiqua"/>
          <w:lang w:val="sq-AL"/>
        </w:rPr>
        <w:t>vlera prej 8.028,00€ janë mjete te bartura nga THV nga viti 2022 per shpenzim ne vitin buxhetor 2023 me vendim te Kuvendit Komunal.</w:t>
      </w:r>
    </w:p>
    <w:p w14:paraId="16F291A5" w14:textId="602C159E" w:rsidR="00D059FF" w:rsidRPr="00E8087F" w:rsidRDefault="00D059FF" w:rsidP="00D059FF">
      <w:pPr>
        <w:tabs>
          <w:tab w:val="left" w:pos="1080"/>
        </w:tabs>
        <w:jc w:val="both"/>
        <w:rPr>
          <w:rFonts w:ascii="Book Antiqua" w:hAnsi="Book Antiqua"/>
          <w:color w:val="FF0000"/>
          <w:lang w:val="sq-AL"/>
        </w:rPr>
      </w:pPr>
    </w:p>
    <w:p w14:paraId="72CA3337" w14:textId="77777777" w:rsidR="00D059FF" w:rsidRPr="00E8087F" w:rsidRDefault="00D059FF" w:rsidP="00D059FF">
      <w:pPr>
        <w:tabs>
          <w:tab w:val="left" w:pos="1080"/>
        </w:tabs>
        <w:jc w:val="both"/>
        <w:rPr>
          <w:rFonts w:ascii="Book Antiqua" w:hAnsi="Book Antiqua"/>
          <w:b/>
          <w:lang w:val="sq-AL"/>
        </w:rPr>
      </w:pPr>
    </w:p>
    <w:p w14:paraId="7D387A5A" w14:textId="61736A70" w:rsidR="003963BB" w:rsidRPr="00E8087F" w:rsidRDefault="00D059FF" w:rsidP="003963BB">
      <w:pPr>
        <w:tabs>
          <w:tab w:val="left" w:pos="1080"/>
        </w:tabs>
        <w:jc w:val="both"/>
        <w:rPr>
          <w:rFonts w:ascii="Book Antiqua" w:hAnsi="Book Antiqua"/>
          <w:lang w:val="sq-AL"/>
        </w:rPr>
      </w:pPr>
      <w:r w:rsidRPr="00E8087F">
        <w:rPr>
          <w:rFonts w:ascii="Book Antiqua" w:hAnsi="Book Antiqua"/>
          <w:b/>
          <w:lang w:val="sq-AL"/>
        </w:rPr>
        <w:t>-Te kategoria ekonomike e shpenzimeve për Investime kapitale te “Daljet” kemi paraqitë dallimet mes Buxhetit fillestar dhe Buxhetit Final në SIMFK:</w:t>
      </w:r>
      <w:r w:rsidRPr="00E8087F">
        <w:rPr>
          <w:rFonts w:ascii="Book Antiqua" w:hAnsi="Book Antiqua"/>
        </w:rPr>
        <w:t xml:space="preserve"> </w:t>
      </w:r>
      <w:r w:rsidRPr="00E8087F">
        <w:rPr>
          <w:rFonts w:ascii="Book Antiqua" w:hAnsi="Book Antiqua"/>
          <w:lang w:val="sq-AL"/>
        </w:rPr>
        <w:t xml:space="preserve"> shuma </w:t>
      </w:r>
      <w:r w:rsidR="003963BB">
        <w:rPr>
          <w:rFonts w:ascii="Book Antiqua" w:hAnsi="Book Antiqua"/>
          <w:lang w:val="sq-AL"/>
        </w:rPr>
        <w:t>147.593</w:t>
      </w:r>
      <w:r>
        <w:rPr>
          <w:rFonts w:ascii="Book Antiqua" w:hAnsi="Book Antiqua"/>
          <w:lang w:val="sq-AL"/>
        </w:rPr>
        <w:t>,00</w:t>
      </w:r>
      <w:r w:rsidRPr="00E8087F">
        <w:rPr>
          <w:rFonts w:ascii="Book Antiqua" w:hAnsi="Book Antiqua"/>
          <w:lang w:val="sq-AL"/>
        </w:rPr>
        <w:t xml:space="preserve"> euro</w:t>
      </w:r>
      <w:r w:rsidR="003963BB">
        <w:rPr>
          <w:rFonts w:ascii="Book Antiqua" w:hAnsi="Book Antiqua"/>
          <w:lang w:val="sq-AL"/>
        </w:rPr>
        <w:t xml:space="preserve"> </w:t>
      </w:r>
      <w:r w:rsidR="003963BB" w:rsidRPr="00E8087F">
        <w:rPr>
          <w:rFonts w:ascii="Book Antiqua" w:hAnsi="Book Antiqua"/>
          <w:lang w:val="sq-AL"/>
        </w:rPr>
        <w:t>janë THV të bartura nga viti 202</w:t>
      </w:r>
      <w:r w:rsidR="003963BB">
        <w:rPr>
          <w:rFonts w:ascii="Book Antiqua" w:hAnsi="Book Antiqua"/>
          <w:lang w:val="sq-AL"/>
        </w:rPr>
        <w:t>2</w:t>
      </w:r>
      <w:r w:rsidR="003963BB" w:rsidRPr="00E8087F">
        <w:rPr>
          <w:rFonts w:ascii="Book Antiqua" w:hAnsi="Book Antiqua"/>
          <w:lang w:val="sq-AL"/>
        </w:rPr>
        <w:t xml:space="preserve"> </w:t>
      </w:r>
      <w:r w:rsidR="00687C98" w:rsidRPr="00E8087F">
        <w:rPr>
          <w:rFonts w:ascii="Book Antiqua" w:hAnsi="Book Antiqua"/>
          <w:lang w:val="sq-AL"/>
        </w:rPr>
        <w:t>për</w:t>
      </w:r>
      <w:r w:rsidR="003963BB" w:rsidRPr="00E8087F">
        <w:rPr>
          <w:rFonts w:ascii="Book Antiqua" w:hAnsi="Book Antiqua"/>
          <w:lang w:val="sq-AL"/>
        </w:rPr>
        <w:t xml:space="preserve"> shpenzim në vitin 202</w:t>
      </w:r>
      <w:r w:rsidR="003963BB">
        <w:rPr>
          <w:rFonts w:ascii="Book Antiqua" w:hAnsi="Book Antiqua"/>
          <w:lang w:val="sq-AL"/>
        </w:rPr>
        <w:t>3</w:t>
      </w:r>
      <w:r w:rsidR="003963BB" w:rsidRPr="00E8087F">
        <w:rPr>
          <w:rFonts w:ascii="Book Antiqua" w:hAnsi="Book Antiqua"/>
          <w:lang w:val="sq-AL"/>
        </w:rPr>
        <w:t xml:space="preserve"> ndersa shuma prej </w:t>
      </w:r>
      <w:r w:rsidR="003963BB">
        <w:rPr>
          <w:rFonts w:ascii="Book Antiqua" w:hAnsi="Book Antiqua"/>
          <w:lang w:val="sq-AL"/>
        </w:rPr>
        <w:t>56.298,00</w:t>
      </w:r>
      <w:r w:rsidR="003963BB" w:rsidRPr="00E8087F">
        <w:rPr>
          <w:rFonts w:ascii="Book Antiqua" w:hAnsi="Book Antiqua"/>
          <w:lang w:val="sq-AL"/>
        </w:rPr>
        <w:t xml:space="preserve"> euro janë donacione të brendshme i bartur nga vitet paraprake.</w:t>
      </w:r>
    </w:p>
    <w:p w14:paraId="0DE433C6" w14:textId="77777777" w:rsidR="00D059FF" w:rsidRPr="00E8087F" w:rsidRDefault="00D059FF" w:rsidP="00D059FF">
      <w:pPr>
        <w:jc w:val="both"/>
        <w:rPr>
          <w:rFonts w:ascii="Book Antiqua" w:hAnsi="Book Antiqua"/>
          <w:b/>
          <w:lang w:val="sq-AL"/>
        </w:rPr>
      </w:pPr>
    </w:p>
    <w:p w14:paraId="76134B62" w14:textId="77777777" w:rsidR="00706415" w:rsidRPr="00E8087F" w:rsidRDefault="00D059FF" w:rsidP="00706415">
      <w:pPr>
        <w:jc w:val="both"/>
        <w:rPr>
          <w:rFonts w:ascii="Book Antiqua" w:hAnsi="Book Antiqua"/>
          <w:lang w:val="sq-AL"/>
        </w:rPr>
      </w:pPr>
      <w:r w:rsidRPr="00E8087F">
        <w:rPr>
          <w:rFonts w:ascii="Book Antiqua" w:hAnsi="Book Antiqua"/>
          <w:b/>
          <w:lang w:val="sq-AL"/>
        </w:rPr>
        <w:t>-Te kategoria ekonomike rezervat</w:t>
      </w:r>
      <w:r w:rsidRPr="00E8087F">
        <w:rPr>
          <w:rFonts w:ascii="Book Antiqua" w:hAnsi="Book Antiqua"/>
          <w:lang w:val="sq-AL"/>
        </w:rPr>
        <w:t xml:space="preserve">  </w:t>
      </w:r>
      <w:r w:rsidRPr="00E8087F">
        <w:rPr>
          <w:rFonts w:ascii="Book Antiqua" w:hAnsi="Book Antiqua"/>
          <w:b/>
          <w:lang w:val="sq-AL"/>
        </w:rPr>
        <w:t xml:space="preserve">te “Daljet” </w:t>
      </w:r>
      <w:r w:rsidR="00706415">
        <w:rPr>
          <w:rFonts w:ascii="Book Antiqua" w:hAnsi="Book Antiqua"/>
          <w:b/>
          <w:lang w:val="sq-AL"/>
        </w:rPr>
        <w:t xml:space="preserve">nuk </w:t>
      </w:r>
      <w:r w:rsidR="00706415" w:rsidRPr="00E8087F">
        <w:rPr>
          <w:rFonts w:ascii="Book Antiqua" w:hAnsi="Book Antiqua"/>
          <w:b/>
          <w:lang w:val="sq-AL"/>
        </w:rPr>
        <w:t>kemi dallime mes Buxhetit fillestar dhe Buxhetit Final në SIMFK</w:t>
      </w:r>
    </w:p>
    <w:p w14:paraId="4E96D644" w14:textId="77777777" w:rsidR="00706415" w:rsidRDefault="00706415" w:rsidP="00706415">
      <w:pPr>
        <w:jc w:val="both"/>
        <w:rPr>
          <w:rFonts w:ascii="Book Antiqua" w:hAnsi="Book Antiqua"/>
          <w:b/>
          <w:bCs/>
          <w:u w:val="single"/>
          <w:lang w:val="sq-AL"/>
        </w:rPr>
      </w:pPr>
    </w:p>
    <w:p w14:paraId="3311CE15" w14:textId="1DFA136A" w:rsidR="00D059FF" w:rsidRPr="00E8087F" w:rsidRDefault="00D059FF" w:rsidP="00706415">
      <w:pPr>
        <w:jc w:val="both"/>
        <w:rPr>
          <w:rFonts w:ascii="Book Antiqua" w:hAnsi="Book Antiqua"/>
          <w:color w:val="FF0000"/>
          <w:lang w:val="sq-AL"/>
        </w:rPr>
      </w:pPr>
      <w:r w:rsidRPr="00E8087F">
        <w:rPr>
          <w:rFonts w:ascii="Book Antiqua" w:hAnsi="Book Antiqua"/>
          <w:b/>
          <w:bCs/>
          <w:u w:val="single"/>
          <w:lang w:val="sq-AL"/>
        </w:rPr>
        <w:t>-Te kolona</w:t>
      </w:r>
      <w:r w:rsidRPr="00E8087F">
        <w:rPr>
          <w:rFonts w:ascii="Book Antiqua" w:hAnsi="Book Antiqua"/>
          <w:b/>
          <w:u w:val="single"/>
          <w:lang w:val="sq-AL"/>
        </w:rPr>
        <w:t xml:space="preserve"> e ndryshimit I</w:t>
      </w:r>
      <w:r w:rsidRPr="00E8087F">
        <w:rPr>
          <w:rFonts w:ascii="Book Antiqua" w:hAnsi="Book Antiqua"/>
          <w:b/>
          <w:lang w:val="sq-AL"/>
        </w:rPr>
        <w:t xml:space="preserve"> te “Daljet” shuma totale euro </w:t>
      </w:r>
      <w:r w:rsidR="00706415">
        <w:rPr>
          <w:rFonts w:ascii="Book Antiqua" w:hAnsi="Book Antiqua"/>
          <w:b/>
          <w:lang w:val="sq-AL"/>
        </w:rPr>
        <w:t xml:space="preserve">1.366.907,00 euro </w:t>
      </w:r>
      <w:r w:rsidRPr="00E8087F">
        <w:rPr>
          <w:rFonts w:ascii="Book Antiqua" w:hAnsi="Book Antiqua"/>
          <w:b/>
          <w:lang w:val="sq-AL"/>
        </w:rPr>
        <w:t xml:space="preserve">janë: </w:t>
      </w:r>
      <w:r w:rsidRPr="00E8087F">
        <w:rPr>
          <w:rFonts w:ascii="Book Antiqua" w:hAnsi="Book Antiqua"/>
          <w:lang w:val="sq-AL"/>
        </w:rPr>
        <w:t xml:space="preserve">te kategoria e shpenzimeve paga dhe mëditje me Vendime të Qeverisë </w:t>
      </w:r>
      <w:r>
        <w:rPr>
          <w:rFonts w:ascii="Book Antiqua" w:hAnsi="Book Antiqua"/>
          <w:lang w:val="sq-AL"/>
        </w:rPr>
        <w:t>Nr.</w:t>
      </w:r>
      <w:r w:rsidR="001C21B6">
        <w:rPr>
          <w:rFonts w:ascii="Book Antiqua" w:hAnsi="Book Antiqua"/>
          <w:lang w:val="sq-AL"/>
        </w:rPr>
        <w:t>34/180 date 27.12.2023</w:t>
      </w:r>
      <w:r>
        <w:rPr>
          <w:rFonts w:ascii="Book Antiqua" w:hAnsi="Book Antiqua"/>
          <w:lang w:val="sq-AL"/>
        </w:rPr>
        <w:t xml:space="preserve"> per harmonizim te pagave dhe shtesave per OB</w:t>
      </w:r>
      <w:r w:rsidR="00706415">
        <w:rPr>
          <w:rFonts w:ascii="Book Antiqua" w:hAnsi="Book Antiqua"/>
          <w:lang w:val="sq-AL"/>
        </w:rPr>
        <w:t xml:space="preserve"> ( </w:t>
      </w:r>
      <w:r w:rsidR="004F4CB5">
        <w:t>LIGJI NR. 08/L-196 PËR PAGAT NË SEKTORIN PUBLIK</w:t>
      </w:r>
      <w:r w:rsidR="00706415">
        <w:rPr>
          <w:rFonts w:ascii="Book Antiqua" w:hAnsi="Book Antiqua"/>
          <w:lang w:val="sq-AL"/>
        </w:rPr>
        <w:t>)</w:t>
      </w:r>
      <w:r>
        <w:rPr>
          <w:rFonts w:ascii="Book Antiqua" w:hAnsi="Book Antiqua"/>
          <w:lang w:val="sq-AL"/>
        </w:rPr>
        <w:t xml:space="preserve"> sipas tabelës. </w:t>
      </w:r>
    </w:p>
    <w:p w14:paraId="4D1BD04C" w14:textId="77777777" w:rsidR="00D059FF" w:rsidRPr="00E8087F" w:rsidRDefault="00D059FF" w:rsidP="00D059FF">
      <w:pPr>
        <w:jc w:val="both"/>
        <w:rPr>
          <w:rFonts w:ascii="Book Antiqua" w:hAnsi="Book Antiqua"/>
          <w:b/>
          <w:bCs/>
          <w:lang w:val="sq-AL"/>
        </w:rPr>
      </w:pPr>
    </w:p>
    <w:p w14:paraId="50D635A3" w14:textId="203EE2C5" w:rsidR="00D059FF" w:rsidRDefault="00D059FF" w:rsidP="00D059FF">
      <w:pPr>
        <w:jc w:val="both"/>
        <w:rPr>
          <w:rFonts w:ascii="Book Antiqua" w:hAnsi="Book Antiqua"/>
          <w:b/>
          <w:bCs/>
          <w:lang w:val="sq-AL"/>
        </w:rPr>
      </w:pPr>
      <w:r w:rsidRPr="00E8087F">
        <w:rPr>
          <w:rFonts w:ascii="Book Antiqua" w:hAnsi="Book Antiqua"/>
          <w:b/>
          <w:bCs/>
          <w:lang w:val="sq-AL"/>
        </w:rPr>
        <w:t>-Te kolona</w:t>
      </w:r>
      <w:r>
        <w:rPr>
          <w:rFonts w:ascii="Book Antiqua" w:hAnsi="Book Antiqua"/>
          <w:b/>
          <w:lang w:val="sq-AL"/>
        </w:rPr>
        <w:t xml:space="preserve"> e ndryshimit II</w:t>
      </w:r>
      <w:r w:rsidRPr="00E8087F">
        <w:rPr>
          <w:rFonts w:ascii="Book Antiqua" w:hAnsi="Book Antiqua"/>
          <w:b/>
          <w:lang w:val="sq-AL"/>
        </w:rPr>
        <w:t xml:space="preserve"> te “Daljet”</w:t>
      </w:r>
      <w:r w:rsidR="001724F5" w:rsidRPr="001724F5">
        <w:rPr>
          <w:rFonts w:ascii="Book Antiqua" w:hAnsi="Book Antiqua"/>
          <w:b/>
          <w:lang w:val="sq-AL"/>
        </w:rPr>
        <w:t xml:space="preserve"> </w:t>
      </w:r>
      <w:r w:rsidR="001724F5">
        <w:rPr>
          <w:rFonts w:ascii="Book Antiqua" w:hAnsi="Book Antiqua"/>
          <w:b/>
          <w:lang w:val="sq-AL"/>
        </w:rPr>
        <w:t>nuk ka ndryshime</w:t>
      </w:r>
    </w:p>
    <w:p w14:paraId="44D488F4" w14:textId="77777777" w:rsidR="00D059FF" w:rsidRDefault="00D059FF" w:rsidP="00D059FF">
      <w:pPr>
        <w:jc w:val="both"/>
        <w:rPr>
          <w:rFonts w:ascii="Book Antiqua" w:hAnsi="Book Antiqua"/>
          <w:b/>
          <w:lang w:val="sq-AL"/>
        </w:rPr>
      </w:pPr>
      <w:r w:rsidRPr="00E8087F">
        <w:rPr>
          <w:rFonts w:ascii="Book Antiqua" w:hAnsi="Book Antiqua"/>
          <w:b/>
          <w:bCs/>
          <w:lang w:val="sq-AL"/>
        </w:rPr>
        <w:t>-Te kolona</w:t>
      </w:r>
      <w:r>
        <w:rPr>
          <w:rFonts w:ascii="Book Antiqua" w:hAnsi="Book Antiqua"/>
          <w:b/>
          <w:lang w:val="sq-AL"/>
        </w:rPr>
        <w:t xml:space="preserve"> e ndryshimit III</w:t>
      </w:r>
      <w:r w:rsidRPr="00E8087F">
        <w:rPr>
          <w:rFonts w:ascii="Book Antiqua" w:hAnsi="Book Antiqua"/>
          <w:b/>
          <w:lang w:val="sq-AL"/>
        </w:rPr>
        <w:t xml:space="preserve"> te “Daljet”</w:t>
      </w:r>
      <w:r>
        <w:rPr>
          <w:rFonts w:ascii="Book Antiqua" w:hAnsi="Book Antiqua"/>
          <w:b/>
          <w:lang w:val="sq-AL"/>
        </w:rPr>
        <w:t xml:space="preserve">nuk ka ndryshime </w:t>
      </w:r>
    </w:p>
    <w:p w14:paraId="2896D135" w14:textId="77777777" w:rsidR="00D059FF" w:rsidRPr="00E8087F" w:rsidRDefault="00D059FF" w:rsidP="00D059FF">
      <w:pPr>
        <w:jc w:val="both"/>
        <w:rPr>
          <w:rFonts w:ascii="Book Antiqua" w:hAnsi="Book Antiqua"/>
          <w:b/>
          <w:bCs/>
          <w:color w:val="FF0000"/>
          <w:lang w:val="sq-AL"/>
        </w:rPr>
      </w:pPr>
    </w:p>
    <w:p w14:paraId="3CE4AC8E" w14:textId="77777777" w:rsidR="00D059FF" w:rsidRPr="00E8087F" w:rsidRDefault="00D059FF" w:rsidP="00D059FF">
      <w:pPr>
        <w:jc w:val="both"/>
        <w:rPr>
          <w:rFonts w:ascii="Book Antiqua" w:hAnsi="Book Antiqua"/>
          <w:color w:val="FF0000"/>
        </w:rPr>
      </w:pPr>
      <w:r w:rsidRPr="00E8087F">
        <w:rPr>
          <w:rFonts w:ascii="Book Antiqua" w:hAnsi="Book Antiqua"/>
          <w:b/>
          <w:bCs/>
          <w:lang w:val="sq-AL"/>
        </w:rPr>
        <w:t>-Te kolona</w:t>
      </w:r>
      <w:r w:rsidRPr="00E8087F">
        <w:rPr>
          <w:rFonts w:ascii="Book Antiqua" w:hAnsi="Book Antiqua"/>
          <w:lang w:val="sq-AL"/>
        </w:rPr>
        <w:t xml:space="preserve"> </w:t>
      </w:r>
      <w:r w:rsidRPr="00E8087F">
        <w:rPr>
          <w:rFonts w:ascii="Book Antiqua" w:hAnsi="Book Antiqua"/>
          <w:b/>
          <w:lang w:val="sq-AL"/>
        </w:rPr>
        <w:t>e ndryshimit IV te “Daljet” nuk ka</w:t>
      </w:r>
      <w:r>
        <w:rPr>
          <w:rFonts w:ascii="Book Antiqua" w:hAnsi="Book Antiqua"/>
          <w:b/>
          <w:lang w:val="sq-AL"/>
        </w:rPr>
        <w:t xml:space="preserve"> ndryshime </w:t>
      </w:r>
      <w:r w:rsidRPr="00E8087F">
        <w:rPr>
          <w:rFonts w:ascii="Book Antiqua" w:hAnsi="Book Antiqua"/>
          <w:b/>
          <w:lang w:val="sq-AL"/>
        </w:rPr>
        <w:t>.</w:t>
      </w:r>
    </w:p>
    <w:p w14:paraId="2BBC964F" w14:textId="77777777" w:rsidR="00D059FF" w:rsidRPr="00E8087F" w:rsidRDefault="00D059FF" w:rsidP="00D059FF">
      <w:pPr>
        <w:tabs>
          <w:tab w:val="left" w:pos="1080"/>
        </w:tabs>
        <w:jc w:val="both"/>
        <w:rPr>
          <w:rFonts w:ascii="Book Antiqua" w:hAnsi="Book Antiqua"/>
          <w:b/>
          <w:bCs/>
          <w:lang w:val="sq-AL"/>
        </w:rPr>
      </w:pPr>
    </w:p>
    <w:p w14:paraId="7CDF1C8D" w14:textId="06CCD9E4" w:rsidR="00D059FF" w:rsidRPr="00E8087F" w:rsidRDefault="00D059FF" w:rsidP="00D059FF">
      <w:pPr>
        <w:tabs>
          <w:tab w:val="left" w:pos="1080"/>
        </w:tabs>
        <w:jc w:val="both"/>
        <w:rPr>
          <w:rFonts w:ascii="Book Antiqua" w:hAnsi="Book Antiqua"/>
          <w:lang w:val="sq-AL"/>
        </w:rPr>
      </w:pPr>
      <w:r w:rsidRPr="00E8087F">
        <w:rPr>
          <w:rFonts w:ascii="Book Antiqua" w:hAnsi="Book Antiqua"/>
          <w:b/>
          <w:bCs/>
          <w:lang w:val="sq-AL"/>
        </w:rPr>
        <w:t xml:space="preserve">-Te kolona </w:t>
      </w:r>
      <w:r w:rsidRPr="00E8087F">
        <w:rPr>
          <w:rFonts w:ascii="Book Antiqua" w:hAnsi="Book Antiqua"/>
          <w:b/>
          <w:lang w:val="sq-AL"/>
        </w:rPr>
        <w:t xml:space="preserve">THV te “Daljet : shuma totale </w:t>
      </w:r>
      <w:r w:rsidR="00706415">
        <w:rPr>
          <w:rFonts w:ascii="Book Antiqua" w:hAnsi="Book Antiqua"/>
          <w:b/>
          <w:lang w:val="sq-AL"/>
        </w:rPr>
        <w:t>183.174,00</w:t>
      </w:r>
      <w:r w:rsidRPr="00E8087F">
        <w:rPr>
          <w:rFonts w:ascii="Book Antiqua" w:hAnsi="Book Antiqua"/>
          <w:b/>
          <w:lang w:val="sq-AL"/>
        </w:rPr>
        <w:t xml:space="preserve"> euro </w:t>
      </w:r>
      <w:r w:rsidRPr="00E8087F">
        <w:rPr>
          <w:rFonts w:ascii="Book Antiqua" w:hAnsi="Book Antiqua"/>
          <w:lang w:val="sq-AL"/>
        </w:rPr>
        <w:t>me Vendim të Kuvendit Komunal  janë</w:t>
      </w:r>
      <w:r>
        <w:rPr>
          <w:rFonts w:ascii="Book Antiqua" w:hAnsi="Book Antiqua"/>
          <w:lang w:val="sq-AL"/>
        </w:rPr>
        <w:t xml:space="preserve"> THV te </w:t>
      </w:r>
      <w:r w:rsidRPr="00E8087F">
        <w:rPr>
          <w:rFonts w:ascii="Book Antiqua" w:hAnsi="Book Antiqua"/>
          <w:lang w:val="sq-AL"/>
        </w:rPr>
        <w:t xml:space="preserve"> bartur nga viti 202</w:t>
      </w:r>
      <w:r w:rsidR="00181840">
        <w:rPr>
          <w:rFonts w:ascii="Book Antiqua" w:hAnsi="Book Antiqua"/>
          <w:lang w:val="sq-AL"/>
        </w:rPr>
        <w:t>2</w:t>
      </w:r>
      <w:r w:rsidRPr="00E8087F">
        <w:rPr>
          <w:rFonts w:ascii="Book Antiqua" w:hAnsi="Book Antiqua"/>
          <w:lang w:val="sq-AL"/>
        </w:rPr>
        <w:t xml:space="preserve"> për shpenzim në vitin 202</w:t>
      </w:r>
      <w:r w:rsidR="00181840">
        <w:rPr>
          <w:rFonts w:ascii="Book Antiqua" w:hAnsi="Book Antiqua"/>
          <w:lang w:val="sq-AL"/>
        </w:rPr>
        <w:t>3</w:t>
      </w:r>
      <w:r w:rsidRPr="00E8087F">
        <w:rPr>
          <w:rFonts w:ascii="Book Antiqua" w:hAnsi="Book Antiqua"/>
          <w:b/>
          <w:lang w:val="sq-AL"/>
        </w:rPr>
        <w:t xml:space="preserve"> </w:t>
      </w:r>
      <w:r w:rsidRPr="00F9271E">
        <w:rPr>
          <w:rFonts w:ascii="Book Antiqua" w:hAnsi="Book Antiqua"/>
          <w:bCs/>
          <w:lang w:val="sq-AL"/>
        </w:rPr>
        <w:t>te shpërndara sipas kategorive duke u bazuar ne vendim</w:t>
      </w:r>
      <w:r>
        <w:rPr>
          <w:rFonts w:ascii="Book Antiqua" w:hAnsi="Book Antiqua"/>
          <w:b/>
          <w:lang w:val="sq-AL"/>
        </w:rPr>
        <w:t>.</w:t>
      </w:r>
      <w:r w:rsidRPr="00E8087F">
        <w:rPr>
          <w:rFonts w:ascii="Book Antiqua" w:hAnsi="Book Antiqua"/>
          <w:b/>
          <w:lang w:val="sq-AL"/>
        </w:rPr>
        <w:t xml:space="preserve"> </w:t>
      </w:r>
    </w:p>
    <w:p w14:paraId="165754D9" w14:textId="77777777" w:rsidR="00D059FF" w:rsidRPr="00E8087F" w:rsidRDefault="00D059FF" w:rsidP="00D059FF">
      <w:pPr>
        <w:tabs>
          <w:tab w:val="left" w:pos="1080"/>
        </w:tabs>
        <w:jc w:val="both"/>
        <w:rPr>
          <w:rFonts w:ascii="Book Antiqua" w:hAnsi="Book Antiqua"/>
          <w:color w:val="FF0000"/>
          <w:lang w:val="sq-AL"/>
        </w:rPr>
      </w:pPr>
    </w:p>
    <w:p w14:paraId="2F5EB39E" w14:textId="77777777" w:rsidR="00D059FF" w:rsidRPr="00E8087F" w:rsidRDefault="00D059FF" w:rsidP="00D059FF">
      <w:pPr>
        <w:tabs>
          <w:tab w:val="left" w:pos="1080"/>
        </w:tabs>
        <w:jc w:val="both"/>
        <w:rPr>
          <w:rFonts w:ascii="Book Antiqua" w:hAnsi="Book Antiqua"/>
          <w:b/>
          <w:bCs/>
          <w:lang w:val="sq-AL"/>
        </w:rPr>
      </w:pPr>
      <w:r w:rsidRPr="00E8087F">
        <w:rPr>
          <w:rFonts w:ascii="Book Antiqua" w:hAnsi="Book Antiqua"/>
          <w:b/>
          <w:lang w:val="sq-AL"/>
        </w:rPr>
        <w:t>-Te kolona Burime tjera te financimit te “Daljet” nuk ka.</w:t>
      </w:r>
    </w:p>
    <w:p w14:paraId="5F1D835F" w14:textId="77777777" w:rsidR="00D059FF" w:rsidRPr="00E8087F" w:rsidRDefault="00D059FF" w:rsidP="00D059FF">
      <w:pPr>
        <w:tabs>
          <w:tab w:val="left" w:pos="1080"/>
        </w:tabs>
        <w:jc w:val="both"/>
        <w:rPr>
          <w:rFonts w:ascii="Book Antiqua" w:hAnsi="Book Antiqua"/>
          <w:b/>
          <w:bCs/>
          <w:lang w:val="sq-AL"/>
        </w:rPr>
      </w:pPr>
    </w:p>
    <w:p w14:paraId="0A45BE96" w14:textId="202A6092" w:rsidR="00D059FF" w:rsidRDefault="00D059FF" w:rsidP="00D059FF">
      <w:pPr>
        <w:tabs>
          <w:tab w:val="left" w:pos="1080"/>
        </w:tabs>
        <w:jc w:val="both"/>
        <w:rPr>
          <w:rFonts w:ascii="Book Antiqua" w:hAnsi="Book Antiqua"/>
          <w:lang w:val="sq-AL"/>
        </w:rPr>
      </w:pPr>
      <w:r w:rsidRPr="00E8087F">
        <w:rPr>
          <w:rFonts w:ascii="Book Antiqua" w:hAnsi="Book Antiqua"/>
          <w:lang w:val="sq-AL"/>
        </w:rPr>
        <w:t>-</w:t>
      </w:r>
      <w:r w:rsidRPr="00E8087F">
        <w:rPr>
          <w:rFonts w:ascii="Book Antiqua" w:hAnsi="Book Antiqua"/>
          <w:b/>
          <w:bCs/>
          <w:lang w:val="sq-AL"/>
        </w:rPr>
        <w:t>Te kolona</w:t>
      </w:r>
      <w:r w:rsidRPr="00E8087F">
        <w:rPr>
          <w:rFonts w:ascii="Book Antiqua" w:hAnsi="Book Antiqua"/>
          <w:lang w:val="sq-AL"/>
        </w:rPr>
        <w:t xml:space="preserve"> </w:t>
      </w:r>
      <w:r w:rsidRPr="00E8087F">
        <w:rPr>
          <w:rFonts w:ascii="Book Antiqua" w:hAnsi="Book Antiqua"/>
          <w:b/>
          <w:lang w:val="sq-AL"/>
        </w:rPr>
        <w:t xml:space="preserve">Grantet e përcaktuara të donatorëve te “Daljet” shuma totale </w:t>
      </w:r>
      <w:r w:rsidR="00181840">
        <w:rPr>
          <w:rFonts w:ascii="Book Antiqua" w:hAnsi="Book Antiqua"/>
          <w:b/>
          <w:lang w:val="sq-AL"/>
        </w:rPr>
        <w:t>57.320,00</w:t>
      </w:r>
      <w:r w:rsidRPr="00E8087F">
        <w:rPr>
          <w:rFonts w:ascii="Book Antiqua" w:hAnsi="Book Antiqua"/>
          <w:b/>
          <w:lang w:val="sq-AL"/>
        </w:rPr>
        <w:t xml:space="preserve"> euro janë: </w:t>
      </w:r>
      <w:r>
        <w:rPr>
          <w:rFonts w:ascii="Book Antiqua" w:hAnsi="Book Antiqua"/>
          <w:lang w:val="sq-AL"/>
        </w:rPr>
        <w:t xml:space="preserve"> donacione te bartura nga viti paraprak e ku janë destinuar per shpenzim ne vitin buxhetor 202</w:t>
      </w:r>
      <w:r w:rsidR="00181840">
        <w:rPr>
          <w:rFonts w:ascii="Book Antiqua" w:hAnsi="Book Antiqua"/>
          <w:lang w:val="sq-AL"/>
        </w:rPr>
        <w:t>3</w:t>
      </w:r>
      <w:r>
        <w:rPr>
          <w:rFonts w:ascii="Book Antiqua" w:hAnsi="Book Antiqua"/>
          <w:lang w:val="sq-AL"/>
        </w:rPr>
        <w:t>.</w:t>
      </w:r>
    </w:p>
    <w:p w14:paraId="454EAF1D" w14:textId="77777777" w:rsidR="00D059FF" w:rsidRPr="00992FEB" w:rsidRDefault="00D059FF" w:rsidP="008A16D1">
      <w:pPr>
        <w:tabs>
          <w:tab w:val="left" w:pos="1080"/>
        </w:tabs>
        <w:rPr>
          <w:rFonts w:ascii="Book Antiqua" w:hAnsi="Book Antiqua"/>
          <w:b/>
          <w:sz w:val="20"/>
          <w:u w:val="single"/>
          <w:lang w:val="sq-AL"/>
        </w:rPr>
        <w:sectPr w:rsidR="00D059FF" w:rsidRPr="00992FEB" w:rsidSect="007A3889">
          <w:pgSz w:w="15840" w:h="12240" w:orient="landscape"/>
          <w:pgMar w:top="907" w:right="1440" w:bottom="1800" w:left="1440" w:header="720" w:footer="720" w:gutter="0"/>
          <w:cols w:space="720"/>
          <w:titlePg/>
          <w:docGrid w:linePitch="360"/>
        </w:sectPr>
      </w:pPr>
    </w:p>
    <w:p w14:paraId="5E815F0D" w14:textId="77777777" w:rsidR="008A16D1" w:rsidRPr="00261744" w:rsidRDefault="008A16D1" w:rsidP="008A16D1">
      <w:pPr>
        <w:rPr>
          <w:rFonts w:ascii="Book Antiqua" w:hAnsi="Book Antiqua"/>
          <w:b/>
          <w:sz w:val="32"/>
          <w:szCs w:val="32"/>
          <w:lang w:val="sq-AL"/>
        </w:rPr>
      </w:pPr>
    </w:p>
    <w:p w14:paraId="24286538" w14:textId="77777777" w:rsidR="008A16D1" w:rsidRPr="00261744" w:rsidRDefault="008A16D1" w:rsidP="008A16D1">
      <w:pPr>
        <w:rPr>
          <w:rFonts w:ascii="Book Antiqua" w:hAnsi="Book Antiqua"/>
          <w:b/>
          <w:color w:val="365F91"/>
          <w:sz w:val="32"/>
          <w:szCs w:val="32"/>
          <w:lang w:val="sq-AL"/>
        </w:rPr>
      </w:pPr>
      <w:r w:rsidRPr="00261744">
        <w:rPr>
          <w:rFonts w:ascii="Book Antiqua" w:hAnsi="Book Antiqua"/>
          <w:b/>
          <w:color w:val="365F91"/>
          <w:u w:val="single"/>
          <w:lang w:val="sq-AL"/>
        </w:rPr>
        <w:t xml:space="preserve">Shënimi 2   Paga dhe </w:t>
      </w:r>
      <w:r>
        <w:rPr>
          <w:rFonts w:ascii="Book Antiqua" w:hAnsi="Book Antiqua"/>
          <w:b/>
          <w:color w:val="365F91"/>
          <w:u w:val="single"/>
          <w:lang w:val="sq-AL"/>
        </w:rPr>
        <w:t>shtesa</w:t>
      </w:r>
    </w:p>
    <w:p w14:paraId="3CBFD39C" w14:textId="77777777" w:rsidR="008A16D1" w:rsidRPr="00261744" w:rsidRDefault="008A16D1" w:rsidP="008A16D1">
      <w:pPr>
        <w:ind w:left="720"/>
        <w:rPr>
          <w:rFonts w:ascii="Book Antiqua" w:hAnsi="Book Antiqua"/>
          <w:b/>
          <w:sz w:val="32"/>
          <w:szCs w:val="32"/>
          <w:lang w:val="sq-AL"/>
        </w:rPr>
      </w:pPr>
    </w:p>
    <w:bookmarkStart w:id="6" w:name="_MON_1543301499"/>
    <w:bookmarkEnd w:id="6"/>
    <w:p w14:paraId="2625DF57" w14:textId="55FE6B6E" w:rsidR="008A16D1" w:rsidRPr="00261744" w:rsidRDefault="000B53A0" w:rsidP="008A16D1">
      <w:pPr>
        <w:tabs>
          <w:tab w:val="left" w:pos="1300"/>
        </w:tabs>
        <w:ind w:hanging="180"/>
        <w:rPr>
          <w:rFonts w:ascii="Book Antiqua" w:hAnsi="Book Antiqua"/>
          <w:lang w:val="sq-AL"/>
        </w:rPr>
      </w:pPr>
      <w:r w:rsidRPr="00261744">
        <w:rPr>
          <w:rFonts w:ascii="Book Antiqua" w:hAnsi="Book Antiqua"/>
          <w:lang w:val="sq-AL"/>
        </w:rPr>
        <w:object w:dxaOrig="20691" w:dyaOrig="5617" w14:anchorId="79599BAD">
          <v:shape id="_x0000_i1028" type="#_x0000_t75" style="width:733.2pt;height:240pt" o:ole="">
            <v:imagedata r:id="rId21" o:title=""/>
          </v:shape>
          <o:OLEObject Type="Embed" ProgID="Excel.Sheet.8" ShapeID="_x0000_i1028" DrawAspect="Content" ObjectID="_1768338019" r:id="rId22"/>
        </w:object>
      </w:r>
    </w:p>
    <w:p w14:paraId="15F5D404" w14:textId="77777777" w:rsidR="008A16D1" w:rsidRDefault="008A16D1" w:rsidP="008A16D1">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 </w:t>
      </w:r>
    </w:p>
    <w:p w14:paraId="12D354E7" w14:textId="77777777" w:rsidR="008A16D1" w:rsidRDefault="008A16D1" w:rsidP="008A16D1">
      <w:pPr>
        <w:tabs>
          <w:tab w:val="left" w:pos="1300"/>
        </w:tabs>
        <w:rPr>
          <w:rFonts w:ascii="Book Antiqua" w:hAnsi="Book Antiqua"/>
          <w:b/>
          <w:sz w:val="20"/>
          <w:u w:val="single"/>
          <w:lang w:val="sq-AL"/>
        </w:rPr>
      </w:pPr>
      <w:r w:rsidRPr="00261744">
        <w:rPr>
          <w:rFonts w:ascii="Book Antiqua" w:hAnsi="Book Antiqua"/>
          <w:b/>
          <w:sz w:val="20"/>
          <w:u w:val="single"/>
          <w:lang w:val="sq-AL"/>
        </w:rPr>
        <w:t>Shpalos në detaje  shënimet e pasqyruara në tabelë:</w:t>
      </w:r>
    </w:p>
    <w:p w14:paraId="489149A5" w14:textId="77777777" w:rsidR="00D059FF" w:rsidRDefault="00D059FF" w:rsidP="008A16D1">
      <w:pPr>
        <w:tabs>
          <w:tab w:val="left" w:pos="1300"/>
        </w:tabs>
        <w:rPr>
          <w:rFonts w:ascii="Book Antiqua" w:hAnsi="Book Antiqua"/>
          <w:b/>
          <w:sz w:val="20"/>
          <w:u w:val="single"/>
          <w:lang w:val="sq-AL"/>
        </w:rPr>
      </w:pPr>
    </w:p>
    <w:p w14:paraId="703ACA78" w14:textId="77777777" w:rsidR="00D059FF" w:rsidRPr="00736EC8" w:rsidRDefault="00D059FF" w:rsidP="00D059FF">
      <w:pPr>
        <w:jc w:val="both"/>
        <w:rPr>
          <w:rFonts w:ascii="Book Antiqua" w:hAnsi="Book Antiqua"/>
          <w:b/>
          <w:sz w:val="22"/>
          <w:szCs w:val="22"/>
          <w:lang w:val="it-IT"/>
        </w:rPr>
      </w:pPr>
      <w:r w:rsidRPr="00736EC8">
        <w:rPr>
          <w:rFonts w:ascii="Book Antiqua" w:hAnsi="Book Antiqua"/>
          <w:b/>
          <w:sz w:val="22"/>
          <w:szCs w:val="22"/>
          <w:lang w:val="it-IT"/>
        </w:rPr>
        <w:t>Dallimet ndërmjet pagesave dhe buxhetiti final per paga dhe meditje:</w:t>
      </w:r>
    </w:p>
    <w:p w14:paraId="1A76454C" w14:textId="37AD8E83" w:rsidR="00D059FF" w:rsidRPr="00736EC8" w:rsidRDefault="00D059FF" w:rsidP="00D059FF">
      <w:pPr>
        <w:jc w:val="both"/>
        <w:rPr>
          <w:rFonts w:ascii="Book Antiqua" w:hAnsi="Book Antiqua"/>
          <w:sz w:val="22"/>
          <w:szCs w:val="22"/>
        </w:rPr>
      </w:pPr>
      <w:r w:rsidRPr="00736EC8">
        <w:rPr>
          <w:rFonts w:ascii="Book Antiqua" w:hAnsi="Book Antiqua"/>
          <w:sz w:val="22"/>
          <w:szCs w:val="22"/>
          <w:lang w:val="sq-AL"/>
        </w:rPr>
        <w:t xml:space="preserve">Dallimet ndërmjet </w:t>
      </w:r>
      <w:r>
        <w:rPr>
          <w:rFonts w:ascii="Book Antiqua" w:hAnsi="Book Antiqua"/>
          <w:sz w:val="22"/>
          <w:szCs w:val="22"/>
        </w:rPr>
        <w:t>page</w:t>
      </w:r>
      <w:r w:rsidRPr="00736EC8">
        <w:rPr>
          <w:rFonts w:ascii="Book Antiqua" w:hAnsi="Book Antiqua"/>
          <w:sz w:val="22"/>
          <w:szCs w:val="22"/>
        </w:rPr>
        <w:t>save  dhe bu</w:t>
      </w:r>
      <w:r>
        <w:rPr>
          <w:rFonts w:ascii="Book Antiqua" w:hAnsi="Book Antiqua"/>
          <w:sz w:val="22"/>
          <w:szCs w:val="22"/>
        </w:rPr>
        <w:t>xheti</w:t>
      </w:r>
      <w:r w:rsidRPr="00736EC8">
        <w:rPr>
          <w:rFonts w:ascii="Book Antiqua" w:hAnsi="Book Antiqua"/>
          <w:sz w:val="22"/>
          <w:szCs w:val="22"/>
        </w:rPr>
        <w:t>t final për sa i përket kategorisë ekonomike nga pagat dhe meditjet te“Dalja e parasë së gatshme nga llogaria e Thesarit”,</w:t>
      </w:r>
      <w:r w:rsidR="000B53A0">
        <w:rPr>
          <w:rFonts w:ascii="Book Antiqua" w:hAnsi="Book Antiqua"/>
          <w:sz w:val="22"/>
          <w:szCs w:val="22"/>
        </w:rPr>
        <w:t xml:space="preserve">ne </w:t>
      </w:r>
      <w:r w:rsidRPr="00736EC8">
        <w:rPr>
          <w:rFonts w:ascii="Book Antiqua" w:hAnsi="Book Antiqua"/>
          <w:sz w:val="22"/>
          <w:szCs w:val="22"/>
        </w:rPr>
        <w:t xml:space="preserve"> totali </w:t>
      </w:r>
      <w:r w:rsidR="000B53A0" w:rsidRPr="00B65AC9">
        <w:rPr>
          <w:rFonts w:ascii="Book Antiqua" w:hAnsi="Book Antiqua"/>
          <w:b/>
          <w:bCs/>
          <w:sz w:val="22"/>
          <w:szCs w:val="22"/>
        </w:rPr>
        <w:t>eshte 0,00</w:t>
      </w:r>
      <w:r w:rsidR="000B53A0">
        <w:rPr>
          <w:rFonts w:ascii="Book Antiqua" w:hAnsi="Book Antiqua"/>
          <w:sz w:val="22"/>
          <w:szCs w:val="22"/>
        </w:rPr>
        <w:t xml:space="preserve"> pra nuk ka dallim ne total por kemi dallim ne mes pagave neto perms listes se pagave </w:t>
      </w:r>
      <w:r w:rsidRPr="00736EC8">
        <w:rPr>
          <w:rFonts w:ascii="Book Antiqua" w:hAnsi="Book Antiqua"/>
          <w:sz w:val="22"/>
          <w:szCs w:val="22"/>
        </w:rPr>
        <w:t xml:space="preserve"> </w:t>
      </w:r>
      <w:r w:rsidR="000B53A0">
        <w:rPr>
          <w:rFonts w:ascii="Book Antiqua" w:hAnsi="Book Antiqua"/>
          <w:sz w:val="22"/>
          <w:szCs w:val="22"/>
        </w:rPr>
        <w:t xml:space="preserve">pra pagesat nga GQ dhe Buxheti Final ne vlere prej Euro 533.551,00 te cilat jane paguar per Pagesa per vendime gjyqesore </w:t>
      </w:r>
      <w:r>
        <w:rPr>
          <w:rFonts w:ascii="Book Antiqua" w:hAnsi="Book Antiqua"/>
          <w:sz w:val="22"/>
          <w:szCs w:val="22"/>
        </w:rPr>
        <w:t>nga fondi burimor (10).</w:t>
      </w:r>
    </w:p>
    <w:p w14:paraId="405DF989" w14:textId="77777777" w:rsidR="00D059FF" w:rsidRPr="00EB506B" w:rsidRDefault="00D059FF" w:rsidP="008A16D1">
      <w:pPr>
        <w:tabs>
          <w:tab w:val="left" w:pos="1300"/>
        </w:tabs>
        <w:rPr>
          <w:rFonts w:ascii="Book Antiqua" w:hAnsi="Book Antiqua"/>
          <w:b/>
          <w:sz w:val="20"/>
          <w:u w:val="single"/>
          <w:lang w:val="sq-AL"/>
        </w:rPr>
      </w:pPr>
    </w:p>
    <w:p w14:paraId="25A09387" w14:textId="77777777" w:rsidR="004E7F71" w:rsidRDefault="004E7F71" w:rsidP="00E17DC6">
      <w:pPr>
        <w:tabs>
          <w:tab w:val="left" w:pos="1300"/>
        </w:tabs>
        <w:rPr>
          <w:rFonts w:ascii="Book Antiqua" w:hAnsi="Book Antiqua"/>
          <w:b/>
          <w:color w:val="365F91"/>
          <w:u w:val="single"/>
          <w:lang w:val="sq-AL"/>
        </w:rPr>
      </w:pPr>
    </w:p>
    <w:p w14:paraId="20D72088" w14:textId="77777777" w:rsidR="004E7F71" w:rsidRDefault="004E7F71" w:rsidP="00E17DC6">
      <w:pPr>
        <w:tabs>
          <w:tab w:val="left" w:pos="1300"/>
        </w:tabs>
        <w:rPr>
          <w:rFonts w:ascii="Book Antiqua" w:hAnsi="Book Antiqua"/>
          <w:b/>
          <w:color w:val="365F91"/>
          <w:u w:val="single"/>
          <w:lang w:val="sq-AL"/>
        </w:rPr>
      </w:pPr>
    </w:p>
    <w:p w14:paraId="5AD87217" w14:textId="77777777" w:rsidR="004E7F71" w:rsidRDefault="004E7F71" w:rsidP="00E17DC6">
      <w:pPr>
        <w:tabs>
          <w:tab w:val="left" w:pos="1300"/>
        </w:tabs>
        <w:rPr>
          <w:rFonts w:ascii="Book Antiqua" w:hAnsi="Book Antiqua"/>
          <w:b/>
          <w:color w:val="365F91"/>
          <w:u w:val="single"/>
          <w:lang w:val="sq-AL"/>
        </w:rPr>
      </w:pPr>
    </w:p>
    <w:p w14:paraId="0CCD4686" w14:textId="77777777" w:rsidR="004E7F71" w:rsidRDefault="004E7F71" w:rsidP="00E17DC6">
      <w:pPr>
        <w:tabs>
          <w:tab w:val="left" w:pos="1300"/>
        </w:tabs>
        <w:rPr>
          <w:rFonts w:ascii="Book Antiqua" w:hAnsi="Book Antiqua"/>
          <w:b/>
          <w:color w:val="365F91"/>
          <w:u w:val="single"/>
          <w:lang w:val="sq-AL"/>
        </w:rPr>
      </w:pPr>
    </w:p>
    <w:p w14:paraId="3DCA600F" w14:textId="3C9DCCF9" w:rsidR="008A16D1" w:rsidRDefault="008A16D1" w:rsidP="00E17DC6">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Shënimi 3   Mallra dhe shërbime</w:t>
      </w:r>
      <w:r>
        <w:rPr>
          <w:rFonts w:ascii="Book Antiqua" w:hAnsi="Book Antiqua"/>
          <w:b/>
          <w:color w:val="365F91"/>
          <w:u w:val="single"/>
          <w:lang w:val="sq-AL"/>
        </w:rPr>
        <w:t xml:space="preserve">                               </w:t>
      </w:r>
    </w:p>
    <w:p w14:paraId="0E038BEA" w14:textId="0C0F2A54" w:rsidR="00EB1880" w:rsidRDefault="006C2B4D" w:rsidP="00E8556E">
      <w:pPr>
        <w:rPr>
          <w:rFonts w:ascii="Book Antiqua" w:hAnsi="Book Antiqua"/>
          <w:b/>
          <w:color w:val="365F91"/>
          <w:u w:val="single"/>
          <w:lang w:val="sq-AL"/>
        </w:rPr>
      </w:pPr>
      <w:r>
        <w:rPr>
          <w:rFonts w:ascii="Book Antiqua" w:hAnsi="Book Antiqua"/>
          <w:noProof/>
          <w:sz w:val="20"/>
          <w:szCs w:val="20"/>
        </w:rPr>
        <w:lastRenderedPageBreak/>
        <w:object w:dxaOrig="1440" w:dyaOrig="1440" w14:anchorId="1C894C70">
          <v:shape id="_x0000_s1029" type="#_x0000_t75" style="position:absolute;margin-left:0;margin-top:6.85pt;width:686.15pt;height:394.65pt;z-index:251662336">
            <v:imagedata r:id="rId23" o:title=""/>
            <w10:wrap type="square" side="right"/>
          </v:shape>
          <o:OLEObject Type="Embed" ProgID="Excel.Sheet.8" ShapeID="_x0000_s1029" DrawAspect="Content" ObjectID="_1768338064" r:id="rId24"/>
        </w:object>
      </w:r>
    </w:p>
    <w:p w14:paraId="354469EA" w14:textId="666D4282" w:rsidR="00E8556E" w:rsidRDefault="00E8556E" w:rsidP="00E8556E">
      <w:pPr>
        <w:rPr>
          <w:rFonts w:ascii="Book Antiqua" w:hAnsi="Book Antiqua"/>
          <w:b/>
          <w:color w:val="365F91"/>
          <w:u w:val="single"/>
          <w:lang w:val="sq-AL"/>
        </w:rPr>
      </w:pPr>
      <w:r w:rsidRPr="00261744">
        <w:rPr>
          <w:rFonts w:ascii="Book Antiqua" w:hAnsi="Book Antiqua"/>
          <w:b/>
          <w:sz w:val="20"/>
          <w:u w:val="single"/>
          <w:lang w:val="sq-AL"/>
        </w:rPr>
        <w:t>Shpalos në detaje shënimet në tabelë:</w:t>
      </w:r>
    </w:p>
    <w:p w14:paraId="1B477E5A" w14:textId="77777777" w:rsidR="00EB1880" w:rsidRDefault="00EB1880" w:rsidP="008A16D1">
      <w:pPr>
        <w:tabs>
          <w:tab w:val="left" w:pos="1080"/>
        </w:tabs>
        <w:rPr>
          <w:rFonts w:ascii="Book Antiqua" w:hAnsi="Book Antiqua"/>
          <w:b/>
          <w:color w:val="365F91"/>
          <w:u w:val="single"/>
          <w:lang w:val="sq-AL"/>
        </w:rPr>
      </w:pPr>
    </w:p>
    <w:p w14:paraId="26F4AB0E" w14:textId="5AE89EE8" w:rsidR="00D059FF" w:rsidRDefault="00D059FF" w:rsidP="00D059FF">
      <w:pPr>
        <w:jc w:val="both"/>
        <w:rPr>
          <w:rFonts w:ascii="Book Antiqua" w:hAnsi="Book Antiqua"/>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kategorisë Ekonomike Mallra dhe sherbime te “Dalja e parasë së gatshme nga llogaria e Thesarit” shuma totale euro </w:t>
      </w:r>
      <w:r w:rsidR="004E7F71">
        <w:rPr>
          <w:rFonts w:ascii="Book Antiqua" w:hAnsi="Book Antiqua"/>
          <w:sz w:val="22"/>
          <w:szCs w:val="22"/>
        </w:rPr>
        <w:t>129</w:t>
      </w:r>
      <w:r w:rsidRPr="00736EC8">
        <w:rPr>
          <w:rFonts w:ascii="Book Antiqua" w:hAnsi="Book Antiqua"/>
          <w:sz w:val="22"/>
          <w:szCs w:val="22"/>
        </w:rPr>
        <w:t xml:space="preserve"> mijë</w:t>
      </w:r>
      <w:r>
        <w:rPr>
          <w:rFonts w:ascii="Book Antiqua" w:hAnsi="Book Antiqua"/>
          <w:sz w:val="22"/>
          <w:szCs w:val="22"/>
        </w:rPr>
        <w:t>(</w:t>
      </w:r>
      <w:r w:rsidRPr="00736EC8">
        <w:rPr>
          <w:rFonts w:ascii="Book Antiqua" w:hAnsi="Book Antiqua"/>
          <w:sz w:val="22"/>
          <w:szCs w:val="22"/>
        </w:rPr>
        <w:t xml:space="preserve"> </w:t>
      </w:r>
      <w:r w:rsidR="004E7F71">
        <w:rPr>
          <w:rFonts w:ascii="Book Antiqua" w:hAnsi="Book Antiqua"/>
          <w:lang w:val="sq-AL"/>
        </w:rPr>
        <w:t>129.414,00</w:t>
      </w:r>
      <w:r w:rsidRPr="00736EC8">
        <w:rPr>
          <w:rFonts w:ascii="Book Antiqua" w:hAnsi="Book Antiqua"/>
          <w:sz w:val="22"/>
          <w:szCs w:val="22"/>
        </w:rPr>
        <w:t xml:space="preserve">euro) të pa shpenzuara: </w:t>
      </w:r>
    </w:p>
    <w:p w14:paraId="20F874D6" w14:textId="6BFAA41B" w:rsidR="00EB1880" w:rsidRDefault="00D059FF" w:rsidP="00D059FF">
      <w:pPr>
        <w:tabs>
          <w:tab w:val="left" w:pos="1080"/>
        </w:tabs>
        <w:rPr>
          <w:rFonts w:ascii="Book Antiqua" w:hAnsi="Book Antiqua"/>
          <w:b/>
          <w:color w:val="365F91"/>
          <w:u w:val="single"/>
          <w:lang w:val="sq-AL"/>
        </w:rPr>
      </w:pPr>
      <w:r>
        <w:rPr>
          <w:rFonts w:ascii="Book Antiqua" w:hAnsi="Book Antiqua"/>
          <w:sz w:val="22"/>
          <w:szCs w:val="22"/>
        </w:rPr>
        <w:t>Po ashtu shpenzimet e rritura në vitin 202</w:t>
      </w:r>
      <w:r w:rsidR="004E7F71">
        <w:rPr>
          <w:rFonts w:ascii="Book Antiqua" w:hAnsi="Book Antiqua"/>
          <w:sz w:val="22"/>
          <w:szCs w:val="22"/>
        </w:rPr>
        <w:t>3</w:t>
      </w:r>
      <w:r>
        <w:rPr>
          <w:rFonts w:ascii="Book Antiqua" w:hAnsi="Book Antiqua"/>
          <w:sz w:val="22"/>
          <w:szCs w:val="22"/>
        </w:rPr>
        <w:t xml:space="preserve"> janë per shume arsye si bartjet e borgjeve të viteve të me parshme</w:t>
      </w:r>
      <w:r w:rsidR="004E7F71">
        <w:rPr>
          <w:rFonts w:ascii="Book Antiqua" w:hAnsi="Book Antiqua"/>
          <w:sz w:val="22"/>
          <w:szCs w:val="22"/>
        </w:rPr>
        <w:t xml:space="preserve">, shpenzimet e sherbimeve dhe mirembajtjes </w:t>
      </w:r>
      <w:r>
        <w:rPr>
          <w:rFonts w:ascii="Book Antiqua" w:hAnsi="Book Antiqua"/>
          <w:sz w:val="22"/>
          <w:szCs w:val="22"/>
        </w:rPr>
        <w:t xml:space="preserve"> si dhe rritja e çmimeve të ka ndikuar edhe në rritjen e shpenzimeve</w:t>
      </w:r>
      <w:r w:rsidR="004E7F71">
        <w:rPr>
          <w:rFonts w:ascii="Book Antiqua" w:hAnsi="Book Antiqua"/>
          <w:sz w:val="22"/>
          <w:szCs w:val="22"/>
        </w:rPr>
        <w:t>.</w:t>
      </w:r>
    </w:p>
    <w:p w14:paraId="685B5751" w14:textId="77777777" w:rsidR="00EB1880" w:rsidRDefault="00EB1880" w:rsidP="008A16D1">
      <w:pPr>
        <w:tabs>
          <w:tab w:val="left" w:pos="1080"/>
        </w:tabs>
        <w:rPr>
          <w:rFonts w:ascii="Book Antiqua" w:hAnsi="Book Antiqua"/>
          <w:b/>
          <w:color w:val="365F91"/>
          <w:u w:val="single"/>
          <w:lang w:val="sq-AL"/>
        </w:rPr>
      </w:pPr>
    </w:p>
    <w:p w14:paraId="36FBC0FE" w14:textId="19E0A9CF" w:rsidR="008A16D1" w:rsidRPr="00261744" w:rsidRDefault="008A16D1" w:rsidP="008A16D1">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Shënimi 4</w:t>
      </w:r>
      <w:r w:rsidRPr="00261744">
        <w:rPr>
          <w:rFonts w:ascii="Book Antiqua" w:hAnsi="Book Antiqua"/>
          <w:b/>
          <w:color w:val="365F91"/>
          <w:u w:val="single"/>
          <w:lang w:val="sq-AL"/>
        </w:rPr>
        <w:tab/>
        <w:t xml:space="preserve">Shpenzime komunale </w:t>
      </w:r>
    </w:p>
    <w:p w14:paraId="732793EE" w14:textId="77777777" w:rsidR="008A16D1" w:rsidRPr="00261744" w:rsidRDefault="006C2B4D" w:rsidP="008A16D1">
      <w:pPr>
        <w:tabs>
          <w:tab w:val="left" w:pos="1080"/>
        </w:tabs>
        <w:rPr>
          <w:rFonts w:ascii="Book Antiqua" w:hAnsi="Book Antiqua"/>
          <w:b/>
          <w:sz w:val="20"/>
          <w:u w:val="single"/>
          <w:lang w:val="sq-AL"/>
        </w:rPr>
      </w:pPr>
      <w:r>
        <w:rPr>
          <w:rFonts w:ascii="Book Antiqua" w:hAnsi="Book Antiqua"/>
          <w:b/>
          <w:noProof/>
          <w:color w:val="365F91"/>
          <w:u w:val="single"/>
        </w:rPr>
        <w:lastRenderedPageBreak/>
        <w:object w:dxaOrig="1440" w:dyaOrig="1440" w14:anchorId="5A461BAF">
          <v:shape id="_x0000_s1030" type="#_x0000_t75" style="position:absolute;margin-left:8.25pt;margin-top:12.35pt;width:692.9pt;height:227.1pt;z-index:251663360">
            <v:imagedata r:id="rId25" o:title=""/>
            <w10:wrap type="square" side="right"/>
          </v:shape>
          <o:OLEObject Type="Embed" ProgID="Excel.Sheet.8" ShapeID="_x0000_s1030" DrawAspect="Content" ObjectID="_1768338065" r:id="rId26"/>
        </w:object>
      </w:r>
    </w:p>
    <w:p w14:paraId="353D4F12" w14:textId="77777777" w:rsidR="006F5127" w:rsidRDefault="008A16D1" w:rsidP="006F5127">
      <w:pPr>
        <w:tabs>
          <w:tab w:val="left" w:pos="1080"/>
        </w:tabs>
        <w:rPr>
          <w:rFonts w:ascii="Book Antiqua" w:hAnsi="Book Antiqua"/>
          <w:b/>
          <w:sz w:val="20"/>
          <w:lang w:val="sq-AL"/>
        </w:rPr>
      </w:pPr>
      <w:r w:rsidRPr="00261744">
        <w:rPr>
          <w:rFonts w:ascii="Book Antiqua" w:hAnsi="Book Antiqua"/>
          <w:b/>
          <w:sz w:val="20"/>
          <w:lang w:val="sq-AL"/>
        </w:rPr>
        <w:t xml:space="preserve">    </w:t>
      </w:r>
      <w:r w:rsidRPr="00261744">
        <w:rPr>
          <w:rFonts w:ascii="Book Antiqua" w:hAnsi="Book Antiqua"/>
          <w:b/>
          <w:sz w:val="20"/>
          <w:u w:val="single"/>
          <w:lang w:val="sq-AL"/>
        </w:rPr>
        <w:t>Shpalos në detaje shënimet në tabelë:</w:t>
      </w:r>
    </w:p>
    <w:p w14:paraId="6CEBA17B" w14:textId="77777777" w:rsidR="004F4CB5" w:rsidRDefault="00D059FF" w:rsidP="006F5127">
      <w:pPr>
        <w:tabs>
          <w:tab w:val="left" w:pos="1080"/>
        </w:tabs>
        <w:rPr>
          <w:rFonts w:ascii="Book Antiqua" w:hAnsi="Book Antiqua"/>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kategorisë Ekonomike shpenzime komunale te “Dalja e parasë së gatshme nga llogaria e Thesarit” shuma totale euro </w:t>
      </w:r>
      <w:r w:rsidR="00124B71">
        <w:rPr>
          <w:rFonts w:ascii="Book Antiqua" w:hAnsi="Book Antiqua"/>
          <w:sz w:val="22"/>
          <w:szCs w:val="22"/>
        </w:rPr>
        <w:t>39,00</w:t>
      </w:r>
      <w:r w:rsidR="004F4CB5">
        <w:rPr>
          <w:rFonts w:ascii="Book Antiqua" w:hAnsi="Book Antiqua"/>
          <w:sz w:val="22"/>
          <w:szCs w:val="22"/>
        </w:rPr>
        <w:t>€</w:t>
      </w:r>
      <w:r w:rsidRPr="00736EC8">
        <w:rPr>
          <w:rFonts w:ascii="Book Antiqua" w:hAnsi="Book Antiqua"/>
          <w:sz w:val="22"/>
          <w:szCs w:val="22"/>
        </w:rPr>
        <w:t xml:space="preserve"> të pa shpenzuara</w:t>
      </w:r>
      <w:r w:rsidR="00E967CF">
        <w:rPr>
          <w:rFonts w:ascii="Book Antiqua" w:hAnsi="Book Antiqua"/>
          <w:sz w:val="22"/>
          <w:szCs w:val="22"/>
        </w:rPr>
        <w:t>.</w:t>
      </w:r>
      <w:r w:rsidRPr="00736EC8">
        <w:rPr>
          <w:rFonts w:ascii="Book Antiqua" w:hAnsi="Book Antiqua"/>
          <w:sz w:val="22"/>
          <w:szCs w:val="22"/>
        </w:rPr>
        <w:t xml:space="preserve"> </w:t>
      </w:r>
      <w:r w:rsidR="00E967CF">
        <w:rPr>
          <w:rFonts w:ascii="Book Antiqua" w:hAnsi="Book Antiqua"/>
          <w:sz w:val="22"/>
          <w:szCs w:val="22"/>
        </w:rPr>
        <w:t xml:space="preserve"> </w:t>
      </w:r>
    </w:p>
    <w:p w14:paraId="4F7CA839" w14:textId="60530B76" w:rsidR="00D059FF" w:rsidRPr="006F5127" w:rsidRDefault="00D059FF" w:rsidP="006F5127">
      <w:pPr>
        <w:tabs>
          <w:tab w:val="left" w:pos="1080"/>
        </w:tabs>
        <w:rPr>
          <w:rFonts w:ascii="Book Antiqua" w:hAnsi="Book Antiqua"/>
          <w:b/>
          <w:sz w:val="20"/>
          <w:lang w:val="sq-AL"/>
        </w:rPr>
      </w:pPr>
      <w:r>
        <w:rPr>
          <w:rFonts w:ascii="Book Antiqua" w:hAnsi="Book Antiqua"/>
          <w:sz w:val="22"/>
          <w:szCs w:val="22"/>
        </w:rPr>
        <w:t xml:space="preserve">Në këtë kategori </w:t>
      </w:r>
      <w:r w:rsidR="00124B71">
        <w:rPr>
          <w:rFonts w:ascii="Book Antiqua" w:hAnsi="Book Antiqua"/>
          <w:sz w:val="22"/>
          <w:szCs w:val="22"/>
        </w:rPr>
        <w:t xml:space="preserve">kemi </w:t>
      </w:r>
      <w:r>
        <w:rPr>
          <w:rFonts w:ascii="Book Antiqua" w:hAnsi="Book Antiqua"/>
          <w:sz w:val="22"/>
          <w:szCs w:val="22"/>
        </w:rPr>
        <w:t>shpenzime</w:t>
      </w:r>
      <w:r w:rsidR="00124B71">
        <w:rPr>
          <w:rFonts w:ascii="Book Antiqua" w:hAnsi="Book Antiqua"/>
          <w:sz w:val="22"/>
          <w:szCs w:val="22"/>
        </w:rPr>
        <w:t xml:space="preserve"> te pa planifikuara </w:t>
      </w:r>
      <w:r>
        <w:rPr>
          <w:rFonts w:ascii="Book Antiqua" w:hAnsi="Book Antiqua"/>
          <w:sz w:val="22"/>
          <w:szCs w:val="22"/>
        </w:rPr>
        <w:t xml:space="preserve"> </w:t>
      </w:r>
      <w:r w:rsidR="00124B71">
        <w:rPr>
          <w:rFonts w:ascii="Book Antiqua" w:hAnsi="Book Antiqua"/>
          <w:sz w:val="22"/>
          <w:szCs w:val="22"/>
        </w:rPr>
        <w:t>prej 15.500,00€ pagesa per vendime gjyqesore.</w:t>
      </w:r>
    </w:p>
    <w:p w14:paraId="55DBA9EE" w14:textId="77777777" w:rsidR="008A16D1" w:rsidRPr="00261744" w:rsidRDefault="008A16D1" w:rsidP="008A16D1">
      <w:pPr>
        <w:tabs>
          <w:tab w:val="left" w:pos="1080"/>
        </w:tabs>
        <w:rPr>
          <w:rFonts w:ascii="Book Antiqua" w:hAnsi="Book Antiqua"/>
          <w:b/>
          <w:u w:val="single"/>
          <w:lang w:val="sq-AL"/>
        </w:rPr>
      </w:pPr>
    </w:p>
    <w:p w14:paraId="07B6078D" w14:textId="5EC35D62" w:rsidR="008A16D1" w:rsidRDefault="006C2B4D" w:rsidP="008A16D1">
      <w:pPr>
        <w:tabs>
          <w:tab w:val="left" w:pos="1080"/>
        </w:tabs>
        <w:rPr>
          <w:rFonts w:ascii="Book Antiqua" w:hAnsi="Book Antiqua"/>
          <w:b/>
          <w:color w:val="365F91"/>
          <w:u w:val="single"/>
          <w:lang w:val="sq-AL"/>
        </w:rPr>
      </w:pPr>
      <w:r>
        <w:rPr>
          <w:rFonts w:ascii="Book Antiqua" w:hAnsi="Book Antiqua"/>
          <w:b/>
          <w:noProof/>
          <w:sz w:val="22"/>
          <w:szCs w:val="32"/>
        </w:rPr>
        <w:object w:dxaOrig="1440" w:dyaOrig="1440" w14:anchorId="4EA0EEDA">
          <v:shape id="_x0000_s1031" type="#_x0000_t75" style="position:absolute;margin-left:-13pt;margin-top:23.9pt;width:632.6pt;height:270.8pt;z-index:251664384">
            <v:imagedata r:id="rId27" o:title=""/>
            <w10:wrap type="square" side="right"/>
          </v:shape>
          <o:OLEObject Type="Embed" ProgID="Excel.Sheet.8" ShapeID="_x0000_s1031" DrawAspect="Content" ObjectID="_1768338066" r:id="rId28"/>
        </w:object>
      </w:r>
      <w:r w:rsidR="008A16D1" w:rsidRPr="00261744">
        <w:rPr>
          <w:rFonts w:ascii="Book Antiqua" w:hAnsi="Book Antiqua"/>
          <w:b/>
          <w:color w:val="365F91"/>
          <w:u w:val="single"/>
          <w:lang w:val="sq-AL"/>
        </w:rPr>
        <w:t>Shënimi 5  Subvencione dhe transfere</w:t>
      </w:r>
    </w:p>
    <w:p w14:paraId="07E25CEF" w14:textId="1213F89F" w:rsidR="001C4B9A" w:rsidRDefault="001C4B9A" w:rsidP="008A16D1">
      <w:pPr>
        <w:tabs>
          <w:tab w:val="left" w:pos="1080"/>
        </w:tabs>
        <w:rPr>
          <w:rFonts w:ascii="Book Antiqua" w:hAnsi="Book Antiqua"/>
          <w:b/>
          <w:color w:val="365F91"/>
          <w:u w:val="single"/>
          <w:lang w:val="sq-AL"/>
        </w:rPr>
      </w:pPr>
    </w:p>
    <w:p w14:paraId="23359D4B" w14:textId="5ADFFC31" w:rsidR="001C4B9A" w:rsidRDefault="001C4B9A" w:rsidP="008A16D1">
      <w:pPr>
        <w:tabs>
          <w:tab w:val="left" w:pos="1080"/>
        </w:tabs>
        <w:rPr>
          <w:rFonts w:ascii="Book Antiqua" w:hAnsi="Book Antiqua"/>
          <w:b/>
          <w:color w:val="365F91"/>
          <w:u w:val="single"/>
          <w:lang w:val="sq-AL"/>
        </w:rPr>
      </w:pPr>
    </w:p>
    <w:p w14:paraId="5DDADB9C" w14:textId="3027DA85" w:rsidR="001C4B9A" w:rsidRDefault="001C4B9A" w:rsidP="008A16D1">
      <w:pPr>
        <w:tabs>
          <w:tab w:val="left" w:pos="1080"/>
        </w:tabs>
        <w:rPr>
          <w:rFonts w:ascii="Book Antiqua" w:hAnsi="Book Antiqua"/>
          <w:b/>
          <w:color w:val="365F91"/>
          <w:u w:val="single"/>
          <w:lang w:val="sq-AL"/>
        </w:rPr>
      </w:pPr>
    </w:p>
    <w:p w14:paraId="03F6FAE9" w14:textId="350460E9" w:rsidR="001C4B9A" w:rsidRDefault="001C4B9A" w:rsidP="008A16D1">
      <w:pPr>
        <w:tabs>
          <w:tab w:val="left" w:pos="1080"/>
        </w:tabs>
        <w:rPr>
          <w:rFonts w:ascii="Book Antiqua" w:hAnsi="Book Antiqua"/>
          <w:b/>
          <w:color w:val="365F91"/>
          <w:u w:val="single"/>
          <w:lang w:val="sq-AL"/>
        </w:rPr>
      </w:pPr>
    </w:p>
    <w:p w14:paraId="0406A131" w14:textId="0D62806A" w:rsidR="001C4B9A" w:rsidRDefault="001C4B9A" w:rsidP="008A16D1">
      <w:pPr>
        <w:tabs>
          <w:tab w:val="left" w:pos="1080"/>
        </w:tabs>
        <w:rPr>
          <w:rFonts w:ascii="Book Antiqua" w:hAnsi="Book Antiqua"/>
          <w:b/>
          <w:color w:val="365F91"/>
          <w:u w:val="single"/>
          <w:lang w:val="sq-AL"/>
        </w:rPr>
      </w:pPr>
    </w:p>
    <w:p w14:paraId="16E50B0C" w14:textId="6BE58919" w:rsidR="001C4B9A" w:rsidRDefault="001C4B9A" w:rsidP="008A16D1">
      <w:pPr>
        <w:tabs>
          <w:tab w:val="left" w:pos="1080"/>
        </w:tabs>
        <w:rPr>
          <w:rFonts w:ascii="Book Antiqua" w:hAnsi="Book Antiqua"/>
          <w:b/>
          <w:color w:val="365F91"/>
          <w:u w:val="single"/>
          <w:lang w:val="sq-AL"/>
        </w:rPr>
      </w:pPr>
    </w:p>
    <w:p w14:paraId="5FC977B2" w14:textId="4F01CBFE" w:rsidR="001C4B9A" w:rsidRDefault="001C4B9A" w:rsidP="008A16D1">
      <w:pPr>
        <w:tabs>
          <w:tab w:val="left" w:pos="1080"/>
        </w:tabs>
        <w:rPr>
          <w:rFonts w:ascii="Book Antiqua" w:hAnsi="Book Antiqua"/>
          <w:b/>
          <w:color w:val="365F91"/>
          <w:u w:val="single"/>
          <w:lang w:val="sq-AL"/>
        </w:rPr>
      </w:pPr>
    </w:p>
    <w:p w14:paraId="12FBB16F" w14:textId="5CD2A0DA" w:rsidR="001C4B9A" w:rsidRDefault="001C4B9A" w:rsidP="008A16D1">
      <w:pPr>
        <w:tabs>
          <w:tab w:val="left" w:pos="1080"/>
        </w:tabs>
        <w:rPr>
          <w:rFonts w:ascii="Book Antiqua" w:hAnsi="Book Antiqua"/>
          <w:b/>
          <w:color w:val="365F91"/>
          <w:u w:val="single"/>
          <w:lang w:val="sq-AL"/>
        </w:rPr>
      </w:pPr>
    </w:p>
    <w:p w14:paraId="1771A783" w14:textId="7E33F7AC" w:rsidR="001C4B9A" w:rsidRDefault="001C4B9A" w:rsidP="008A16D1">
      <w:pPr>
        <w:tabs>
          <w:tab w:val="left" w:pos="1080"/>
        </w:tabs>
        <w:rPr>
          <w:rFonts w:ascii="Book Antiqua" w:hAnsi="Book Antiqua"/>
          <w:b/>
          <w:color w:val="365F91"/>
          <w:u w:val="single"/>
          <w:lang w:val="sq-AL"/>
        </w:rPr>
      </w:pPr>
    </w:p>
    <w:p w14:paraId="2AB16C55" w14:textId="7395D39D" w:rsidR="001C4B9A" w:rsidRDefault="001C4B9A" w:rsidP="008A16D1">
      <w:pPr>
        <w:tabs>
          <w:tab w:val="left" w:pos="1080"/>
        </w:tabs>
        <w:rPr>
          <w:rFonts w:ascii="Book Antiqua" w:hAnsi="Book Antiqua"/>
          <w:b/>
          <w:color w:val="365F91"/>
          <w:u w:val="single"/>
          <w:lang w:val="sq-AL"/>
        </w:rPr>
      </w:pPr>
    </w:p>
    <w:p w14:paraId="55E42CF6" w14:textId="2D9DCE2F" w:rsidR="001C4B9A" w:rsidRDefault="001C4B9A" w:rsidP="008A16D1">
      <w:pPr>
        <w:tabs>
          <w:tab w:val="left" w:pos="1080"/>
        </w:tabs>
        <w:rPr>
          <w:rFonts w:ascii="Book Antiqua" w:hAnsi="Book Antiqua"/>
          <w:b/>
          <w:color w:val="365F91"/>
          <w:u w:val="single"/>
          <w:lang w:val="sq-AL"/>
        </w:rPr>
      </w:pPr>
    </w:p>
    <w:p w14:paraId="19FB9B5F" w14:textId="64844B20" w:rsidR="001C4B9A" w:rsidRDefault="001C4B9A" w:rsidP="008A16D1">
      <w:pPr>
        <w:tabs>
          <w:tab w:val="left" w:pos="1080"/>
        </w:tabs>
        <w:rPr>
          <w:rFonts w:ascii="Book Antiqua" w:hAnsi="Book Antiqua"/>
          <w:b/>
          <w:color w:val="365F91"/>
          <w:u w:val="single"/>
          <w:lang w:val="sq-AL"/>
        </w:rPr>
      </w:pPr>
    </w:p>
    <w:p w14:paraId="4242ECA2" w14:textId="1C7CCCCF" w:rsidR="001C4B9A" w:rsidRDefault="001C4B9A" w:rsidP="008A16D1">
      <w:pPr>
        <w:tabs>
          <w:tab w:val="left" w:pos="1080"/>
        </w:tabs>
        <w:rPr>
          <w:rFonts w:ascii="Book Antiqua" w:hAnsi="Book Antiqua"/>
          <w:b/>
          <w:color w:val="365F91"/>
          <w:u w:val="single"/>
          <w:lang w:val="sq-AL"/>
        </w:rPr>
      </w:pPr>
    </w:p>
    <w:p w14:paraId="7AC9DF63" w14:textId="2D8BD007" w:rsidR="001C4B9A" w:rsidRDefault="001C4B9A" w:rsidP="008A16D1">
      <w:pPr>
        <w:tabs>
          <w:tab w:val="left" w:pos="1080"/>
        </w:tabs>
        <w:rPr>
          <w:rFonts w:ascii="Book Antiqua" w:hAnsi="Book Antiqua"/>
          <w:b/>
          <w:color w:val="365F91"/>
          <w:u w:val="single"/>
          <w:lang w:val="sq-AL"/>
        </w:rPr>
      </w:pPr>
    </w:p>
    <w:p w14:paraId="67B86825" w14:textId="288037D9" w:rsidR="001C4B9A" w:rsidRDefault="001C4B9A" w:rsidP="008A16D1">
      <w:pPr>
        <w:tabs>
          <w:tab w:val="left" w:pos="1080"/>
        </w:tabs>
        <w:rPr>
          <w:rFonts w:ascii="Book Antiqua" w:hAnsi="Book Antiqua"/>
          <w:b/>
          <w:color w:val="365F91"/>
          <w:u w:val="single"/>
          <w:lang w:val="sq-AL"/>
        </w:rPr>
      </w:pPr>
    </w:p>
    <w:p w14:paraId="59EB4298" w14:textId="316694FD" w:rsidR="001C4B9A" w:rsidRDefault="001C4B9A" w:rsidP="008A16D1">
      <w:pPr>
        <w:tabs>
          <w:tab w:val="left" w:pos="1080"/>
        </w:tabs>
        <w:rPr>
          <w:rFonts w:ascii="Book Antiqua" w:hAnsi="Book Antiqua"/>
          <w:b/>
          <w:color w:val="365F91"/>
          <w:u w:val="single"/>
          <w:lang w:val="sq-AL"/>
        </w:rPr>
      </w:pPr>
    </w:p>
    <w:p w14:paraId="476E8A99" w14:textId="76C7DD81" w:rsidR="001C4B9A" w:rsidRDefault="001C4B9A" w:rsidP="008A16D1">
      <w:pPr>
        <w:tabs>
          <w:tab w:val="left" w:pos="1080"/>
        </w:tabs>
        <w:rPr>
          <w:rFonts w:ascii="Book Antiqua" w:hAnsi="Book Antiqua"/>
          <w:b/>
          <w:color w:val="365F91"/>
          <w:u w:val="single"/>
          <w:lang w:val="sq-AL"/>
        </w:rPr>
      </w:pPr>
    </w:p>
    <w:p w14:paraId="6C899A77" w14:textId="75F7CA21" w:rsidR="001C4B9A" w:rsidRDefault="001C4B9A" w:rsidP="008A16D1">
      <w:pPr>
        <w:tabs>
          <w:tab w:val="left" w:pos="1080"/>
        </w:tabs>
        <w:rPr>
          <w:rFonts w:ascii="Book Antiqua" w:hAnsi="Book Antiqua"/>
          <w:b/>
          <w:color w:val="365F91"/>
          <w:u w:val="single"/>
          <w:lang w:val="sq-AL"/>
        </w:rPr>
      </w:pPr>
    </w:p>
    <w:p w14:paraId="3E123A6A" w14:textId="5C57DA09" w:rsidR="001C4B9A" w:rsidRDefault="001C4B9A" w:rsidP="008A16D1">
      <w:pPr>
        <w:tabs>
          <w:tab w:val="left" w:pos="1080"/>
        </w:tabs>
        <w:rPr>
          <w:rFonts w:ascii="Book Antiqua" w:hAnsi="Book Antiqua"/>
          <w:b/>
          <w:color w:val="365F91"/>
          <w:u w:val="single"/>
          <w:lang w:val="sq-AL"/>
        </w:rPr>
      </w:pPr>
    </w:p>
    <w:p w14:paraId="315469D5" w14:textId="0E6CCCB3" w:rsidR="001C4B9A" w:rsidRDefault="001C4B9A" w:rsidP="008A16D1">
      <w:pPr>
        <w:tabs>
          <w:tab w:val="left" w:pos="1080"/>
        </w:tabs>
        <w:rPr>
          <w:rFonts w:ascii="Book Antiqua" w:hAnsi="Book Antiqua"/>
          <w:b/>
          <w:color w:val="365F91"/>
          <w:u w:val="single"/>
          <w:lang w:val="sq-AL"/>
        </w:rPr>
      </w:pPr>
    </w:p>
    <w:p w14:paraId="0807AA93" w14:textId="292771A4" w:rsidR="001C4B9A" w:rsidRDefault="001C4B9A" w:rsidP="008A16D1">
      <w:pPr>
        <w:tabs>
          <w:tab w:val="left" w:pos="1080"/>
        </w:tabs>
        <w:rPr>
          <w:rFonts w:ascii="Book Antiqua" w:hAnsi="Book Antiqua"/>
          <w:b/>
          <w:color w:val="365F91"/>
          <w:u w:val="single"/>
          <w:lang w:val="sq-AL"/>
        </w:rPr>
      </w:pPr>
    </w:p>
    <w:p w14:paraId="0B904794" w14:textId="77777777" w:rsidR="00D059FF" w:rsidRDefault="00D059FF" w:rsidP="008A16D1">
      <w:pPr>
        <w:tabs>
          <w:tab w:val="left" w:pos="1080"/>
        </w:tabs>
        <w:rPr>
          <w:rFonts w:ascii="Book Antiqua" w:hAnsi="Book Antiqua"/>
          <w:b/>
          <w:color w:val="365F91"/>
          <w:u w:val="single"/>
          <w:lang w:val="sq-AL"/>
        </w:rPr>
      </w:pPr>
    </w:p>
    <w:p w14:paraId="3609C32C" w14:textId="77777777" w:rsidR="00D059FF" w:rsidRDefault="00D059FF" w:rsidP="008A16D1">
      <w:pPr>
        <w:tabs>
          <w:tab w:val="left" w:pos="1080"/>
        </w:tabs>
        <w:rPr>
          <w:rFonts w:ascii="Book Antiqua" w:hAnsi="Book Antiqua"/>
          <w:b/>
          <w:color w:val="365F91"/>
          <w:u w:val="single"/>
          <w:lang w:val="sq-AL"/>
        </w:rPr>
      </w:pPr>
    </w:p>
    <w:p w14:paraId="71E8EC3D" w14:textId="77777777" w:rsidR="00D059FF" w:rsidRDefault="00D059FF" w:rsidP="008A16D1">
      <w:pPr>
        <w:tabs>
          <w:tab w:val="left" w:pos="1080"/>
        </w:tabs>
        <w:rPr>
          <w:rFonts w:ascii="Book Antiqua" w:hAnsi="Book Antiqua"/>
          <w:b/>
          <w:color w:val="365F91"/>
          <w:u w:val="single"/>
          <w:lang w:val="sq-AL"/>
        </w:rPr>
      </w:pPr>
    </w:p>
    <w:p w14:paraId="6D4C5FD9" w14:textId="7E21B6F1" w:rsidR="008A16D1" w:rsidRPr="00261744" w:rsidRDefault="00E17DC6" w:rsidP="00E17DC6">
      <w:pPr>
        <w:rPr>
          <w:rFonts w:ascii="Book Antiqua" w:hAnsi="Book Antiqua"/>
          <w:b/>
          <w:sz w:val="20"/>
          <w:lang w:val="sq-AL"/>
        </w:rPr>
      </w:pPr>
      <w:r w:rsidRPr="00261744">
        <w:rPr>
          <w:rFonts w:ascii="Book Antiqua" w:hAnsi="Book Antiqua"/>
          <w:b/>
          <w:sz w:val="20"/>
          <w:u w:val="single"/>
          <w:lang w:val="sq-AL"/>
        </w:rPr>
        <w:t>Shpalos në detaje shënimet në tabelë:</w:t>
      </w:r>
      <w:r w:rsidR="008A16D1" w:rsidRPr="00261744">
        <w:rPr>
          <w:rFonts w:ascii="Book Antiqua" w:hAnsi="Book Antiqua"/>
          <w:b/>
          <w:sz w:val="20"/>
          <w:lang w:val="sq-AL"/>
        </w:rPr>
        <w:t xml:space="preserve">                                                                                                                                                                                                                                             </w:t>
      </w:r>
    </w:p>
    <w:p w14:paraId="4E9E4D44" w14:textId="3D800D9D" w:rsidR="00D059FF" w:rsidRPr="00736EC8" w:rsidRDefault="00D059FF" w:rsidP="00D059FF">
      <w:pPr>
        <w:jc w:val="both"/>
        <w:rPr>
          <w:rFonts w:ascii="Book Antiqua" w:hAnsi="Book Antiqua"/>
          <w:color w:val="FF0000"/>
          <w:sz w:val="22"/>
          <w:szCs w:val="22"/>
        </w:rPr>
      </w:pPr>
      <w:r w:rsidRPr="00736EC8">
        <w:rPr>
          <w:rFonts w:ascii="Book Antiqua" w:hAnsi="Book Antiqua"/>
          <w:sz w:val="22"/>
          <w:szCs w:val="22"/>
        </w:rPr>
        <w:t>Dallimet</w:t>
      </w:r>
      <w:r w:rsidRPr="00736EC8">
        <w:rPr>
          <w:rFonts w:ascii="Book Antiqua" w:hAnsi="Book Antiqua"/>
          <w:sz w:val="22"/>
          <w:szCs w:val="22"/>
          <w:lang w:val="sq-AL"/>
        </w:rPr>
        <w:t xml:space="preserve"> ndërmjet</w:t>
      </w:r>
      <w:r w:rsidRPr="00736EC8">
        <w:rPr>
          <w:rFonts w:ascii="Book Antiqua" w:hAnsi="Book Antiqua"/>
          <w:sz w:val="22"/>
          <w:szCs w:val="22"/>
        </w:rPr>
        <w:t xml:space="preserve"> pagesave dhe buxhetit final për sa i përket kategoris</w:t>
      </w:r>
      <w:r w:rsidRPr="00736EC8">
        <w:rPr>
          <w:rFonts w:ascii="Sylfaen" w:hAnsi="Sylfaen"/>
          <w:sz w:val="22"/>
          <w:szCs w:val="22"/>
        </w:rPr>
        <w:t>ë ekonomike Subvencione dhe transfere</w:t>
      </w:r>
      <w:r w:rsidRPr="00736EC8">
        <w:rPr>
          <w:rFonts w:ascii="Book Antiqua" w:hAnsi="Book Antiqua"/>
          <w:sz w:val="22"/>
          <w:szCs w:val="22"/>
        </w:rPr>
        <w:t xml:space="preserve"> te “Dalja e parasë së gatshme nga llogaria e Thesarit”, totali</w:t>
      </w:r>
      <w:r w:rsidR="004F4CB5">
        <w:rPr>
          <w:rFonts w:ascii="Book Antiqua" w:hAnsi="Book Antiqua"/>
          <w:sz w:val="22"/>
          <w:szCs w:val="22"/>
        </w:rPr>
        <w:t xml:space="preserve"> euro</w:t>
      </w:r>
      <w:r w:rsidRPr="00736EC8">
        <w:rPr>
          <w:rFonts w:ascii="Book Antiqua" w:hAnsi="Book Antiqua"/>
          <w:sz w:val="22"/>
          <w:szCs w:val="22"/>
        </w:rPr>
        <w:t xml:space="preserve"> </w:t>
      </w:r>
      <w:r w:rsidR="00E967CF">
        <w:rPr>
          <w:rFonts w:ascii="Book Antiqua" w:hAnsi="Book Antiqua"/>
          <w:sz w:val="22"/>
          <w:szCs w:val="22"/>
        </w:rPr>
        <w:t>606,00</w:t>
      </w:r>
      <w:r>
        <w:rPr>
          <w:rFonts w:ascii="Book Antiqua" w:hAnsi="Book Antiqua"/>
          <w:sz w:val="22"/>
          <w:szCs w:val="22"/>
        </w:rPr>
        <w:t>,00</w:t>
      </w:r>
      <w:r w:rsidR="004F4CB5">
        <w:rPr>
          <w:rFonts w:ascii="Book Antiqua" w:hAnsi="Book Antiqua"/>
          <w:sz w:val="22"/>
          <w:szCs w:val="22"/>
        </w:rPr>
        <w:t>€</w:t>
      </w:r>
    </w:p>
    <w:p w14:paraId="2605E771" w14:textId="77777777" w:rsidR="008A16D1" w:rsidRPr="00261744" w:rsidRDefault="008A16D1" w:rsidP="008A16D1">
      <w:pPr>
        <w:ind w:left="720"/>
        <w:rPr>
          <w:rFonts w:ascii="Book Antiqua" w:hAnsi="Book Antiqua"/>
          <w:b/>
          <w:sz w:val="22"/>
          <w:szCs w:val="32"/>
          <w:lang w:val="sq-AL"/>
        </w:rPr>
      </w:pPr>
    </w:p>
    <w:p w14:paraId="4B8CAB33" w14:textId="77777777" w:rsidR="008A16D1" w:rsidRDefault="008A16D1" w:rsidP="008A16D1">
      <w:pPr>
        <w:pStyle w:val="ListParagraph"/>
        <w:tabs>
          <w:tab w:val="left" w:pos="0"/>
        </w:tabs>
        <w:ind w:left="0"/>
        <w:rPr>
          <w:rFonts w:ascii="Book Antiqua" w:hAnsi="Book Antiqua"/>
          <w:b/>
          <w:color w:val="365F91"/>
          <w:u w:val="single"/>
          <w:lang w:val="sq-AL"/>
        </w:rPr>
      </w:pPr>
    </w:p>
    <w:p w14:paraId="4F344031" w14:textId="77777777" w:rsidR="004E7F71" w:rsidRDefault="004E7F71" w:rsidP="008A16D1">
      <w:pPr>
        <w:pStyle w:val="ListParagraph"/>
        <w:tabs>
          <w:tab w:val="left" w:pos="0"/>
        </w:tabs>
        <w:ind w:left="0"/>
        <w:rPr>
          <w:rFonts w:ascii="Book Antiqua" w:hAnsi="Book Antiqua"/>
          <w:b/>
          <w:color w:val="365F91"/>
          <w:u w:val="single"/>
          <w:lang w:val="sq-AL"/>
        </w:rPr>
      </w:pPr>
    </w:p>
    <w:p w14:paraId="32ACB1C2" w14:textId="77777777" w:rsidR="006F5127" w:rsidRPr="00261744" w:rsidRDefault="006F5127" w:rsidP="008A16D1">
      <w:pPr>
        <w:pStyle w:val="ListParagraph"/>
        <w:tabs>
          <w:tab w:val="left" w:pos="0"/>
        </w:tabs>
        <w:ind w:left="0"/>
        <w:rPr>
          <w:rFonts w:ascii="Book Antiqua" w:hAnsi="Book Antiqua"/>
          <w:b/>
          <w:color w:val="365F91"/>
          <w:u w:val="single"/>
          <w:lang w:val="sq-AL"/>
        </w:rPr>
      </w:pPr>
    </w:p>
    <w:p w14:paraId="6E909280" w14:textId="77777777" w:rsidR="008A16D1" w:rsidRPr="00261744" w:rsidRDefault="008A16D1" w:rsidP="008A16D1">
      <w:pPr>
        <w:pStyle w:val="ListParagraph"/>
        <w:tabs>
          <w:tab w:val="left" w:pos="0"/>
        </w:tabs>
        <w:ind w:left="0"/>
        <w:rPr>
          <w:rFonts w:ascii="Book Antiqua" w:hAnsi="Book Antiqua"/>
          <w:sz w:val="8"/>
          <w:lang w:val="sq-AL"/>
        </w:rPr>
      </w:pPr>
      <w:r w:rsidRPr="00261744">
        <w:rPr>
          <w:rFonts w:ascii="Book Antiqua" w:hAnsi="Book Antiqua"/>
          <w:b/>
          <w:color w:val="365F91"/>
          <w:u w:val="single"/>
          <w:lang w:val="sq-AL"/>
        </w:rPr>
        <w:t xml:space="preserve">Shënimi 6   Shpenzime kapitale </w:t>
      </w:r>
      <w:r w:rsidRPr="00261744">
        <w:rPr>
          <w:rFonts w:ascii="Book Antiqua" w:hAnsi="Book Antiqua"/>
          <w:sz w:val="8"/>
          <w:lang w:val="sq-AL"/>
        </w:rPr>
        <w:t xml:space="preserve">                                     </w:t>
      </w:r>
    </w:p>
    <w:p w14:paraId="3B512393" w14:textId="77777777" w:rsidR="008A16D1" w:rsidRPr="00261744" w:rsidRDefault="008A16D1" w:rsidP="008A16D1">
      <w:pPr>
        <w:tabs>
          <w:tab w:val="left" w:pos="1300"/>
        </w:tabs>
        <w:rPr>
          <w:rFonts w:ascii="Book Antiqua" w:hAnsi="Book Antiqua"/>
          <w:sz w:val="8"/>
          <w:lang w:val="sq-AL"/>
        </w:rPr>
      </w:pPr>
    </w:p>
    <w:p w14:paraId="32CE879C" w14:textId="77777777" w:rsidR="008A16D1" w:rsidRPr="00261744" w:rsidRDefault="008A16D1" w:rsidP="008A16D1">
      <w:pPr>
        <w:tabs>
          <w:tab w:val="left" w:pos="1300"/>
        </w:tabs>
        <w:rPr>
          <w:rFonts w:ascii="Book Antiqua" w:hAnsi="Book Antiqua"/>
          <w:sz w:val="8"/>
          <w:lang w:val="sq-AL"/>
        </w:rPr>
      </w:pPr>
    </w:p>
    <w:p w14:paraId="383530E8" w14:textId="77777777" w:rsidR="008A16D1" w:rsidRPr="00261744" w:rsidRDefault="006C2B4D" w:rsidP="008A16D1">
      <w:pPr>
        <w:tabs>
          <w:tab w:val="left" w:pos="1300"/>
        </w:tabs>
        <w:rPr>
          <w:rFonts w:ascii="Book Antiqua" w:hAnsi="Book Antiqua"/>
          <w:sz w:val="8"/>
          <w:lang w:val="sq-AL"/>
        </w:rPr>
      </w:pPr>
      <w:r>
        <w:rPr>
          <w:rFonts w:ascii="Book Antiqua" w:hAnsi="Book Antiqua"/>
          <w:noProof/>
          <w:sz w:val="8"/>
          <w:lang w:val="sq-AL" w:eastAsia="sq-AL"/>
        </w:rPr>
        <w:object w:dxaOrig="1440" w:dyaOrig="1440" w14:anchorId="0EF7F8B7">
          <v:shape id="_x0000_s1032" type="#_x0000_t75" style="position:absolute;margin-left:0;margin-top:0;width:592.45pt;height:327.75pt;z-index:251667456;mso-position-horizontal:left;mso-position-horizontal-relative:margin;mso-position-vertical:center;mso-position-vertical-relative:margin">
            <v:imagedata r:id="rId29" o:title=""/>
            <w10:wrap type="square" side="right" anchorx="margin" anchory="margin"/>
          </v:shape>
          <o:OLEObject Type="Embed" ProgID="Excel.Sheet.8" ShapeID="_x0000_s1032" DrawAspect="Content" ObjectID="_1768338067" r:id="rId30"/>
        </w:object>
      </w:r>
    </w:p>
    <w:p w14:paraId="421317CC" w14:textId="77777777" w:rsidR="008A16D1" w:rsidRDefault="008A16D1" w:rsidP="008A16D1">
      <w:pPr>
        <w:tabs>
          <w:tab w:val="left" w:pos="1300"/>
        </w:tabs>
        <w:rPr>
          <w:rFonts w:ascii="Book Antiqua" w:hAnsi="Book Antiqua"/>
          <w:b/>
          <w:sz w:val="20"/>
          <w:u w:val="single"/>
          <w:lang w:val="sq-AL"/>
        </w:rPr>
      </w:pPr>
    </w:p>
    <w:p w14:paraId="7184C78C" w14:textId="77777777" w:rsidR="008A16D1" w:rsidRDefault="008A16D1" w:rsidP="008A16D1">
      <w:pPr>
        <w:tabs>
          <w:tab w:val="left" w:pos="1300"/>
        </w:tabs>
        <w:rPr>
          <w:rFonts w:ascii="Book Antiqua" w:hAnsi="Book Antiqua"/>
          <w:b/>
          <w:sz w:val="20"/>
          <w:u w:val="single"/>
          <w:lang w:val="sq-AL"/>
        </w:rPr>
      </w:pPr>
    </w:p>
    <w:p w14:paraId="0DE828EB" w14:textId="77777777" w:rsidR="008A16D1" w:rsidRDefault="008A16D1" w:rsidP="008A16D1">
      <w:pPr>
        <w:tabs>
          <w:tab w:val="left" w:pos="1300"/>
        </w:tabs>
        <w:rPr>
          <w:rFonts w:ascii="Book Antiqua" w:hAnsi="Book Antiqua"/>
          <w:b/>
          <w:sz w:val="20"/>
          <w:u w:val="single"/>
          <w:lang w:val="sq-AL"/>
        </w:rPr>
      </w:pPr>
    </w:p>
    <w:p w14:paraId="1E7677F2" w14:textId="77777777" w:rsidR="008A16D1" w:rsidRDefault="008A16D1" w:rsidP="008A16D1">
      <w:pPr>
        <w:tabs>
          <w:tab w:val="left" w:pos="1300"/>
        </w:tabs>
        <w:rPr>
          <w:rFonts w:ascii="Book Antiqua" w:hAnsi="Book Antiqua"/>
          <w:b/>
          <w:sz w:val="20"/>
          <w:u w:val="single"/>
          <w:lang w:val="sq-AL"/>
        </w:rPr>
      </w:pPr>
    </w:p>
    <w:p w14:paraId="41E437B6" w14:textId="77777777" w:rsidR="008A16D1" w:rsidRDefault="008A16D1" w:rsidP="008A16D1">
      <w:pPr>
        <w:tabs>
          <w:tab w:val="left" w:pos="1300"/>
        </w:tabs>
        <w:rPr>
          <w:rFonts w:ascii="Book Antiqua" w:hAnsi="Book Antiqua"/>
          <w:b/>
          <w:sz w:val="20"/>
          <w:u w:val="single"/>
          <w:lang w:val="sq-AL"/>
        </w:rPr>
      </w:pPr>
    </w:p>
    <w:p w14:paraId="6B3A0ED1" w14:textId="77777777" w:rsidR="008A16D1" w:rsidRDefault="008A16D1" w:rsidP="008A16D1">
      <w:pPr>
        <w:tabs>
          <w:tab w:val="left" w:pos="1300"/>
        </w:tabs>
        <w:rPr>
          <w:rFonts w:ascii="Book Antiqua" w:hAnsi="Book Antiqua"/>
          <w:b/>
          <w:sz w:val="20"/>
          <w:u w:val="single"/>
          <w:lang w:val="sq-AL"/>
        </w:rPr>
      </w:pPr>
    </w:p>
    <w:p w14:paraId="2D574FA1" w14:textId="77777777" w:rsidR="008A16D1" w:rsidRDefault="008A16D1" w:rsidP="008A16D1">
      <w:pPr>
        <w:tabs>
          <w:tab w:val="left" w:pos="1300"/>
        </w:tabs>
        <w:rPr>
          <w:rFonts w:ascii="Book Antiqua" w:hAnsi="Book Antiqua"/>
          <w:b/>
          <w:sz w:val="20"/>
          <w:u w:val="single"/>
          <w:lang w:val="sq-AL"/>
        </w:rPr>
      </w:pPr>
    </w:p>
    <w:p w14:paraId="099695F4" w14:textId="77777777" w:rsidR="008A16D1" w:rsidRDefault="008A16D1" w:rsidP="008A16D1">
      <w:pPr>
        <w:tabs>
          <w:tab w:val="left" w:pos="1300"/>
        </w:tabs>
        <w:rPr>
          <w:rFonts w:ascii="Book Antiqua" w:hAnsi="Book Antiqua"/>
          <w:b/>
          <w:sz w:val="20"/>
          <w:u w:val="single"/>
          <w:lang w:val="sq-AL"/>
        </w:rPr>
      </w:pPr>
    </w:p>
    <w:p w14:paraId="71036989" w14:textId="77777777" w:rsidR="008A16D1" w:rsidRDefault="008A16D1" w:rsidP="008A16D1">
      <w:pPr>
        <w:tabs>
          <w:tab w:val="left" w:pos="1300"/>
        </w:tabs>
        <w:rPr>
          <w:rFonts w:ascii="Book Antiqua" w:hAnsi="Book Antiqua"/>
          <w:b/>
          <w:sz w:val="20"/>
          <w:u w:val="single"/>
          <w:lang w:val="sq-AL"/>
        </w:rPr>
      </w:pPr>
    </w:p>
    <w:p w14:paraId="2AF499F1" w14:textId="77777777" w:rsidR="008A16D1" w:rsidRDefault="008A16D1" w:rsidP="008A16D1">
      <w:pPr>
        <w:tabs>
          <w:tab w:val="left" w:pos="1300"/>
        </w:tabs>
        <w:rPr>
          <w:rFonts w:ascii="Book Antiqua" w:hAnsi="Book Antiqua"/>
          <w:b/>
          <w:sz w:val="20"/>
          <w:u w:val="single"/>
          <w:lang w:val="sq-AL"/>
        </w:rPr>
      </w:pPr>
    </w:p>
    <w:p w14:paraId="04C27F0E" w14:textId="77777777" w:rsidR="008A16D1" w:rsidRDefault="008A16D1" w:rsidP="008A16D1">
      <w:pPr>
        <w:tabs>
          <w:tab w:val="left" w:pos="1300"/>
        </w:tabs>
        <w:rPr>
          <w:rFonts w:ascii="Book Antiqua" w:hAnsi="Book Antiqua"/>
          <w:b/>
          <w:sz w:val="20"/>
          <w:u w:val="single"/>
          <w:lang w:val="sq-AL"/>
        </w:rPr>
      </w:pPr>
    </w:p>
    <w:p w14:paraId="34910105" w14:textId="77777777" w:rsidR="008A16D1" w:rsidRDefault="008A16D1" w:rsidP="008A16D1">
      <w:pPr>
        <w:tabs>
          <w:tab w:val="left" w:pos="1300"/>
        </w:tabs>
        <w:rPr>
          <w:rFonts w:ascii="Book Antiqua" w:hAnsi="Book Antiqua"/>
          <w:b/>
          <w:sz w:val="20"/>
          <w:u w:val="single"/>
          <w:lang w:val="sq-AL"/>
        </w:rPr>
      </w:pPr>
    </w:p>
    <w:p w14:paraId="39E0FADA" w14:textId="77777777" w:rsidR="008A16D1" w:rsidRDefault="008A16D1" w:rsidP="008A16D1">
      <w:pPr>
        <w:tabs>
          <w:tab w:val="left" w:pos="1300"/>
        </w:tabs>
        <w:rPr>
          <w:rFonts w:ascii="Book Antiqua" w:hAnsi="Book Antiqua"/>
          <w:b/>
          <w:sz w:val="20"/>
          <w:u w:val="single"/>
          <w:lang w:val="sq-AL"/>
        </w:rPr>
      </w:pPr>
    </w:p>
    <w:p w14:paraId="07045577" w14:textId="77777777" w:rsidR="008A16D1" w:rsidRDefault="008A16D1" w:rsidP="008A16D1">
      <w:pPr>
        <w:tabs>
          <w:tab w:val="left" w:pos="1300"/>
        </w:tabs>
        <w:rPr>
          <w:rFonts w:ascii="Book Antiqua" w:hAnsi="Book Antiqua"/>
          <w:b/>
          <w:sz w:val="20"/>
          <w:u w:val="single"/>
          <w:lang w:val="sq-AL"/>
        </w:rPr>
      </w:pPr>
    </w:p>
    <w:p w14:paraId="4C4F68A8" w14:textId="77777777" w:rsidR="008A16D1" w:rsidRDefault="008A16D1" w:rsidP="008A16D1">
      <w:pPr>
        <w:tabs>
          <w:tab w:val="left" w:pos="1300"/>
        </w:tabs>
        <w:rPr>
          <w:rFonts w:ascii="Book Antiqua" w:hAnsi="Book Antiqua"/>
          <w:b/>
          <w:sz w:val="20"/>
          <w:u w:val="single"/>
          <w:lang w:val="sq-AL"/>
        </w:rPr>
      </w:pPr>
    </w:p>
    <w:p w14:paraId="1D6ED83D" w14:textId="77777777" w:rsidR="008A16D1" w:rsidRDefault="008A16D1" w:rsidP="008A16D1">
      <w:pPr>
        <w:tabs>
          <w:tab w:val="left" w:pos="1300"/>
        </w:tabs>
        <w:rPr>
          <w:rFonts w:ascii="Book Antiqua" w:hAnsi="Book Antiqua"/>
          <w:b/>
          <w:sz w:val="20"/>
          <w:u w:val="single"/>
          <w:lang w:val="sq-AL"/>
        </w:rPr>
      </w:pPr>
    </w:p>
    <w:p w14:paraId="406A6285" w14:textId="77777777" w:rsidR="008A16D1" w:rsidRDefault="008A16D1" w:rsidP="008A16D1">
      <w:pPr>
        <w:tabs>
          <w:tab w:val="left" w:pos="1300"/>
        </w:tabs>
        <w:rPr>
          <w:rFonts w:ascii="Book Antiqua" w:hAnsi="Book Antiqua"/>
          <w:b/>
          <w:sz w:val="20"/>
          <w:u w:val="single"/>
          <w:lang w:val="sq-AL"/>
        </w:rPr>
      </w:pPr>
    </w:p>
    <w:p w14:paraId="4C52514C" w14:textId="77777777" w:rsidR="008A16D1" w:rsidRDefault="008A16D1" w:rsidP="008A16D1">
      <w:pPr>
        <w:tabs>
          <w:tab w:val="left" w:pos="1300"/>
        </w:tabs>
        <w:rPr>
          <w:rFonts w:ascii="Book Antiqua" w:hAnsi="Book Antiqua"/>
          <w:b/>
          <w:sz w:val="20"/>
          <w:u w:val="single"/>
          <w:lang w:val="sq-AL"/>
        </w:rPr>
      </w:pPr>
    </w:p>
    <w:p w14:paraId="0D05A74E" w14:textId="77777777" w:rsidR="008A16D1" w:rsidRDefault="008A16D1" w:rsidP="008A16D1">
      <w:pPr>
        <w:tabs>
          <w:tab w:val="left" w:pos="1300"/>
        </w:tabs>
        <w:rPr>
          <w:rFonts w:ascii="Book Antiqua" w:hAnsi="Book Antiqua"/>
          <w:b/>
          <w:sz w:val="20"/>
          <w:u w:val="single"/>
          <w:lang w:val="sq-AL"/>
        </w:rPr>
      </w:pPr>
    </w:p>
    <w:p w14:paraId="2CF014E2" w14:textId="77777777" w:rsidR="008A16D1" w:rsidRDefault="008A16D1" w:rsidP="008A16D1">
      <w:pPr>
        <w:tabs>
          <w:tab w:val="left" w:pos="1300"/>
        </w:tabs>
        <w:rPr>
          <w:rFonts w:ascii="Book Antiqua" w:hAnsi="Book Antiqua"/>
          <w:b/>
          <w:sz w:val="20"/>
          <w:u w:val="single"/>
          <w:lang w:val="sq-AL"/>
        </w:rPr>
      </w:pPr>
    </w:p>
    <w:p w14:paraId="0C3596FE" w14:textId="77777777" w:rsidR="008A16D1" w:rsidRDefault="008A16D1" w:rsidP="008A16D1">
      <w:pPr>
        <w:tabs>
          <w:tab w:val="left" w:pos="1300"/>
        </w:tabs>
        <w:rPr>
          <w:rFonts w:ascii="Book Antiqua" w:hAnsi="Book Antiqua"/>
          <w:b/>
          <w:sz w:val="20"/>
          <w:u w:val="single"/>
          <w:lang w:val="sq-AL"/>
        </w:rPr>
      </w:pPr>
    </w:p>
    <w:p w14:paraId="055FAAB0" w14:textId="77777777" w:rsidR="00D059FF" w:rsidRDefault="00D059FF" w:rsidP="008A16D1">
      <w:pPr>
        <w:tabs>
          <w:tab w:val="left" w:pos="1300"/>
        </w:tabs>
        <w:rPr>
          <w:rFonts w:ascii="Book Antiqua" w:hAnsi="Book Antiqua"/>
          <w:b/>
          <w:sz w:val="20"/>
          <w:u w:val="single"/>
          <w:lang w:val="sq-AL"/>
        </w:rPr>
      </w:pPr>
    </w:p>
    <w:p w14:paraId="75460397" w14:textId="77777777" w:rsidR="00D059FF" w:rsidRDefault="00D059FF" w:rsidP="008A16D1">
      <w:pPr>
        <w:tabs>
          <w:tab w:val="left" w:pos="1300"/>
        </w:tabs>
        <w:rPr>
          <w:rFonts w:ascii="Book Antiqua" w:hAnsi="Book Antiqua"/>
          <w:b/>
          <w:sz w:val="20"/>
          <w:u w:val="single"/>
          <w:lang w:val="sq-AL"/>
        </w:rPr>
      </w:pPr>
    </w:p>
    <w:p w14:paraId="3E83D252" w14:textId="77777777" w:rsidR="00D059FF" w:rsidRDefault="00D059FF" w:rsidP="008A16D1">
      <w:pPr>
        <w:tabs>
          <w:tab w:val="left" w:pos="1300"/>
        </w:tabs>
        <w:rPr>
          <w:rFonts w:ascii="Book Antiqua" w:hAnsi="Book Antiqua"/>
          <w:b/>
          <w:sz w:val="20"/>
          <w:u w:val="single"/>
          <w:lang w:val="sq-AL"/>
        </w:rPr>
      </w:pPr>
    </w:p>
    <w:p w14:paraId="45E8554E" w14:textId="77777777" w:rsidR="00D059FF" w:rsidRDefault="00D059FF" w:rsidP="008A16D1">
      <w:pPr>
        <w:tabs>
          <w:tab w:val="left" w:pos="1300"/>
        </w:tabs>
        <w:rPr>
          <w:rFonts w:ascii="Book Antiqua" w:hAnsi="Book Antiqua"/>
          <w:b/>
          <w:sz w:val="20"/>
          <w:u w:val="single"/>
          <w:lang w:val="sq-AL"/>
        </w:rPr>
      </w:pPr>
    </w:p>
    <w:p w14:paraId="6BB11A03" w14:textId="77777777" w:rsidR="00D059FF" w:rsidRDefault="00D059FF" w:rsidP="008A16D1">
      <w:pPr>
        <w:tabs>
          <w:tab w:val="left" w:pos="1300"/>
        </w:tabs>
        <w:rPr>
          <w:rFonts w:ascii="Book Antiqua" w:hAnsi="Book Antiqua"/>
          <w:b/>
          <w:sz w:val="20"/>
          <w:u w:val="single"/>
          <w:lang w:val="sq-AL"/>
        </w:rPr>
      </w:pPr>
    </w:p>
    <w:p w14:paraId="1D3EBA31" w14:textId="77777777" w:rsidR="00D059FF" w:rsidRDefault="00D059FF" w:rsidP="008A16D1">
      <w:pPr>
        <w:tabs>
          <w:tab w:val="left" w:pos="1300"/>
        </w:tabs>
        <w:rPr>
          <w:rFonts w:ascii="Book Antiqua" w:hAnsi="Book Antiqua"/>
          <w:b/>
          <w:sz w:val="20"/>
          <w:u w:val="single"/>
          <w:lang w:val="sq-AL"/>
        </w:rPr>
      </w:pPr>
    </w:p>
    <w:p w14:paraId="7981BCB5" w14:textId="77777777" w:rsidR="00D059FF" w:rsidRDefault="00D059FF" w:rsidP="008A16D1">
      <w:pPr>
        <w:tabs>
          <w:tab w:val="left" w:pos="1300"/>
        </w:tabs>
        <w:rPr>
          <w:rFonts w:ascii="Book Antiqua" w:hAnsi="Book Antiqua"/>
          <w:b/>
          <w:sz w:val="20"/>
          <w:u w:val="single"/>
          <w:lang w:val="sq-AL"/>
        </w:rPr>
      </w:pPr>
    </w:p>
    <w:p w14:paraId="5FBF8B0F" w14:textId="77777777" w:rsidR="00D059FF" w:rsidRDefault="00D059FF" w:rsidP="008A16D1">
      <w:pPr>
        <w:tabs>
          <w:tab w:val="left" w:pos="1300"/>
        </w:tabs>
        <w:rPr>
          <w:rFonts w:ascii="Book Antiqua" w:hAnsi="Book Antiqua"/>
          <w:b/>
          <w:sz w:val="20"/>
          <w:u w:val="single"/>
          <w:lang w:val="sq-AL"/>
        </w:rPr>
      </w:pPr>
    </w:p>
    <w:p w14:paraId="7983C98F" w14:textId="77777777" w:rsidR="00D059FF" w:rsidRDefault="00D059FF" w:rsidP="008A16D1">
      <w:pPr>
        <w:tabs>
          <w:tab w:val="left" w:pos="1300"/>
        </w:tabs>
        <w:rPr>
          <w:rFonts w:ascii="Book Antiqua" w:hAnsi="Book Antiqua"/>
          <w:b/>
          <w:sz w:val="20"/>
          <w:u w:val="single"/>
          <w:lang w:val="sq-AL"/>
        </w:rPr>
      </w:pPr>
    </w:p>
    <w:p w14:paraId="3C45423F" w14:textId="77777777" w:rsidR="00D059FF" w:rsidRDefault="00D059FF" w:rsidP="008A16D1">
      <w:pPr>
        <w:tabs>
          <w:tab w:val="left" w:pos="1300"/>
        </w:tabs>
        <w:rPr>
          <w:rFonts w:ascii="Book Antiqua" w:hAnsi="Book Antiqua"/>
          <w:b/>
          <w:sz w:val="20"/>
          <w:u w:val="single"/>
          <w:lang w:val="sq-AL"/>
        </w:rPr>
      </w:pPr>
    </w:p>
    <w:p w14:paraId="70D76214" w14:textId="77777777" w:rsidR="00D059FF" w:rsidRDefault="00D059FF" w:rsidP="008A16D1">
      <w:pPr>
        <w:tabs>
          <w:tab w:val="left" w:pos="1300"/>
        </w:tabs>
        <w:rPr>
          <w:rFonts w:ascii="Book Antiqua" w:hAnsi="Book Antiqua"/>
          <w:b/>
          <w:sz w:val="20"/>
          <w:u w:val="single"/>
          <w:lang w:val="sq-AL"/>
        </w:rPr>
      </w:pPr>
    </w:p>
    <w:p w14:paraId="3E8881D5" w14:textId="77777777" w:rsidR="00A5248E" w:rsidRPr="00A5248E" w:rsidRDefault="00A5248E" w:rsidP="00A5248E">
      <w:pPr>
        <w:tabs>
          <w:tab w:val="left" w:pos="1300"/>
        </w:tabs>
        <w:rPr>
          <w:rFonts w:ascii="Book Antiqua" w:hAnsi="Book Antiqua"/>
          <w:b/>
          <w:sz w:val="20"/>
          <w:u w:val="single"/>
          <w:lang w:val="sq-AL"/>
        </w:rPr>
      </w:pPr>
      <w:r w:rsidRPr="00A5248E">
        <w:rPr>
          <w:rFonts w:ascii="Book Antiqua" w:hAnsi="Book Antiqua"/>
          <w:b/>
          <w:sz w:val="20"/>
          <w:u w:val="single"/>
          <w:lang w:val="sq-AL"/>
        </w:rPr>
        <w:t>Detaljno proširite napomene u tabeli:</w:t>
      </w:r>
    </w:p>
    <w:p w14:paraId="630DC648" w14:textId="15E98E71" w:rsidR="00D059FF" w:rsidRPr="00261744" w:rsidRDefault="00A5248E" w:rsidP="00A5248E">
      <w:pPr>
        <w:tabs>
          <w:tab w:val="left" w:pos="1300"/>
        </w:tabs>
        <w:rPr>
          <w:rFonts w:ascii="Book Antiqua" w:hAnsi="Book Antiqua"/>
          <w:sz w:val="8"/>
          <w:lang w:val="sq-AL"/>
        </w:rPr>
      </w:pPr>
      <w:r w:rsidRPr="00A5248E">
        <w:rPr>
          <w:rFonts w:ascii="Book Antiqua" w:hAnsi="Book Antiqua"/>
          <w:b/>
          <w:sz w:val="20"/>
          <w:u w:val="single"/>
          <w:lang w:val="sq-AL"/>
        </w:rPr>
        <w:t>Razlike između uplata i završnog budžeta u pogledu ekonomske kategorije kapitalnih investicija „Povlačenje gotovine sa računa trezora“, neutrošenih od njih, evra je 232.162,00 hiljada evra preostalih u projektima, koji nisu potrošeni, gde u nerealizovani zbir beležimo 6. Razlika između kolone B-A je 232.162,00 evra.</w:t>
      </w:r>
    </w:p>
    <w:p w14:paraId="038ACA59" w14:textId="77777777" w:rsidR="008A16D1" w:rsidRDefault="008A16D1" w:rsidP="008A16D1">
      <w:pPr>
        <w:tabs>
          <w:tab w:val="left" w:pos="1080"/>
        </w:tabs>
        <w:rPr>
          <w:rFonts w:ascii="Book Antiqua" w:hAnsi="Book Antiqua"/>
          <w:b/>
          <w:color w:val="365F91"/>
          <w:u w:val="single"/>
          <w:lang w:val="sq-AL"/>
        </w:rPr>
      </w:pPr>
    </w:p>
    <w:p w14:paraId="7E816DE7" w14:textId="77777777" w:rsidR="008A16D1" w:rsidRPr="00261744" w:rsidRDefault="008A16D1" w:rsidP="008A16D1">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Shënimi 7    Tjera</w:t>
      </w:r>
    </w:p>
    <w:bookmarkStart w:id="7" w:name="_MON_1543315206"/>
    <w:bookmarkEnd w:id="7"/>
    <w:p w14:paraId="46623240" w14:textId="61C84644" w:rsidR="008A16D1" w:rsidRPr="00261744" w:rsidRDefault="0019678E" w:rsidP="008A16D1">
      <w:pPr>
        <w:tabs>
          <w:tab w:val="left" w:pos="1080"/>
        </w:tabs>
        <w:rPr>
          <w:rFonts w:ascii="Book Antiqua" w:hAnsi="Book Antiqua"/>
          <w:b/>
          <w:color w:val="365F91"/>
          <w:u w:val="single"/>
          <w:lang w:val="sq-AL"/>
        </w:rPr>
      </w:pPr>
      <w:r w:rsidRPr="00261744">
        <w:rPr>
          <w:rFonts w:ascii="Book Antiqua" w:hAnsi="Book Antiqua"/>
          <w:lang w:val="sq-AL"/>
        </w:rPr>
        <w:object w:dxaOrig="9222" w:dyaOrig="3425" w14:anchorId="7DB62917">
          <v:shape id="_x0000_i1033" type="#_x0000_t75" style="width:496.8pt;height:179.4pt" o:ole="">
            <v:imagedata r:id="rId31" o:title=""/>
          </v:shape>
          <o:OLEObject Type="Embed" ProgID="Excel.Sheet.8" ShapeID="_x0000_i1033" DrawAspect="Content" ObjectID="_1768338020" r:id="rId32"/>
        </w:object>
      </w:r>
    </w:p>
    <w:p w14:paraId="402E9A7D" w14:textId="77777777" w:rsidR="008A16D1" w:rsidRPr="00261744" w:rsidRDefault="008A16D1" w:rsidP="008A16D1">
      <w:pPr>
        <w:tabs>
          <w:tab w:val="left" w:pos="1300"/>
        </w:tabs>
        <w:rPr>
          <w:rFonts w:ascii="Book Antiqua" w:hAnsi="Book Antiqua"/>
          <w:b/>
          <w:sz w:val="20"/>
          <w:u w:val="single"/>
          <w:lang w:val="sq-AL"/>
        </w:rPr>
      </w:pPr>
    </w:p>
    <w:p w14:paraId="5AF3F245" w14:textId="5BA235E1" w:rsidR="008E6F63" w:rsidRPr="008E6F63" w:rsidRDefault="008A16D1" w:rsidP="008A16D1">
      <w:pPr>
        <w:tabs>
          <w:tab w:val="left" w:pos="1300"/>
        </w:tabs>
        <w:rPr>
          <w:rFonts w:ascii="Book Antiqua" w:hAnsi="Book Antiqua"/>
          <w:sz w:val="8"/>
          <w:lang w:val="sq-AL"/>
        </w:rPr>
      </w:pPr>
      <w:r w:rsidRPr="00261744">
        <w:rPr>
          <w:rFonts w:ascii="Book Antiqua" w:hAnsi="Book Antiqua"/>
          <w:b/>
          <w:sz w:val="20"/>
          <w:u w:val="single"/>
          <w:lang w:val="sq-AL"/>
        </w:rPr>
        <w:t>Shpalos në detaje shënimet në tabelë:</w:t>
      </w:r>
    </w:p>
    <w:p w14:paraId="18A4C8DE" w14:textId="04BABE40" w:rsidR="000523D8" w:rsidRDefault="000523D8" w:rsidP="008A16D1">
      <w:pPr>
        <w:tabs>
          <w:tab w:val="left" w:pos="1300"/>
        </w:tabs>
        <w:rPr>
          <w:rFonts w:ascii="Book Antiqua" w:hAnsi="Book Antiqua"/>
          <w:b/>
          <w:color w:val="365F91"/>
          <w:u w:val="single"/>
          <w:lang w:val="sq-AL"/>
        </w:rPr>
      </w:pPr>
    </w:p>
    <w:p w14:paraId="7FD6560B" w14:textId="78F9D965" w:rsidR="008A16D1" w:rsidRDefault="008A16D1" w:rsidP="008A16D1">
      <w:pPr>
        <w:tabs>
          <w:tab w:val="left" w:pos="1300"/>
        </w:tabs>
        <w:rPr>
          <w:rFonts w:ascii="Book Antiqua" w:hAnsi="Book Antiqua"/>
          <w:b/>
          <w:color w:val="365F91"/>
          <w:u w:val="single"/>
          <w:lang w:val="sq-AL"/>
        </w:rPr>
      </w:pPr>
    </w:p>
    <w:p w14:paraId="2415DDAC" w14:textId="77777777" w:rsidR="008E6F63" w:rsidRPr="008E6F63" w:rsidRDefault="008E6F63" w:rsidP="008A16D1">
      <w:pPr>
        <w:tabs>
          <w:tab w:val="left" w:pos="1300"/>
        </w:tabs>
        <w:rPr>
          <w:rFonts w:ascii="Book Antiqua" w:hAnsi="Book Antiqua"/>
          <w:b/>
          <w:color w:val="365F91"/>
          <w:sz w:val="8"/>
          <w:u w:val="single"/>
          <w:lang w:val="sq-AL"/>
        </w:rPr>
      </w:pPr>
    </w:p>
    <w:p w14:paraId="5CAFDC41" w14:textId="77777777" w:rsidR="008A16D1" w:rsidRPr="00261744" w:rsidRDefault="008A16D1" w:rsidP="008A16D1">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Shënimi 8   Te hyrat tatimore</w:t>
      </w:r>
    </w:p>
    <w:p w14:paraId="61A197FB" w14:textId="77777777" w:rsidR="008A16D1" w:rsidRPr="00261744" w:rsidRDefault="008A16D1" w:rsidP="008A16D1">
      <w:pPr>
        <w:tabs>
          <w:tab w:val="left" w:pos="1300"/>
        </w:tabs>
        <w:rPr>
          <w:rFonts w:ascii="Book Antiqua" w:hAnsi="Book Antiqua"/>
          <w:b/>
          <w:color w:val="365F91"/>
          <w:u w:val="single"/>
          <w:lang w:val="sq-AL"/>
        </w:rPr>
      </w:pPr>
    </w:p>
    <w:bookmarkStart w:id="8" w:name="_MON_1545725301"/>
    <w:bookmarkEnd w:id="8"/>
    <w:p w14:paraId="0F506761" w14:textId="51782D00" w:rsidR="008A16D1" w:rsidRPr="00261744" w:rsidRDefault="00A5248E" w:rsidP="008A16D1">
      <w:pPr>
        <w:rPr>
          <w:rFonts w:ascii="Book Antiqua" w:hAnsi="Book Antiqua"/>
          <w:lang w:val="sq-AL"/>
        </w:rPr>
      </w:pPr>
      <w:r w:rsidRPr="00261744">
        <w:rPr>
          <w:rFonts w:ascii="Book Antiqua" w:hAnsi="Book Antiqua"/>
          <w:lang w:val="sq-AL"/>
        </w:rPr>
        <w:object w:dxaOrig="12413" w:dyaOrig="2820" w14:anchorId="50535143">
          <v:shape id="_x0000_i1034" type="#_x0000_t75" style="width:531.6pt;height:107.4pt" o:ole="">
            <v:imagedata r:id="rId33" o:title=""/>
          </v:shape>
          <o:OLEObject Type="Embed" ProgID="Excel.Sheet.8" ShapeID="_x0000_i1034" DrawAspect="Content" ObjectID="_1768338021" r:id="rId34"/>
        </w:object>
      </w:r>
    </w:p>
    <w:p w14:paraId="1A9ABCFF" w14:textId="77777777" w:rsidR="008A16D1" w:rsidRDefault="008A16D1" w:rsidP="008A16D1">
      <w:pPr>
        <w:tabs>
          <w:tab w:val="left" w:pos="1300"/>
        </w:tabs>
        <w:rPr>
          <w:rFonts w:ascii="Book Antiqua" w:hAnsi="Book Antiqua"/>
          <w:b/>
          <w:sz w:val="20"/>
          <w:u w:val="single"/>
          <w:lang w:val="sq-AL"/>
        </w:rPr>
      </w:pPr>
    </w:p>
    <w:p w14:paraId="3D51446D" w14:textId="77777777" w:rsidR="008A16D1" w:rsidRPr="00261744" w:rsidRDefault="008A16D1" w:rsidP="008A16D1">
      <w:pPr>
        <w:tabs>
          <w:tab w:val="left" w:pos="1300"/>
        </w:tabs>
        <w:rPr>
          <w:rFonts w:ascii="Book Antiqua" w:hAnsi="Book Antiqua"/>
          <w:sz w:val="8"/>
          <w:lang w:val="sq-AL"/>
        </w:rPr>
      </w:pPr>
      <w:r w:rsidRPr="00261744">
        <w:rPr>
          <w:rFonts w:ascii="Book Antiqua" w:hAnsi="Book Antiqua"/>
          <w:b/>
          <w:sz w:val="20"/>
          <w:u w:val="single"/>
          <w:lang w:val="sq-AL"/>
        </w:rPr>
        <w:t>Shpalos në detaje shënimet në tabelë:</w:t>
      </w:r>
    </w:p>
    <w:p w14:paraId="71BACF81" w14:textId="77777777" w:rsidR="008A16D1" w:rsidRPr="00261744" w:rsidRDefault="008A16D1" w:rsidP="008A16D1">
      <w:pPr>
        <w:tabs>
          <w:tab w:val="left" w:pos="1300"/>
        </w:tabs>
        <w:rPr>
          <w:rFonts w:ascii="Book Antiqua" w:hAnsi="Book Antiqua"/>
          <w:b/>
          <w:color w:val="365F91"/>
          <w:u w:val="single"/>
          <w:lang w:val="sq-AL"/>
        </w:rPr>
      </w:pPr>
    </w:p>
    <w:p w14:paraId="26B773C3" w14:textId="6C344F28" w:rsidR="008A16D1" w:rsidRDefault="008A16D1" w:rsidP="008A16D1">
      <w:pPr>
        <w:tabs>
          <w:tab w:val="left" w:pos="1300"/>
        </w:tabs>
        <w:rPr>
          <w:rFonts w:ascii="Book Antiqua" w:hAnsi="Book Antiqua"/>
          <w:b/>
          <w:color w:val="365F91"/>
          <w:u w:val="single"/>
          <w:lang w:val="sq-AL"/>
        </w:rPr>
      </w:pPr>
    </w:p>
    <w:p w14:paraId="2DCDAAC4" w14:textId="77777777" w:rsidR="00670B8A" w:rsidRPr="00261744" w:rsidRDefault="00670B8A" w:rsidP="008A16D1">
      <w:pPr>
        <w:tabs>
          <w:tab w:val="left" w:pos="1300"/>
        </w:tabs>
        <w:rPr>
          <w:rFonts w:ascii="Book Antiqua" w:hAnsi="Book Antiqua"/>
          <w:b/>
          <w:color w:val="365F91"/>
          <w:u w:val="single"/>
          <w:lang w:val="sq-AL"/>
        </w:rPr>
      </w:pPr>
    </w:p>
    <w:p w14:paraId="66E0C8E5" w14:textId="77777777" w:rsidR="008A16D1" w:rsidRPr="00261744" w:rsidRDefault="008A16D1" w:rsidP="008A16D1">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Shënimi  9</w:t>
      </w:r>
      <w:r w:rsidRPr="00261744">
        <w:rPr>
          <w:rFonts w:ascii="Book Antiqua" w:hAnsi="Book Antiqua"/>
          <w:b/>
          <w:color w:val="365F91"/>
          <w:u w:val="single"/>
          <w:lang w:val="sq-AL"/>
        </w:rPr>
        <w:tab/>
        <w:t>Të hyrat jo tatimore</w:t>
      </w:r>
    </w:p>
    <w:p w14:paraId="32453E94" w14:textId="457853D6" w:rsidR="008A16D1" w:rsidRPr="00A5248E" w:rsidRDefault="008A16D1" w:rsidP="008A16D1">
      <w:pPr>
        <w:tabs>
          <w:tab w:val="left" w:pos="1300"/>
        </w:tabs>
        <w:rPr>
          <w:rFonts w:ascii="Book Antiqua" w:hAnsi="Book Antiqua"/>
          <w:lang w:val="sq-AL"/>
        </w:rPr>
      </w:pPr>
    </w:p>
    <w:bookmarkStart w:id="9" w:name="_MON_1545724935"/>
    <w:bookmarkEnd w:id="9"/>
    <w:p w14:paraId="3F05C012" w14:textId="4BA89F8B" w:rsidR="00DB2CCD" w:rsidRDefault="00D52F7E" w:rsidP="008A16D1">
      <w:pPr>
        <w:tabs>
          <w:tab w:val="left" w:pos="1300"/>
        </w:tabs>
        <w:rPr>
          <w:rFonts w:ascii="Book Antiqua" w:hAnsi="Book Antiqua"/>
          <w:b/>
          <w:sz w:val="20"/>
          <w:u w:val="single"/>
          <w:lang w:val="sq-AL"/>
        </w:rPr>
      </w:pPr>
      <w:r w:rsidRPr="00261744">
        <w:rPr>
          <w:rFonts w:ascii="Book Antiqua" w:hAnsi="Book Antiqua"/>
          <w:lang w:val="sq-AL"/>
        </w:rPr>
        <w:object w:dxaOrig="12910" w:dyaOrig="6784" w14:anchorId="06A8533E">
          <v:shape id="_x0000_i1035" type="#_x0000_t75" style="width:643.8pt;height:330.6pt" o:ole="">
            <v:imagedata r:id="rId35" o:title=""/>
          </v:shape>
          <o:OLEObject Type="Embed" ProgID="Excel.Sheet.8" ShapeID="_x0000_i1035" DrawAspect="Content" ObjectID="_1768338022" r:id="rId36"/>
        </w:object>
      </w:r>
    </w:p>
    <w:p w14:paraId="73222DAD" w14:textId="7BFF9EA6" w:rsidR="00DB2CCD" w:rsidRDefault="00DB2CCD" w:rsidP="008A16D1">
      <w:pPr>
        <w:tabs>
          <w:tab w:val="left" w:pos="1300"/>
        </w:tabs>
        <w:rPr>
          <w:rFonts w:ascii="Book Antiqua" w:hAnsi="Book Antiqua"/>
          <w:b/>
          <w:sz w:val="20"/>
          <w:u w:val="single"/>
          <w:lang w:val="sq-AL"/>
        </w:rPr>
      </w:pPr>
    </w:p>
    <w:p w14:paraId="6EBC68C0" w14:textId="3D746891" w:rsidR="009C3A6B" w:rsidRDefault="008A16D1" w:rsidP="008A16D1">
      <w:pPr>
        <w:tabs>
          <w:tab w:val="left" w:pos="1300"/>
        </w:tabs>
        <w:rPr>
          <w:rFonts w:ascii="Book Antiqua" w:hAnsi="Book Antiqua"/>
          <w:b/>
          <w:sz w:val="20"/>
          <w:u w:val="single"/>
          <w:lang w:val="sq-AL"/>
        </w:rPr>
      </w:pPr>
      <w:r w:rsidRPr="00261744">
        <w:rPr>
          <w:rFonts w:ascii="Book Antiqua" w:hAnsi="Book Antiqua"/>
          <w:b/>
          <w:sz w:val="20"/>
          <w:u w:val="single"/>
          <w:lang w:val="sq-AL"/>
        </w:rPr>
        <w:t>Shpalos në detaje shënimet në tabelë:</w:t>
      </w:r>
    </w:p>
    <w:p w14:paraId="63EF98A0" w14:textId="27E7FB44" w:rsidR="00252246" w:rsidRPr="00E91606" w:rsidRDefault="00E91606" w:rsidP="008A16D1">
      <w:pPr>
        <w:tabs>
          <w:tab w:val="left" w:pos="1300"/>
        </w:tabs>
        <w:rPr>
          <w:rFonts w:ascii="Book Antiqua" w:hAnsi="Book Antiqua"/>
          <w:sz w:val="22"/>
          <w:szCs w:val="22"/>
          <w:lang w:val="sq-AL"/>
        </w:rPr>
      </w:pPr>
      <w:r w:rsidRPr="00E91606">
        <w:rPr>
          <w:rFonts w:ascii="Book Antiqua" w:hAnsi="Book Antiqua"/>
          <w:sz w:val="22"/>
          <w:szCs w:val="22"/>
          <w:lang w:val="sq-AL"/>
        </w:rPr>
        <w:t>Te shënimi 9 të hyrat jo tatimore që në total janë 304.685.85 euro</w:t>
      </w:r>
      <w:r w:rsidRPr="00A67CEB">
        <w:rPr>
          <w:rFonts w:ascii="Book Antiqua" w:hAnsi="Book Antiqua"/>
          <w:b/>
          <w:sz w:val="22"/>
          <w:szCs w:val="22"/>
          <w:lang w:val="sq-AL"/>
        </w:rPr>
        <w:t>, nuk janë të paraqitura të hyrat indirekte shuma</w:t>
      </w:r>
      <w:r w:rsidR="00DE3547" w:rsidRPr="00A67CEB">
        <w:rPr>
          <w:rFonts w:ascii="Book Antiqua" w:hAnsi="Book Antiqua"/>
          <w:b/>
          <w:sz w:val="22"/>
          <w:szCs w:val="22"/>
          <w:lang w:val="sq-AL"/>
        </w:rPr>
        <w:t xml:space="preserve"> 110,953</w:t>
      </w:r>
      <w:r w:rsidRPr="00A67CEB">
        <w:rPr>
          <w:rFonts w:ascii="Book Antiqua" w:hAnsi="Book Antiqua"/>
          <w:b/>
          <w:sz w:val="22"/>
          <w:szCs w:val="22"/>
          <w:lang w:val="sq-AL"/>
        </w:rPr>
        <w:t>.00</w:t>
      </w:r>
      <w:r w:rsidR="00DE3547" w:rsidRPr="00A67CEB">
        <w:rPr>
          <w:rFonts w:ascii="Book Antiqua" w:hAnsi="Book Antiqua"/>
          <w:b/>
          <w:sz w:val="22"/>
          <w:szCs w:val="22"/>
          <w:lang w:val="sq-AL"/>
        </w:rPr>
        <w:t xml:space="preserve"> euro </w:t>
      </w:r>
      <w:r w:rsidRPr="00A67CEB">
        <w:rPr>
          <w:rFonts w:ascii="Book Antiqua" w:hAnsi="Book Antiqua"/>
          <w:b/>
          <w:sz w:val="22"/>
          <w:szCs w:val="22"/>
          <w:lang w:val="sq-AL"/>
        </w:rPr>
        <w:t xml:space="preserve">që </w:t>
      </w:r>
      <w:r w:rsidR="00DE3547" w:rsidRPr="00A67CEB">
        <w:rPr>
          <w:rFonts w:ascii="Book Antiqua" w:hAnsi="Book Antiqua"/>
          <w:b/>
          <w:sz w:val="22"/>
          <w:szCs w:val="22"/>
          <w:lang w:val="sq-AL"/>
        </w:rPr>
        <w:t>janë të hyra indirekte nga gjobat e policisë dhe shuma prej 14,420 euro janë po ashtu të hyra indirekte nga gjobat e gjykatave</w:t>
      </w:r>
      <w:r w:rsidRPr="00E91606">
        <w:rPr>
          <w:rFonts w:ascii="Book Antiqua" w:hAnsi="Book Antiqua"/>
          <w:sz w:val="22"/>
          <w:szCs w:val="22"/>
          <w:lang w:val="sq-AL"/>
        </w:rPr>
        <w:t>.</w:t>
      </w:r>
    </w:p>
    <w:p w14:paraId="099F3127" w14:textId="07582A85" w:rsidR="00E91606" w:rsidRPr="00E91606" w:rsidRDefault="00E91606" w:rsidP="008A16D1">
      <w:pPr>
        <w:tabs>
          <w:tab w:val="left" w:pos="1300"/>
        </w:tabs>
        <w:rPr>
          <w:rFonts w:ascii="Book Antiqua" w:hAnsi="Book Antiqua"/>
          <w:sz w:val="22"/>
          <w:szCs w:val="22"/>
          <w:lang w:val="sq-AL"/>
        </w:rPr>
      </w:pPr>
      <w:r w:rsidRPr="00E91606">
        <w:rPr>
          <w:rFonts w:ascii="Book Antiqua" w:hAnsi="Book Antiqua"/>
          <w:sz w:val="22"/>
          <w:szCs w:val="22"/>
          <w:lang w:val="sq-AL"/>
        </w:rPr>
        <w:t>-304,685.86 euro është totali i të hyrave jo tatimore</w:t>
      </w:r>
    </w:p>
    <w:p w14:paraId="05E28043" w14:textId="18C6E3BC" w:rsidR="00E91606" w:rsidRDefault="00E91606" w:rsidP="008A16D1">
      <w:pPr>
        <w:tabs>
          <w:tab w:val="left" w:pos="1300"/>
        </w:tabs>
        <w:rPr>
          <w:rFonts w:ascii="Book Antiqua" w:hAnsi="Book Antiqua"/>
          <w:sz w:val="22"/>
          <w:szCs w:val="22"/>
          <w:lang w:val="sq-AL"/>
        </w:rPr>
      </w:pPr>
      <w:r w:rsidRPr="00E91606">
        <w:rPr>
          <w:rFonts w:ascii="Book Antiqua" w:hAnsi="Book Antiqua"/>
          <w:sz w:val="22"/>
          <w:szCs w:val="22"/>
          <w:lang w:val="sq-AL"/>
        </w:rPr>
        <w:t xml:space="preserve">-125,373.00 euro është totali i të hyrave </w:t>
      </w:r>
      <w:r>
        <w:rPr>
          <w:rFonts w:ascii="Book Antiqua" w:hAnsi="Book Antiqua"/>
          <w:sz w:val="22"/>
          <w:szCs w:val="22"/>
          <w:lang w:val="sq-AL"/>
        </w:rPr>
        <w:t>indirekte</w:t>
      </w:r>
    </w:p>
    <w:p w14:paraId="211B4FF5" w14:textId="233FBDAE" w:rsidR="00E91606" w:rsidRPr="00E91606" w:rsidRDefault="00E91606" w:rsidP="008A16D1">
      <w:pPr>
        <w:tabs>
          <w:tab w:val="left" w:pos="1300"/>
        </w:tabs>
        <w:rPr>
          <w:rFonts w:ascii="Book Antiqua" w:hAnsi="Book Antiqua"/>
          <w:sz w:val="22"/>
          <w:szCs w:val="22"/>
          <w:lang w:val="sq-AL"/>
        </w:rPr>
      </w:pPr>
      <w:r>
        <w:rPr>
          <w:rFonts w:ascii="Book Antiqua" w:hAnsi="Book Antiqua"/>
          <w:sz w:val="22"/>
          <w:szCs w:val="22"/>
          <w:lang w:val="sq-AL"/>
        </w:rPr>
        <w:t>-430,058.85 euro është totali i të hyrave jo tatimore dhe të hyrave indirekte.</w:t>
      </w:r>
    </w:p>
    <w:p w14:paraId="139D770E" w14:textId="77777777" w:rsidR="00E91606" w:rsidRDefault="00E91606" w:rsidP="008A16D1">
      <w:pPr>
        <w:tabs>
          <w:tab w:val="left" w:pos="1300"/>
        </w:tabs>
        <w:rPr>
          <w:rFonts w:ascii="Book Antiqua" w:hAnsi="Book Antiqua"/>
          <w:b/>
          <w:color w:val="365F91"/>
          <w:u w:val="single"/>
          <w:lang w:val="sq-AL"/>
        </w:rPr>
      </w:pPr>
    </w:p>
    <w:p w14:paraId="0E2A797E" w14:textId="5623D1A5" w:rsidR="00670B8A" w:rsidRDefault="00670B8A" w:rsidP="008A16D1">
      <w:pPr>
        <w:tabs>
          <w:tab w:val="left" w:pos="1300"/>
        </w:tabs>
        <w:rPr>
          <w:rFonts w:ascii="Book Antiqua" w:hAnsi="Book Antiqua"/>
          <w:b/>
          <w:color w:val="365F91"/>
          <w:u w:val="single"/>
          <w:lang w:val="sq-AL"/>
        </w:rPr>
      </w:pPr>
    </w:p>
    <w:p w14:paraId="4A12AD4B" w14:textId="77777777" w:rsidR="00252246" w:rsidRDefault="00252246" w:rsidP="008A16D1">
      <w:pPr>
        <w:tabs>
          <w:tab w:val="left" w:pos="1300"/>
        </w:tabs>
        <w:rPr>
          <w:rFonts w:ascii="Book Antiqua" w:hAnsi="Book Antiqua"/>
          <w:b/>
          <w:color w:val="365F91"/>
          <w:u w:val="single"/>
          <w:lang w:val="sq-AL"/>
        </w:rPr>
      </w:pPr>
    </w:p>
    <w:p w14:paraId="599C5579" w14:textId="5562CB00" w:rsidR="008A16D1" w:rsidRPr="00261744" w:rsidRDefault="008A16D1" w:rsidP="008A16D1">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Shënimi  10</w:t>
      </w:r>
      <w:r w:rsidRPr="00261744">
        <w:rPr>
          <w:rFonts w:ascii="Book Antiqua" w:hAnsi="Book Antiqua"/>
          <w:b/>
          <w:color w:val="365F91"/>
          <w:u w:val="single"/>
          <w:lang w:val="sq-AL"/>
        </w:rPr>
        <w:tab/>
      </w:r>
      <w:r>
        <w:rPr>
          <w:rFonts w:ascii="Book Antiqua" w:hAnsi="Book Antiqua"/>
          <w:b/>
          <w:color w:val="365F91"/>
          <w:u w:val="single"/>
          <w:lang w:val="sq-AL"/>
        </w:rPr>
        <w:t xml:space="preserve"> </w:t>
      </w:r>
      <w:r w:rsidRPr="00261744">
        <w:rPr>
          <w:rFonts w:ascii="Book Antiqua" w:hAnsi="Book Antiqua"/>
          <w:b/>
          <w:color w:val="365F91"/>
          <w:u w:val="single"/>
          <w:lang w:val="sq-AL"/>
        </w:rPr>
        <w:t>Të hyrat e dedikuara</w:t>
      </w:r>
    </w:p>
    <w:p w14:paraId="5D87DAD9" w14:textId="77777777" w:rsidR="008A16D1" w:rsidRPr="00261744" w:rsidRDefault="008A16D1" w:rsidP="008A16D1">
      <w:pPr>
        <w:tabs>
          <w:tab w:val="left" w:pos="1300"/>
        </w:tabs>
        <w:rPr>
          <w:rFonts w:ascii="Book Antiqua" w:hAnsi="Book Antiqua"/>
          <w:b/>
          <w:color w:val="365F91"/>
          <w:u w:val="single"/>
          <w:lang w:val="sq-AL"/>
        </w:rPr>
      </w:pPr>
    </w:p>
    <w:bookmarkStart w:id="10" w:name="_MON_1543321209"/>
    <w:bookmarkEnd w:id="10"/>
    <w:p w14:paraId="3FE39325" w14:textId="6C5FB8E9" w:rsidR="008A16D1" w:rsidRPr="00261744" w:rsidRDefault="00DB2CCD" w:rsidP="008A16D1">
      <w:pPr>
        <w:tabs>
          <w:tab w:val="left" w:pos="1300"/>
        </w:tabs>
        <w:rPr>
          <w:rFonts w:ascii="Book Antiqua" w:hAnsi="Book Antiqua"/>
          <w:lang w:val="sq-AL"/>
        </w:rPr>
      </w:pPr>
      <w:r w:rsidRPr="00261744">
        <w:rPr>
          <w:rFonts w:ascii="Book Antiqua" w:hAnsi="Book Antiqua"/>
          <w:lang w:val="sq-AL"/>
        </w:rPr>
        <w:object w:dxaOrig="11477" w:dyaOrig="3143" w14:anchorId="5E820034">
          <v:shape id="_x0000_i1036" type="#_x0000_t75" style="width:620.4pt;height:138.6pt" o:ole="">
            <v:imagedata r:id="rId37" o:title=""/>
          </v:shape>
          <o:OLEObject Type="Embed" ProgID="Excel.Sheet.8" ShapeID="_x0000_i1036" DrawAspect="Content" ObjectID="_1768338023" r:id="rId38"/>
        </w:object>
      </w:r>
    </w:p>
    <w:p w14:paraId="1890C3E4" w14:textId="77777777" w:rsidR="008A16D1" w:rsidRPr="00261744" w:rsidRDefault="008A16D1" w:rsidP="008A16D1">
      <w:pPr>
        <w:tabs>
          <w:tab w:val="left" w:pos="1300"/>
        </w:tabs>
        <w:rPr>
          <w:rFonts w:ascii="Book Antiqua" w:hAnsi="Book Antiqua"/>
          <w:b/>
          <w:sz w:val="20"/>
          <w:u w:val="single"/>
          <w:lang w:val="sq-AL"/>
        </w:rPr>
      </w:pPr>
    </w:p>
    <w:p w14:paraId="04B7C651" w14:textId="77777777" w:rsidR="008A16D1" w:rsidRPr="00261744" w:rsidRDefault="008A16D1" w:rsidP="008A16D1">
      <w:pPr>
        <w:tabs>
          <w:tab w:val="left" w:pos="1300"/>
        </w:tabs>
        <w:rPr>
          <w:rFonts w:ascii="Book Antiqua" w:hAnsi="Book Antiqua"/>
          <w:sz w:val="8"/>
          <w:lang w:val="sq-AL"/>
        </w:rPr>
      </w:pPr>
      <w:r w:rsidRPr="00261744">
        <w:rPr>
          <w:rFonts w:ascii="Book Antiqua" w:hAnsi="Book Antiqua"/>
          <w:b/>
          <w:sz w:val="20"/>
          <w:u w:val="single"/>
          <w:lang w:val="sq-AL"/>
        </w:rPr>
        <w:t>Shpalos në detaje  shënimet e pasqyruara në tabelë:</w:t>
      </w:r>
    </w:p>
    <w:p w14:paraId="193FC5A7" w14:textId="54E1730C" w:rsidR="008A16D1" w:rsidRDefault="008A16D1" w:rsidP="008A16D1">
      <w:pPr>
        <w:rPr>
          <w:rFonts w:ascii="Book Antiqua" w:hAnsi="Book Antiqua"/>
          <w:b/>
          <w:lang w:val="sq-AL"/>
        </w:rPr>
      </w:pPr>
    </w:p>
    <w:p w14:paraId="533225A3" w14:textId="1EA60DBC" w:rsidR="00E62E16" w:rsidRPr="00261744" w:rsidRDefault="00E62E16" w:rsidP="008A16D1">
      <w:pPr>
        <w:rPr>
          <w:rFonts w:ascii="Book Antiqua" w:hAnsi="Book Antiqua"/>
          <w:b/>
          <w:lang w:val="sq-AL"/>
        </w:rPr>
      </w:pPr>
    </w:p>
    <w:p w14:paraId="7E684820" w14:textId="2E474203" w:rsidR="008A16D1" w:rsidRPr="00161D80" w:rsidRDefault="008A16D1" w:rsidP="008A16D1">
      <w:pPr>
        <w:rPr>
          <w:rFonts w:ascii="Book Antiqua" w:hAnsi="Book Antiqua"/>
          <w:b/>
          <w:color w:val="365F91"/>
          <w:u w:val="single"/>
          <w:lang w:val="sq-AL"/>
        </w:rPr>
      </w:pPr>
      <w:r w:rsidRPr="00261744">
        <w:rPr>
          <w:rFonts w:ascii="Book Antiqua" w:hAnsi="Book Antiqua"/>
          <w:b/>
          <w:color w:val="365F91"/>
          <w:u w:val="single"/>
          <w:lang w:val="sq-AL"/>
        </w:rPr>
        <w:t>Shënimi 11   Gran</w:t>
      </w:r>
      <w:r w:rsidR="00161D80">
        <w:rPr>
          <w:rFonts w:ascii="Book Antiqua" w:hAnsi="Book Antiqua"/>
          <w:b/>
          <w:color w:val="365F91"/>
          <w:u w:val="single"/>
          <w:lang w:val="sq-AL"/>
        </w:rPr>
        <w:t>tet e përcaktuara të donatorëve</w:t>
      </w:r>
    </w:p>
    <w:bookmarkStart w:id="11" w:name="_MON_1545725323"/>
    <w:bookmarkEnd w:id="11"/>
    <w:p w14:paraId="0B7A2A6C" w14:textId="51848AA9" w:rsidR="008A16D1" w:rsidRPr="007B4669" w:rsidRDefault="007B4669" w:rsidP="008A16D1">
      <w:pPr>
        <w:tabs>
          <w:tab w:val="left" w:pos="1840"/>
        </w:tabs>
        <w:rPr>
          <w:rFonts w:ascii="Book Antiqua" w:hAnsi="Book Antiqua"/>
          <w:lang w:val="sq-AL"/>
        </w:rPr>
      </w:pPr>
      <w:r w:rsidRPr="00261744">
        <w:rPr>
          <w:rFonts w:ascii="Book Antiqua" w:hAnsi="Book Antiqua"/>
          <w:lang w:val="sq-AL"/>
        </w:rPr>
        <w:object w:dxaOrig="12910" w:dyaOrig="3765" w14:anchorId="3C4EC240">
          <v:shape id="_x0000_i1037" type="#_x0000_t75" style="width:682.8pt;height:174pt" o:ole="">
            <v:imagedata r:id="rId39" o:title=""/>
          </v:shape>
          <o:OLEObject Type="Embed" ProgID="Excel.Sheet.8" ShapeID="_x0000_i1037" DrawAspect="Content" ObjectID="_1768338024" r:id="rId40"/>
        </w:object>
      </w:r>
    </w:p>
    <w:p w14:paraId="101F40F2" w14:textId="4E4A8FAE" w:rsidR="008A16D1" w:rsidRDefault="008A16D1" w:rsidP="00E72D2A">
      <w:pPr>
        <w:tabs>
          <w:tab w:val="left" w:pos="1840"/>
        </w:tabs>
        <w:rPr>
          <w:rFonts w:ascii="Book Antiqua" w:hAnsi="Book Antiqua"/>
          <w:b/>
          <w:sz w:val="20"/>
          <w:u w:val="single"/>
          <w:lang w:val="sq-AL"/>
        </w:rPr>
      </w:pPr>
      <w:r w:rsidRPr="00261744">
        <w:rPr>
          <w:rFonts w:ascii="Book Antiqua" w:hAnsi="Book Antiqua"/>
          <w:b/>
          <w:sz w:val="20"/>
          <w:u w:val="single"/>
          <w:lang w:val="sq-AL"/>
        </w:rPr>
        <w:t>Shpalos në detaje  shënimet e pasqyruara në tabelë:</w:t>
      </w:r>
    </w:p>
    <w:p w14:paraId="1D76E97E" w14:textId="1236E010" w:rsidR="007B4669" w:rsidRPr="007B4669" w:rsidRDefault="007B4669" w:rsidP="00E72D2A">
      <w:pPr>
        <w:tabs>
          <w:tab w:val="left" w:pos="1840"/>
        </w:tabs>
        <w:rPr>
          <w:rFonts w:ascii="Book Antiqua" w:hAnsi="Book Antiqua"/>
          <w:lang w:val="sq-AL"/>
        </w:rPr>
      </w:pPr>
      <w:r>
        <w:rPr>
          <w:rFonts w:ascii="Book Antiqua" w:hAnsi="Book Antiqua"/>
          <w:lang w:val="sq-AL"/>
        </w:rPr>
        <w:t>Shuma 40,266 euro janë donacion i pranuar këtë vit.</w:t>
      </w:r>
    </w:p>
    <w:p w14:paraId="1A0B3F7C" w14:textId="77777777" w:rsidR="008A16D1" w:rsidRPr="00261744" w:rsidRDefault="008A16D1" w:rsidP="008A16D1">
      <w:pPr>
        <w:tabs>
          <w:tab w:val="left" w:pos="1840"/>
        </w:tabs>
        <w:rPr>
          <w:rFonts w:ascii="Book Antiqua" w:hAnsi="Book Antiqua"/>
          <w:b/>
          <w:sz w:val="20"/>
          <w:u w:val="single"/>
          <w:lang w:val="sq-AL"/>
        </w:rPr>
      </w:pPr>
    </w:p>
    <w:p w14:paraId="3C8F3B09" w14:textId="77777777" w:rsidR="008A16D1" w:rsidRPr="00261744" w:rsidRDefault="008A16D1" w:rsidP="008A16D1">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12   Tjera </w:t>
      </w:r>
    </w:p>
    <w:bookmarkStart w:id="12" w:name="_MON_1545725237"/>
    <w:bookmarkEnd w:id="12"/>
    <w:p w14:paraId="5DD88A94" w14:textId="238D8C3A" w:rsidR="008A16D1" w:rsidRPr="00261744" w:rsidRDefault="009334C2" w:rsidP="008A16D1">
      <w:pPr>
        <w:rPr>
          <w:rFonts w:ascii="Book Antiqua" w:hAnsi="Book Antiqua"/>
          <w:lang w:val="sq-AL"/>
        </w:rPr>
      </w:pPr>
      <w:r w:rsidRPr="00261744">
        <w:rPr>
          <w:rFonts w:ascii="Book Antiqua" w:hAnsi="Book Antiqua"/>
          <w:lang w:val="sq-AL"/>
        </w:rPr>
        <w:object w:dxaOrig="11159" w:dyaOrig="3431" w14:anchorId="347EF8A7">
          <v:shape id="_x0000_i1038" type="#_x0000_t75" style="width:621pt;height:180.6pt" o:ole="">
            <v:imagedata r:id="rId41" o:title=""/>
          </v:shape>
          <o:OLEObject Type="Embed" ProgID="Excel.Sheet.8" ShapeID="_x0000_i1038" DrawAspect="Content" ObjectID="_1768338025" r:id="rId42"/>
        </w:object>
      </w:r>
    </w:p>
    <w:p w14:paraId="57494673" w14:textId="77777777" w:rsidR="008A16D1" w:rsidRPr="00261744" w:rsidRDefault="008A16D1" w:rsidP="008A16D1">
      <w:pPr>
        <w:tabs>
          <w:tab w:val="left" w:pos="1080"/>
        </w:tabs>
        <w:rPr>
          <w:rFonts w:ascii="Book Antiqua" w:hAnsi="Book Antiqua"/>
          <w:b/>
          <w:sz w:val="20"/>
          <w:u w:val="single"/>
          <w:lang w:val="sq-AL"/>
        </w:rPr>
      </w:pPr>
    </w:p>
    <w:p w14:paraId="31209F31" w14:textId="77777777" w:rsidR="008A16D1" w:rsidRPr="00261744" w:rsidRDefault="008A16D1" w:rsidP="008A16D1">
      <w:pPr>
        <w:tabs>
          <w:tab w:val="left" w:pos="1080"/>
        </w:tabs>
        <w:rPr>
          <w:rFonts w:ascii="Book Antiqua" w:hAnsi="Book Antiqua"/>
          <w:b/>
          <w:sz w:val="20"/>
          <w:u w:val="single"/>
          <w:lang w:val="sq-AL"/>
        </w:rPr>
      </w:pPr>
      <w:r w:rsidRPr="00261744">
        <w:rPr>
          <w:rFonts w:ascii="Book Antiqua" w:hAnsi="Book Antiqua"/>
          <w:b/>
          <w:sz w:val="20"/>
          <w:u w:val="single"/>
          <w:lang w:val="sq-AL"/>
        </w:rPr>
        <w:t>Shpalos në detaje shënimet në tabelë:</w:t>
      </w:r>
    </w:p>
    <w:p w14:paraId="4B87E67A" w14:textId="77777777" w:rsidR="008A16D1" w:rsidRPr="00261744" w:rsidRDefault="008A16D1" w:rsidP="008A16D1">
      <w:pPr>
        <w:tabs>
          <w:tab w:val="left" w:pos="1080"/>
        </w:tabs>
        <w:rPr>
          <w:rFonts w:ascii="Book Antiqua" w:hAnsi="Book Antiqua"/>
          <w:b/>
          <w:color w:val="365F91"/>
          <w:u w:val="single"/>
          <w:lang w:val="sq-AL"/>
        </w:rPr>
      </w:pPr>
    </w:p>
    <w:p w14:paraId="37A1C1B2" w14:textId="1BAABD90" w:rsidR="008A16D1" w:rsidRDefault="008A16D1" w:rsidP="008A16D1">
      <w:pPr>
        <w:rPr>
          <w:rFonts w:ascii="Book Antiqua" w:hAnsi="Book Antiqua"/>
          <w:sz w:val="32"/>
          <w:szCs w:val="32"/>
          <w:lang w:val="sq-AL"/>
        </w:rPr>
      </w:pPr>
    </w:p>
    <w:p w14:paraId="14D8FC2A" w14:textId="4D981CBD" w:rsidR="000D7E9D" w:rsidRPr="00261744" w:rsidRDefault="000D7E9D" w:rsidP="008A16D1">
      <w:pPr>
        <w:rPr>
          <w:rFonts w:ascii="Book Antiqua" w:hAnsi="Book Antiqua"/>
          <w:sz w:val="32"/>
          <w:szCs w:val="32"/>
          <w:lang w:val="sq-AL"/>
        </w:rPr>
      </w:pPr>
    </w:p>
    <w:p w14:paraId="5390884E" w14:textId="77777777" w:rsidR="008A16D1" w:rsidRDefault="008A16D1" w:rsidP="008A16D1">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13  Pagesa nga palët e treta </w:t>
      </w:r>
    </w:p>
    <w:p w14:paraId="6AC9EC7A" w14:textId="77777777" w:rsidR="008A16D1" w:rsidRPr="00261744" w:rsidRDefault="008A16D1" w:rsidP="008A16D1">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   </w:t>
      </w:r>
    </w:p>
    <w:bookmarkStart w:id="13" w:name="_MON_1638187994"/>
    <w:bookmarkEnd w:id="13"/>
    <w:p w14:paraId="5F8203D9" w14:textId="48036755" w:rsidR="008A16D1" w:rsidRPr="00261744" w:rsidRDefault="00740D4E" w:rsidP="008A16D1">
      <w:pPr>
        <w:ind w:left="720" w:hanging="720"/>
        <w:rPr>
          <w:rFonts w:ascii="Book Antiqua" w:hAnsi="Book Antiqua"/>
          <w:lang w:val="sq-AL"/>
        </w:rPr>
      </w:pPr>
      <w:r w:rsidRPr="00261744">
        <w:rPr>
          <w:rFonts w:ascii="Book Antiqua" w:hAnsi="Book Antiqua"/>
          <w:lang w:val="sq-AL"/>
        </w:rPr>
        <w:object w:dxaOrig="11841" w:dyaOrig="2587" w14:anchorId="0615EBA0">
          <v:shape id="_x0000_i1039" type="#_x0000_t75" style="width:657pt;height:117.6pt" o:ole="">
            <v:imagedata r:id="rId43" o:title=""/>
          </v:shape>
          <o:OLEObject Type="Embed" ProgID="Excel.Sheet.8" ShapeID="_x0000_i1039" DrawAspect="Content" ObjectID="_1768338026" r:id="rId44"/>
        </w:object>
      </w:r>
    </w:p>
    <w:p w14:paraId="19DA7BAB" w14:textId="77777777" w:rsidR="008A16D1" w:rsidRPr="00261744" w:rsidRDefault="008A16D1" w:rsidP="008A16D1">
      <w:pPr>
        <w:tabs>
          <w:tab w:val="left" w:pos="1300"/>
        </w:tabs>
        <w:rPr>
          <w:rFonts w:ascii="Book Antiqua" w:hAnsi="Book Antiqua"/>
          <w:b/>
          <w:i/>
          <w:sz w:val="20"/>
          <w:szCs w:val="20"/>
          <w:lang w:val="sq-AL"/>
        </w:rPr>
      </w:pPr>
      <w:r w:rsidRPr="00261744">
        <w:rPr>
          <w:rFonts w:ascii="Book Antiqua" w:hAnsi="Book Antiqua"/>
          <w:b/>
          <w:i/>
          <w:sz w:val="20"/>
          <w:szCs w:val="20"/>
          <w:lang w:val="sq-AL"/>
        </w:rPr>
        <w:t xml:space="preserve">            </w:t>
      </w:r>
    </w:p>
    <w:p w14:paraId="0890042D" w14:textId="7353C17E" w:rsidR="008A16D1" w:rsidRPr="008E6F63" w:rsidRDefault="008A16D1" w:rsidP="008E6F63">
      <w:pPr>
        <w:tabs>
          <w:tab w:val="left" w:pos="1300"/>
        </w:tabs>
        <w:rPr>
          <w:rFonts w:ascii="Book Antiqua" w:hAnsi="Book Antiqua"/>
          <w:b/>
          <w:i/>
          <w:sz w:val="20"/>
          <w:szCs w:val="20"/>
          <w:u w:val="single"/>
          <w:lang w:val="sq-AL"/>
        </w:rPr>
      </w:pPr>
      <w:r w:rsidRPr="00261744">
        <w:rPr>
          <w:rFonts w:ascii="Book Antiqua" w:hAnsi="Book Antiqua"/>
          <w:b/>
          <w:i/>
          <w:sz w:val="20"/>
          <w:szCs w:val="20"/>
          <w:lang w:val="sq-AL"/>
        </w:rPr>
        <w:t xml:space="preserve">   </w:t>
      </w:r>
      <w:r w:rsidRPr="00261744">
        <w:rPr>
          <w:rFonts w:ascii="Book Antiqua" w:hAnsi="Book Antiqua"/>
          <w:b/>
          <w:i/>
          <w:sz w:val="20"/>
          <w:szCs w:val="20"/>
          <w:u w:val="single"/>
          <w:lang w:val="sq-AL"/>
        </w:rPr>
        <w:t>Shpalos tabelën në detaje si në tabelën në vijim aneks 1:</w:t>
      </w:r>
    </w:p>
    <w:p w14:paraId="17FCF842" w14:textId="4E119709" w:rsidR="008A16D1" w:rsidRDefault="008A16D1" w:rsidP="008A16D1">
      <w:pPr>
        <w:tabs>
          <w:tab w:val="left" w:pos="1080"/>
        </w:tabs>
        <w:rPr>
          <w:rFonts w:ascii="Book Antiqua" w:hAnsi="Book Antiqua"/>
          <w:b/>
          <w:bCs/>
          <w:color w:val="365F91"/>
          <w:lang w:val="sq-AL"/>
        </w:rPr>
      </w:pPr>
    </w:p>
    <w:p w14:paraId="31FE77D2" w14:textId="10497691" w:rsidR="00E62E16" w:rsidRPr="00261744" w:rsidRDefault="00E62E16" w:rsidP="008A16D1">
      <w:pPr>
        <w:tabs>
          <w:tab w:val="left" w:pos="1080"/>
        </w:tabs>
        <w:rPr>
          <w:rFonts w:ascii="Book Antiqua" w:hAnsi="Book Antiqua"/>
          <w:b/>
          <w:bCs/>
          <w:color w:val="365F91"/>
          <w:lang w:val="sq-AL"/>
        </w:rPr>
      </w:pPr>
    </w:p>
    <w:p w14:paraId="5ECCC182" w14:textId="5300C2AF"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Neni  16  Raport për të ark</w:t>
      </w:r>
      <w:r w:rsidR="00B442EF">
        <w:rPr>
          <w:rFonts w:ascii="Book Antiqua" w:hAnsi="Book Antiqua"/>
          <w:b/>
          <w:bCs/>
          <w:color w:val="365F91"/>
          <w:sz w:val="28"/>
          <w:lang w:val="sq-AL"/>
        </w:rPr>
        <w:t>ë</w:t>
      </w:r>
      <w:r w:rsidRPr="00261744">
        <w:rPr>
          <w:rFonts w:ascii="Book Antiqua" w:hAnsi="Book Antiqua"/>
          <w:b/>
          <w:bCs/>
          <w:color w:val="365F91"/>
          <w:sz w:val="28"/>
          <w:lang w:val="sq-AL"/>
        </w:rPr>
        <w:t>tueshm</w:t>
      </w:r>
      <w:r w:rsidR="00B442EF">
        <w:rPr>
          <w:rFonts w:ascii="Book Antiqua" w:hAnsi="Book Antiqua"/>
          <w:b/>
          <w:bCs/>
          <w:color w:val="365F91"/>
          <w:sz w:val="28"/>
          <w:lang w:val="sq-AL"/>
        </w:rPr>
        <w:t>e</w:t>
      </w:r>
      <w:r w:rsidRPr="00261744">
        <w:rPr>
          <w:rFonts w:ascii="Book Antiqua" w:hAnsi="Book Antiqua"/>
          <w:b/>
          <w:bCs/>
          <w:color w:val="365F91"/>
          <w:sz w:val="28"/>
          <w:lang w:val="sq-AL"/>
        </w:rPr>
        <w:t>t</w:t>
      </w:r>
    </w:p>
    <w:p w14:paraId="702887A4" w14:textId="77777777" w:rsidR="008A16D1" w:rsidRPr="00261744" w:rsidRDefault="008A16D1" w:rsidP="008A16D1">
      <w:pPr>
        <w:rPr>
          <w:rFonts w:ascii="Book Antiqua" w:hAnsi="Book Antiqua"/>
          <w:b/>
          <w:bCs/>
          <w:color w:val="365F91"/>
          <w:sz w:val="28"/>
          <w:lang w:val="sq-AL"/>
        </w:rPr>
      </w:pPr>
    </w:p>
    <w:p w14:paraId="5DE8A29A" w14:textId="77777777" w:rsidR="008A16D1" w:rsidRPr="00261744" w:rsidRDefault="008A16D1" w:rsidP="008A16D1">
      <w:pPr>
        <w:tabs>
          <w:tab w:val="left" w:pos="630"/>
        </w:tabs>
        <w:rPr>
          <w:rFonts w:ascii="Book Antiqua" w:hAnsi="Book Antiqua"/>
          <w:b/>
          <w:color w:val="365F91"/>
          <w:u w:val="single"/>
          <w:lang w:val="sq-AL"/>
        </w:rPr>
      </w:pPr>
      <w:r w:rsidRPr="00261744">
        <w:rPr>
          <w:rFonts w:ascii="Book Antiqua" w:hAnsi="Book Antiqua"/>
          <w:b/>
          <w:color w:val="365F91"/>
          <w:u w:val="single"/>
          <w:lang w:val="sq-AL"/>
        </w:rPr>
        <w:t xml:space="preserve">Të arkëtueshmet (zbatohet për organizatat që mbledhin të hyra) </w:t>
      </w:r>
    </w:p>
    <w:p w14:paraId="40B2C9E2" w14:textId="77777777" w:rsidR="008A16D1" w:rsidRPr="00261744" w:rsidRDefault="008A16D1" w:rsidP="008A16D1">
      <w:pPr>
        <w:tabs>
          <w:tab w:val="left" w:pos="630"/>
        </w:tabs>
        <w:rPr>
          <w:rFonts w:ascii="Book Antiqua" w:hAnsi="Book Antiqua"/>
          <w:b/>
          <w:color w:val="365F91"/>
          <w:u w:val="single"/>
          <w:lang w:val="sq-AL"/>
        </w:rPr>
      </w:pPr>
    </w:p>
    <w:p w14:paraId="25F7B812" w14:textId="77777777" w:rsidR="008A16D1" w:rsidRPr="00261744" w:rsidRDefault="008A16D1" w:rsidP="008A16D1">
      <w:pPr>
        <w:tabs>
          <w:tab w:val="left" w:pos="630"/>
        </w:tabs>
        <w:rPr>
          <w:rFonts w:ascii="Book Antiqua" w:hAnsi="Book Antiqua"/>
          <w:b/>
          <w:color w:val="365F91"/>
          <w:u w:val="single"/>
          <w:lang w:val="sq-AL"/>
        </w:rPr>
      </w:pPr>
    </w:p>
    <w:bookmarkStart w:id="14" w:name="_MON_1546158647"/>
    <w:bookmarkEnd w:id="14"/>
    <w:p w14:paraId="2B5D63A1" w14:textId="4D586FA1" w:rsidR="008A16D1" w:rsidRPr="00261744" w:rsidRDefault="005140A4" w:rsidP="008A16D1">
      <w:pPr>
        <w:tabs>
          <w:tab w:val="left" w:pos="900"/>
        </w:tabs>
        <w:ind w:left="720"/>
        <w:jc w:val="both"/>
        <w:rPr>
          <w:rFonts w:ascii="Book Antiqua" w:hAnsi="Book Antiqua"/>
          <w:b/>
          <w:u w:val="single"/>
          <w:lang w:val="sq-AL"/>
        </w:rPr>
      </w:pPr>
      <w:r w:rsidRPr="00261744">
        <w:rPr>
          <w:rFonts w:ascii="Book Antiqua" w:hAnsi="Book Antiqua"/>
          <w:b/>
          <w:u w:val="single"/>
          <w:lang w:val="sq-AL"/>
        </w:rPr>
        <w:object w:dxaOrig="12064" w:dyaOrig="2502" w14:anchorId="11FCFB25">
          <v:shape id="_x0000_i1040" type="#_x0000_t75" style="width:601.8pt;height:123pt" o:ole="">
            <v:imagedata r:id="rId45" o:title=""/>
          </v:shape>
          <o:OLEObject Type="Embed" ProgID="Excel.Sheet.12" ShapeID="_x0000_i1040" DrawAspect="Content" ObjectID="_1768338027" r:id="rId46"/>
        </w:object>
      </w:r>
    </w:p>
    <w:p w14:paraId="38C3F034" w14:textId="77777777" w:rsidR="008A16D1" w:rsidRPr="00261744" w:rsidRDefault="008A16D1" w:rsidP="008A16D1">
      <w:pPr>
        <w:tabs>
          <w:tab w:val="left" w:pos="1080"/>
        </w:tabs>
        <w:rPr>
          <w:rFonts w:ascii="Book Antiqua" w:hAnsi="Book Antiqua"/>
          <w:b/>
          <w:sz w:val="20"/>
          <w:lang w:val="sq-AL"/>
        </w:rPr>
      </w:pPr>
      <w:r w:rsidRPr="00261744">
        <w:rPr>
          <w:rFonts w:ascii="Book Antiqua" w:hAnsi="Book Antiqua"/>
          <w:b/>
          <w:sz w:val="20"/>
          <w:lang w:val="sq-AL"/>
        </w:rPr>
        <w:t xml:space="preserve">            </w:t>
      </w:r>
    </w:p>
    <w:p w14:paraId="4FE2D720" w14:textId="77777777" w:rsidR="008A16D1" w:rsidRDefault="008A16D1" w:rsidP="008A16D1">
      <w:pPr>
        <w:tabs>
          <w:tab w:val="left" w:pos="1300"/>
        </w:tabs>
        <w:rPr>
          <w:rFonts w:ascii="Book Antiqua" w:hAnsi="Book Antiqua"/>
          <w:b/>
          <w:sz w:val="20"/>
          <w:lang w:val="sq-AL"/>
        </w:rPr>
      </w:pPr>
      <w:r w:rsidRPr="00261744">
        <w:rPr>
          <w:rFonts w:ascii="Book Antiqua" w:hAnsi="Book Antiqua"/>
          <w:b/>
          <w:sz w:val="20"/>
          <w:lang w:val="sq-AL"/>
        </w:rPr>
        <w:t xml:space="preserve"> </w:t>
      </w:r>
    </w:p>
    <w:p w14:paraId="4C63D777" w14:textId="77777777" w:rsidR="008A16D1" w:rsidRDefault="008A16D1" w:rsidP="008A16D1">
      <w:pPr>
        <w:tabs>
          <w:tab w:val="left" w:pos="1300"/>
        </w:tabs>
        <w:rPr>
          <w:rFonts w:ascii="Book Antiqua" w:hAnsi="Book Antiqua"/>
          <w:b/>
          <w:sz w:val="20"/>
          <w:lang w:val="sq-AL"/>
        </w:rPr>
      </w:pPr>
    </w:p>
    <w:p w14:paraId="2D4DDF33" w14:textId="77777777" w:rsidR="008A16D1" w:rsidRDefault="008A16D1" w:rsidP="008A16D1">
      <w:pPr>
        <w:tabs>
          <w:tab w:val="left" w:pos="1300"/>
        </w:tabs>
        <w:rPr>
          <w:rFonts w:ascii="Book Antiqua" w:hAnsi="Book Antiqua"/>
          <w:b/>
          <w:i/>
          <w:sz w:val="20"/>
          <w:szCs w:val="20"/>
          <w:u w:val="single"/>
          <w:lang w:val="sq-AL"/>
        </w:rPr>
      </w:pPr>
      <w:r w:rsidRPr="00261744">
        <w:rPr>
          <w:rFonts w:ascii="Book Antiqua" w:hAnsi="Book Antiqua"/>
          <w:b/>
          <w:sz w:val="20"/>
          <w:lang w:val="sq-AL"/>
        </w:rPr>
        <w:t xml:space="preserve"> </w:t>
      </w:r>
      <w:r w:rsidRPr="00261744">
        <w:rPr>
          <w:rFonts w:ascii="Book Antiqua" w:hAnsi="Book Antiqua"/>
          <w:b/>
          <w:i/>
          <w:sz w:val="20"/>
          <w:szCs w:val="20"/>
          <w:u w:val="single"/>
          <w:lang w:val="sq-AL"/>
        </w:rPr>
        <w:t xml:space="preserve">Shpalos </w:t>
      </w:r>
      <w:r>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2:</w:t>
      </w:r>
    </w:p>
    <w:p w14:paraId="2A1BDD5B" w14:textId="4924DB86" w:rsidR="00687C98" w:rsidRPr="00687C98" w:rsidRDefault="00687C98" w:rsidP="008A16D1">
      <w:pPr>
        <w:tabs>
          <w:tab w:val="left" w:pos="1300"/>
        </w:tabs>
        <w:rPr>
          <w:rFonts w:ascii="Book Antiqua" w:hAnsi="Book Antiqua"/>
          <w:bCs/>
          <w:iCs/>
          <w:sz w:val="20"/>
          <w:szCs w:val="20"/>
          <w:lang w:val="sq-AL"/>
        </w:rPr>
      </w:pPr>
      <w:r w:rsidRPr="00687C98">
        <w:rPr>
          <w:rFonts w:ascii="Book Antiqua" w:hAnsi="Book Antiqua"/>
          <w:bCs/>
          <w:iCs/>
          <w:sz w:val="20"/>
          <w:szCs w:val="20"/>
          <w:lang w:val="sq-AL"/>
        </w:rPr>
        <w:t>Shuma prej 1.720.802,46 euro janë te arketueshmet nga Objektet duke përfshi kamata dhe ndëshkimet ndërsa vlera prej 1.040.717,29 € janë te arketueshmet nga parcelat ne tatim ku jan ete përfshira kamatat dhe ndëshkimet, ndërsa vlera prej 2.761.519,75 euro eshte totali i te arketueshmeve nga tatimi ne prone duke përshi kamatat dhe ndëshkimet.</w:t>
      </w:r>
    </w:p>
    <w:p w14:paraId="1F7881BE" w14:textId="77777777" w:rsidR="008A16D1" w:rsidRPr="00687C98" w:rsidRDefault="008A16D1" w:rsidP="008A16D1">
      <w:pPr>
        <w:tabs>
          <w:tab w:val="left" w:pos="1080"/>
        </w:tabs>
        <w:ind w:left="1080"/>
        <w:rPr>
          <w:rFonts w:ascii="Book Antiqua" w:hAnsi="Book Antiqua"/>
          <w:bCs/>
          <w:iCs/>
          <w:lang w:val="sq-AL"/>
        </w:rPr>
      </w:pPr>
    </w:p>
    <w:bookmarkStart w:id="15" w:name="_MON_1638358648"/>
    <w:bookmarkEnd w:id="15"/>
    <w:p w14:paraId="6D16242C" w14:textId="05260856" w:rsidR="008A16D1" w:rsidRPr="00261744" w:rsidRDefault="008A77EB" w:rsidP="008A16D1">
      <w:pPr>
        <w:rPr>
          <w:rFonts w:ascii="Book Antiqua" w:hAnsi="Book Antiqua"/>
          <w:b/>
          <w:bCs/>
          <w:color w:val="365F91"/>
          <w:lang w:val="sq-AL"/>
        </w:rPr>
      </w:pPr>
      <w:r w:rsidRPr="00261744">
        <w:rPr>
          <w:rFonts w:ascii="Book Antiqua" w:hAnsi="Book Antiqua"/>
          <w:lang w:val="sq-AL"/>
        </w:rPr>
        <w:object w:dxaOrig="12612" w:dyaOrig="3404" w14:anchorId="313B7FC0">
          <v:shape id="_x0000_i1041" type="#_x0000_t75" style="width:640.8pt;height:131.4pt" o:ole="">
            <v:imagedata r:id="rId47" o:title=""/>
          </v:shape>
          <o:OLEObject Type="Embed" ProgID="Excel.Sheet.8" ShapeID="_x0000_i1041" DrawAspect="Content" ObjectID="_1768338028" r:id="rId48"/>
        </w:object>
      </w:r>
    </w:p>
    <w:p w14:paraId="05769723" w14:textId="77777777" w:rsidR="008A16D1" w:rsidRPr="00261744" w:rsidRDefault="008A16D1" w:rsidP="008A16D1">
      <w:pPr>
        <w:rPr>
          <w:rFonts w:ascii="Book Antiqua" w:hAnsi="Book Antiqua"/>
          <w:b/>
          <w:bCs/>
          <w:color w:val="365F91"/>
          <w:lang w:val="sq-AL"/>
        </w:rPr>
      </w:pPr>
    </w:p>
    <w:p w14:paraId="757DE80D" w14:textId="55758D14" w:rsidR="000D7E9D" w:rsidRPr="00261744" w:rsidRDefault="000D7E9D" w:rsidP="008A16D1">
      <w:pPr>
        <w:rPr>
          <w:rFonts w:ascii="Book Antiqua" w:hAnsi="Book Antiqua"/>
          <w:b/>
          <w:bCs/>
          <w:color w:val="365F91"/>
          <w:lang w:val="sq-AL"/>
        </w:rPr>
      </w:pPr>
    </w:p>
    <w:p w14:paraId="604EDB78" w14:textId="77777777" w:rsidR="008A16D1" w:rsidRPr="00261744" w:rsidRDefault="008A16D1" w:rsidP="008A16D1">
      <w:pPr>
        <w:rPr>
          <w:rFonts w:ascii="Book Antiqua" w:hAnsi="Book Antiqua"/>
          <w:b/>
          <w:bCs/>
          <w:color w:val="365F91"/>
          <w:u w:val="single"/>
          <w:lang w:val="sq-AL"/>
        </w:rPr>
      </w:pPr>
    </w:p>
    <w:p w14:paraId="4C467358" w14:textId="77777777" w:rsidR="008A16D1"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Neni  17    Raport për detyrimet (faturat) e papaguara</w:t>
      </w:r>
    </w:p>
    <w:p w14:paraId="45C3CE43" w14:textId="77777777" w:rsidR="008A16D1" w:rsidRPr="00261744" w:rsidRDefault="008A16D1" w:rsidP="008A16D1">
      <w:pPr>
        <w:rPr>
          <w:rFonts w:ascii="Book Antiqua" w:hAnsi="Book Antiqua"/>
          <w:b/>
          <w:bCs/>
          <w:color w:val="365F91"/>
          <w:sz w:val="28"/>
          <w:lang w:val="sq-AL"/>
        </w:rPr>
      </w:pPr>
    </w:p>
    <w:bookmarkStart w:id="16" w:name="_MON_1545725582"/>
    <w:bookmarkEnd w:id="16"/>
    <w:p w14:paraId="03CCAB46" w14:textId="0D58A17A" w:rsidR="008A16D1" w:rsidRPr="00261744" w:rsidRDefault="00B46FC1" w:rsidP="008A16D1">
      <w:pPr>
        <w:ind w:left="720" w:hanging="720"/>
        <w:rPr>
          <w:rFonts w:ascii="Book Antiqua" w:hAnsi="Book Antiqua"/>
          <w:lang w:val="sq-AL"/>
        </w:rPr>
      </w:pPr>
      <w:r w:rsidRPr="00261744">
        <w:rPr>
          <w:rFonts w:ascii="Book Antiqua" w:hAnsi="Book Antiqua"/>
          <w:lang w:val="sq-AL"/>
        </w:rPr>
        <w:object w:dxaOrig="15640" w:dyaOrig="3155" w14:anchorId="52A0C343">
          <v:shape id="_x0000_i1042" type="#_x0000_t75" style="width:724.8pt;height:144.6pt" o:ole="">
            <v:imagedata r:id="rId49" o:title=""/>
          </v:shape>
          <o:OLEObject Type="Embed" ProgID="Excel.Sheet.8" ShapeID="_x0000_i1042" DrawAspect="Content" ObjectID="_1768338029" r:id="rId50"/>
        </w:object>
      </w:r>
    </w:p>
    <w:p w14:paraId="5DD3421E" w14:textId="77777777" w:rsidR="008A16D1" w:rsidRPr="00261744" w:rsidRDefault="008A16D1" w:rsidP="008A16D1">
      <w:pPr>
        <w:tabs>
          <w:tab w:val="left" w:pos="1300"/>
        </w:tabs>
        <w:rPr>
          <w:rFonts w:ascii="Book Antiqua" w:hAnsi="Book Antiqua"/>
          <w:b/>
          <w:i/>
          <w:sz w:val="20"/>
          <w:szCs w:val="20"/>
          <w:lang w:val="sq-AL"/>
        </w:rPr>
      </w:pPr>
      <w:r w:rsidRPr="00261744">
        <w:rPr>
          <w:rFonts w:ascii="Book Antiqua" w:hAnsi="Book Antiqua"/>
          <w:b/>
          <w:i/>
          <w:sz w:val="20"/>
          <w:szCs w:val="20"/>
          <w:lang w:val="sq-AL"/>
        </w:rPr>
        <w:t xml:space="preserve">            </w:t>
      </w:r>
    </w:p>
    <w:p w14:paraId="0C9C60C1" w14:textId="77777777" w:rsidR="008A16D1" w:rsidRDefault="008A16D1" w:rsidP="008A16D1">
      <w:pPr>
        <w:tabs>
          <w:tab w:val="left" w:pos="1300"/>
        </w:tabs>
        <w:rPr>
          <w:rFonts w:ascii="Book Antiqua" w:hAnsi="Book Antiqua"/>
          <w:b/>
          <w:i/>
          <w:sz w:val="20"/>
          <w:szCs w:val="20"/>
          <w:lang w:val="sq-AL"/>
        </w:rPr>
      </w:pPr>
      <w:r w:rsidRPr="00261744">
        <w:rPr>
          <w:rFonts w:ascii="Book Antiqua" w:hAnsi="Book Antiqua"/>
          <w:b/>
          <w:i/>
          <w:sz w:val="20"/>
          <w:szCs w:val="20"/>
          <w:lang w:val="sq-AL"/>
        </w:rPr>
        <w:t xml:space="preserve">             </w:t>
      </w:r>
    </w:p>
    <w:p w14:paraId="66387625" w14:textId="77777777" w:rsidR="008A16D1" w:rsidRDefault="008A16D1" w:rsidP="008A16D1">
      <w:pPr>
        <w:tabs>
          <w:tab w:val="left" w:pos="1300"/>
        </w:tabs>
        <w:rPr>
          <w:rFonts w:ascii="Book Antiqua" w:hAnsi="Book Antiqua"/>
          <w:b/>
          <w:i/>
          <w:sz w:val="20"/>
          <w:szCs w:val="20"/>
          <w:lang w:val="sq-AL"/>
        </w:rPr>
      </w:pPr>
    </w:p>
    <w:p w14:paraId="1F1965D3" w14:textId="77777777" w:rsidR="008A16D1" w:rsidRDefault="008A16D1" w:rsidP="008A16D1">
      <w:pPr>
        <w:tabs>
          <w:tab w:val="left" w:pos="1300"/>
        </w:tabs>
        <w:rPr>
          <w:rFonts w:ascii="Book Antiqua" w:hAnsi="Book Antiqua"/>
          <w:b/>
          <w:i/>
          <w:sz w:val="20"/>
          <w:szCs w:val="20"/>
          <w:u w:val="single"/>
          <w:lang w:val="sq-AL"/>
        </w:rPr>
      </w:pPr>
      <w:r w:rsidRPr="00261744">
        <w:rPr>
          <w:rFonts w:ascii="Book Antiqua" w:hAnsi="Book Antiqua"/>
          <w:b/>
          <w:i/>
          <w:sz w:val="20"/>
          <w:szCs w:val="20"/>
          <w:lang w:val="sq-AL"/>
        </w:rPr>
        <w:t xml:space="preserve">  </w:t>
      </w:r>
      <w:r w:rsidRPr="00261744">
        <w:rPr>
          <w:rFonts w:ascii="Book Antiqua" w:hAnsi="Book Antiqua"/>
          <w:b/>
          <w:i/>
          <w:sz w:val="20"/>
          <w:szCs w:val="20"/>
          <w:u w:val="single"/>
          <w:lang w:val="sq-AL"/>
        </w:rPr>
        <w:t>Shpalos</w:t>
      </w:r>
      <w:r>
        <w:rPr>
          <w:rFonts w:ascii="Book Antiqua" w:hAnsi="Book Antiqua"/>
          <w:b/>
          <w:i/>
          <w:sz w:val="20"/>
          <w:szCs w:val="20"/>
          <w:u w:val="single"/>
          <w:lang w:val="sq-AL"/>
        </w:rPr>
        <w:t xml:space="preserve"> ne PF</w:t>
      </w:r>
      <w:r w:rsidRPr="00261744">
        <w:rPr>
          <w:rFonts w:ascii="Book Antiqua" w:hAnsi="Book Antiqua"/>
          <w:b/>
          <w:i/>
          <w:sz w:val="20"/>
          <w:szCs w:val="20"/>
          <w:u w:val="single"/>
          <w:lang w:val="sq-AL"/>
        </w:rPr>
        <w:t xml:space="preserve"> 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3</w:t>
      </w:r>
    </w:p>
    <w:p w14:paraId="2C641736" w14:textId="77777777" w:rsidR="008A16D1" w:rsidRPr="00261744" w:rsidRDefault="008A16D1" w:rsidP="008A16D1">
      <w:pPr>
        <w:pStyle w:val="ListParagraph"/>
        <w:ind w:left="1200"/>
        <w:rPr>
          <w:rFonts w:ascii="Book Antiqua" w:hAnsi="Book Antiqua"/>
          <w:b/>
          <w:lang w:val="sq-AL"/>
        </w:rPr>
      </w:pPr>
    </w:p>
    <w:bookmarkStart w:id="17" w:name="_MON_1545726988"/>
    <w:bookmarkEnd w:id="17"/>
    <w:p w14:paraId="16DB3801" w14:textId="54ABAFB3" w:rsidR="008A16D1" w:rsidRPr="00261744" w:rsidRDefault="008A77EB" w:rsidP="008A16D1">
      <w:pPr>
        <w:ind w:left="720" w:hanging="720"/>
        <w:rPr>
          <w:rFonts w:ascii="Book Antiqua" w:hAnsi="Book Antiqua"/>
          <w:lang w:val="sq-AL"/>
        </w:rPr>
      </w:pPr>
      <w:r w:rsidRPr="00261744">
        <w:rPr>
          <w:rFonts w:ascii="Book Antiqua" w:hAnsi="Book Antiqua"/>
          <w:lang w:val="sq-AL"/>
        </w:rPr>
        <w:object w:dxaOrig="15726" w:dyaOrig="2735" w14:anchorId="7C6FCB5C">
          <v:shape id="_x0000_i1043" type="#_x0000_t75" style="width:658.8pt;height:106.8pt" o:ole="">
            <v:imagedata r:id="rId51" o:title=""/>
          </v:shape>
          <o:OLEObject Type="Embed" ProgID="Excel.Sheet.8" ShapeID="_x0000_i1043" DrawAspect="Content" ObjectID="_1768338030" r:id="rId52"/>
        </w:object>
      </w:r>
    </w:p>
    <w:p w14:paraId="7300397B" w14:textId="77777777" w:rsidR="008A16D1" w:rsidRPr="00261744" w:rsidRDefault="008A16D1" w:rsidP="008A16D1">
      <w:pPr>
        <w:tabs>
          <w:tab w:val="left" w:pos="1300"/>
        </w:tabs>
        <w:rPr>
          <w:rFonts w:ascii="Book Antiqua" w:hAnsi="Book Antiqua"/>
          <w:b/>
          <w:lang w:val="sq-AL"/>
        </w:rPr>
      </w:pPr>
    </w:p>
    <w:p w14:paraId="5E832609" w14:textId="1D6927E3" w:rsidR="00482227" w:rsidRDefault="00482227" w:rsidP="008A16D1">
      <w:pPr>
        <w:tabs>
          <w:tab w:val="left" w:pos="1300"/>
        </w:tabs>
        <w:rPr>
          <w:rFonts w:ascii="Book Antiqua" w:hAnsi="Book Antiqua"/>
          <w:b/>
          <w:lang w:val="sq-AL"/>
        </w:rPr>
      </w:pPr>
    </w:p>
    <w:p w14:paraId="7DC277F6" w14:textId="77777777" w:rsidR="004F4CB5" w:rsidRDefault="004F4CB5" w:rsidP="008A16D1">
      <w:pPr>
        <w:tabs>
          <w:tab w:val="left" w:pos="1300"/>
        </w:tabs>
        <w:rPr>
          <w:rFonts w:ascii="Book Antiqua" w:hAnsi="Book Antiqua"/>
          <w:b/>
          <w:lang w:val="sq-AL"/>
        </w:rPr>
      </w:pPr>
    </w:p>
    <w:p w14:paraId="459FF9A0" w14:textId="77777777" w:rsidR="00740D4E" w:rsidRDefault="00740D4E" w:rsidP="008A16D1">
      <w:pPr>
        <w:tabs>
          <w:tab w:val="left" w:pos="1300"/>
        </w:tabs>
        <w:rPr>
          <w:rFonts w:ascii="Book Antiqua" w:hAnsi="Book Antiqua"/>
          <w:b/>
          <w:lang w:val="sq-AL"/>
        </w:rPr>
      </w:pPr>
    </w:p>
    <w:p w14:paraId="25384F7C" w14:textId="77777777" w:rsidR="00740D4E" w:rsidRDefault="00740D4E" w:rsidP="008A16D1">
      <w:pPr>
        <w:tabs>
          <w:tab w:val="left" w:pos="1300"/>
        </w:tabs>
        <w:rPr>
          <w:rFonts w:ascii="Book Antiqua" w:hAnsi="Book Antiqua"/>
          <w:b/>
          <w:lang w:val="sq-AL"/>
        </w:rPr>
      </w:pPr>
    </w:p>
    <w:p w14:paraId="2AF9AA5E" w14:textId="223A5E0C" w:rsidR="00740D4E" w:rsidRDefault="00740D4E" w:rsidP="008A16D1">
      <w:pPr>
        <w:tabs>
          <w:tab w:val="left" w:pos="1300"/>
        </w:tabs>
        <w:rPr>
          <w:rFonts w:ascii="Book Antiqua" w:hAnsi="Book Antiqua"/>
          <w:b/>
          <w:lang w:val="sq-AL"/>
        </w:rPr>
      </w:pPr>
    </w:p>
    <w:p w14:paraId="662BF213" w14:textId="01069F47" w:rsidR="00482227" w:rsidRDefault="00482227" w:rsidP="008A16D1">
      <w:pPr>
        <w:tabs>
          <w:tab w:val="left" w:pos="1300"/>
        </w:tabs>
        <w:rPr>
          <w:rFonts w:ascii="Book Antiqua" w:hAnsi="Book Antiqua"/>
          <w:b/>
          <w:lang w:val="sq-AL"/>
        </w:rPr>
      </w:pPr>
    </w:p>
    <w:p w14:paraId="1E2447A6"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Neni 18    Detyrimet kontingjente </w:t>
      </w:r>
    </w:p>
    <w:p w14:paraId="70DD72C9" w14:textId="02146E86" w:rsidR="008A16D1" w:rsidRPr="00261744" w:rsidRDefault="008A16D1" w:rsidP="008A16D1">
      <w:pPr>
        <w:tabs>
          <w:tab w:val="left" w:pos="1080"/>
        </w:tabs>
        <w:ind w:left="720"/>
        <w:rPr>
          <w:rFonts w:ascii="Book Antiqua" w:hAnsi="Book Antiqua"/>
          <w:b/>
          <w:sz w:val="20"/>
          <w:u w:val="single"/>
          <w:lang w:val="sq-AL"/>
        </w:rPr>
      </w:pPr>
    </w:p>
    <w:p w14:paraId="7A896DCB" w14:textId="77777777" w:rsidR="008A16D1" w:rsidRDefault="008A16D1" w:rsidP="008A16D1">
      <w:pPr>
        <w:tabs>
          <w:tab w:val="left" w:pos="1300"/>
        </w:tabs>
        <w:rPr>
          <w:rFonts w:ascii="Book Antiqua" w:hAnsi="Book Antiqua"/>
          <w:b/>
          <w:i/>
          <w:sz w:val="20"/>
          <w:szCs w:val="20"/>
          <w:lang w:val="sq-AL"/>
        </w:rPr>
      </w:pPr>
      <w:r w:rsidRPr="00261744">
        <w:rPr>
          <w:rFonts w:ascii="Book Antiqua" w:hAnsi="Book Antiqua"/>
          <w:b/>
          <w:i/>
          <w:sz w:val="20"/>
          <w:szCs w:val="20"/>
          <w:lang w:val="sq-AL"/>
        </w:rPr>
        <w:t xml:space="preserve">  </w:t>
      </w:r>
      <w:r>
        <w:rPr>
          <w:rFonts w:ascii="Book Antiqua" w:hAnsi="Book Antiqua"/>
          <w:b/>
          <w:i/>
          <w:sz w:val="20"/>
          <w:szCs w:val="20"/>
          <w:lang w:val="sq-AL"/>
        </w:rPr>
        <w:t xml:space="preserve">         </w:t>
      </w:r>
    </w:p>
    <w:p w14:paraId="2B3B1144" w14:textId="77777777" w:rsidR="008A16D1" w:rsidRDefault="008A16D1" w:rsidP="008A16D1">
      <w:pPr>
        <w:tabs>
          <w:tab w:val="left" w:pos="1300"/>
        </w:tabs>
        <w:rPr>
          <w:rFonts w:ascii="Book Antiqua" w:hAnsi="Book Antiqua"/>
          <w:b/>
          <w:i/>
          <w:sz w:val="20"/>
          <w:szCs w:val="20"/>
          <w:lang w:val="sq-AL"/>
        </w:rPr>
      </w:pPr>
    </w:p>
    <w:bookmarkStart w:id="18" w:name="_Hlk125536322"/>
    <w:bookmarkStart w:id="19" w:name="_MON_1736147378"/>
    <w:bookmarkEnd w:id="19"/>
    <w:p w14:paraId="14121647" w14:textId="187A2BC4" w:rsidR="008A16D1" w:rsidRDefault="008A77EB" w:rsidP="008A16D1">
      <w:pPr>
        <w:tabs>
          <w:tab w:val="left" w:pos="1300"/>
        </w:tabs>
        <w:rPr>
          <w:rFonts w:ascii="Book Antiqua" w:hAnsi="Book Antiqua"/>
          <w:b/>
          <w:i/>
          <w:sz w:val="20"/>
          <w:szCs w:val="20"/>
          <w:lang w:val="sq-AL"/>
        </w:rPr>
      </w:pPr>
      <w:r w:rsidRPr="00261744">
        <w:rPr>
          <w:rFonts w:ascii="Book Antiqua" w:hAnsi="Book Antiqua"/>
          <w:lang w:val="sq-AL"/>
        </w:rPr>
        <w:object w:dxaOrig="11008" w:dyaOrig="3517" w14:anchorId="6219EC42">
          <v:shape id="_x0000_i1044" type="#_x0000_t75" style="width:688.8pt;height:180.6pt" o:ole="">
            <v:imagedata r:id="rId53" o:title=""/>
          </v:shape>
          <o:OLEObject Type="Embed" ProgID="Excel.Sheet.8" ShapeID="_x0000_i1044" DrawAspect="Content" ObjectID="_1768338031" r:id="rId54"/>
        </w:object>
      </w:r>
      <w:bookmarkEnd w:id="18"/>
    </w:p>
    <w:p w14:paraId="77E2B6F2" w14:textId="4B162266" w:rsidR="008A16D1" w:rsidRDefault="008A16D1" w:rsidP="008A16D1">
      <w:pPr>
        <w:tabs>
          <w:tab w:val="left" w:pos="1300"/>
        </w:tabs>
        <w:rPr>
          <w:rFonts w:ascii="Book Antiqua" w:hAnsi="Book Antiqua"/>
          <w:b/>
          <w:i/>
          <w:sz w:val="20"/>
          <w:szCs w:val="20"/>
          <w:lang w:val="sq-AL"/>
        </w:rPr>
      </w:pPr>
    </w:p>
    <w:p w14:paraId="4F916C9B" w14:textId="77777777" w:rsidR="008A16D1" w:rsidRDefault="008A16D1" w:rsidP="008A16D1">
      <w:pPr>
        <w:tabs>
          <w:tab w:val="left" w:pos="1300"/>
        </w:tabs>
        <w:rPr>
          <w:rFonts w:ascii="Book Antiqua" w:hAnsi="Book Antiqua"/>
          <w:b/>
          <w:i/>
          <w:sz w:val="20"/>
          <w:szCs w:val="20"/>
          <w:u w:val="single"/>
          <w:lang w:val="sq-AL"/>
        </w:rPr>
      </w:pPr>
      <w:r>
        <w:rPr>
          <w:rFonts w:ascii="Book Antiqua" w:hAnsi="Book Antiqua"/>
          <w:b/>
          <w:i/>
          <w:sz w:val="20"/>
          <w:szCs w:val="20"/>
          <w:lang w:val="sq-AL"/>
        </w:rPr>
        <w:t xml:space="preserve">    </w:t>
      </w:r>
      <w:r w:rsidRPr="00261744">
        <w:rPr>
          <w:rFonts w:ascii="Book Antiqua" w:hAnsi="Book Antiqua"/>
          <w:b/>
          <w:i/>
          <w:sz w:val="20"/>
          <w:szCs w:val="20"/>
          <w:u w:val="single"/>
          <w:lang w:val="sq-AL"/>
        </w:rPr>
        <w:t>Shpalos</w:t>
      </w:r>
      <w:r>
        <w:rPr>
          <w:rFonts w:ascii="Book Antiqua" w:hAnsi="Book Antiqua"/>
          <w:b/>
          <w:i/>
          <w:sz w:val="20"/>
          <w:szCs w:val="20"/>
          <w:u w:val="single"/>
          <w:lang w:val="sq-AL"/>
        </w:rPr>
        <w:t xml:space="preserve"> ne PF</w:t>
      </w:r>
      <w:r w:rsidRPr="00261744">
        <w:rPr>
          <w:rFonts w:ascii="Book Antiqua" w:hAnsi="Book Antiqua"/>
          <w:b/>
          <w:i/>
          <w:sz w:val="20"/>
          <w:szCs w:val="20"/>
          <w:u w:val="single"/>
          <w:lang w:val="sq-AL"/>
        </w:rPr>
        <w:t xml:space="preserve"> 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4</w:t>
      </w:r>
    </w:p>
    <w:p w14:paraId="1900588B" w14:textId="77777777" w:rsidR="008A16D1" w:rsidRPr="00261744" w:rsidRDefault="008A16D1" w:rsidP="008A16D1">
      <w:pPr>
        <w:rPr>
          <w:rFonts w:ascii="Book Antiqua" w:hAnsi="Book Antiqua"/>
          <w:b/>
          <w:bCs/>
          <w:color w:val="365F91"/>
          <w:sz w:val="28"/>
          <w:lang w:val="sq-AL"/>
        </w:rPr>
      </w:pPr>
    </w:p>
    <w:p w14:paraId="0A1355B6" w14:textId="710CAE6E" w:rsidR="008A16D1" w:rsidRDefault="000D7E9D" w:rsidP="001E0E73">
      <w:pPr>
        <w:tabs>
          <w:tab w:val="left" w:pos="3015"/>
        </w:tabs>
        <w:rPr>
          <w:rFonts w:ascii="Book Antiqua" w:hAnsi="Book Antiqua"/>
          <w:b/>
          <w:bCs/>
          <w:color w:val="365F91"/>
          <w:sz w:val="28"/>
          <w:lang w:val="sq-AL"/>
        </w:rPr>
      </w:pPr>
      <w:r>
        <w:rPr>
          <w:rFonts w:ascii="Book Antiqua" w:hAnsi="Book Antiqua"/>
          <w:b/>
          <w:bCs/>
          <w:color w:val="365F91"/>
          <w:sz w:val="28"/>
          <w:lang w:val="sq-AL"/>
        </w:rPr>
        <w:t xml:space="preserve">         </w:t>
      </w:r>
      <w:r w:rsidR="001E0E73">
        <w:rPr>
          <w:rFonts w:ascii="Book Antiqua" w:hAnsi="Book Antiqua"/>
          <w:b/>
          <w:bCs/>
          <w:color w:val="365F91"/>
          <w:sz w:val="28"/>
          <w:lang w:val="sq-AL"/>
        </w:rPr>
        <w:tab/>
      </w:r>
    </w:p>
    <w:p w14:paraId="43FB9ADC" w14:textId="22D23034" w:rsidR="000D7E9D" w:rsidRDefault="000D7E9D" w:rsidP="008A16D1">
      <w:pPr>
        <w:rPr>
          <w:rFonts w:ascii="Book Antiqua" w:hAnsi="Book Antiqua"/>
          <w:b/>
          <w:bCs/>
          <w:color w:val="365F91"/>
          <w:sz w:val="28"/>
          <w:lang w:val="sq-AL"/>
        </w:rPr>
      </w:pPr>
    </w:p>
    <w:p w14:paraId="748FFC3A" w14:textId="14273CE5" w:rsidR="008A77EB" w:rsidRDefault="008A77EB" w:rsidP="008A16D1">
      <w:pPr>
        <w:rPr>
          <w:rFonts w:ascii="Book Antiqua" w:hAnsi="Book Antiqua"/>
          <w:b/>
          <w:bCs/>
          <w:color w:val="365F91"/>
          <w:sz w:val="28"/>
          <w:lang w:val="sq-AL"/>
        </w:rPr>
      </w:pPr>
    </w:p>
    <w:p w14:paraId="4057CCFF" w14:textId="3E84E436" w:rsidR="008A77EB" w:rsidRDefault="008A77EB" w:rsidP="008A16D1">
      <w:pPr>
        <w:rPr>
          <w:rFonts w:ascii="Book Antiqua" w:hAnsi="Book Antiqua"/>
          <w:b/>
          <w:bCs/>
          <w:color w:val="365F91"/>
          <w:sz w:val="28"/>
          <w:lang w:val="sq-AL"/>
        </w:rPr>
      </w:pPr>
    </w:p>
    <w:p w14:paraId="0B33BEB7" w14:textId="55D148D3" w:rsidR="008A77EB" w:rsidRDefault="008A77EB" w:rsidP="008A16D1">
      <w:pPr>
        <w:rPr>
          <w:rFonts w:ascii="Book Antiqua" w:hAnsi="Book Antiqua"/>
          <w:b/>
          <w:bCs/>
          <w:color w:val="365F91"/>
          <w:sz w:val="28"/>
          <w:lang w:val="sq-AL"/>
        </w:rPr>
      </w:pPr>
    </w:p>
    <w:p w14:paraId="58E39972" w14:textId="3EAF5A03" w:rsidR="008A77EB" w:rsidRDefault="008A77EB" w:rsidP="008A16D1">
      <w:pPr>
        <w:rPr>
          <w:rFonts w:ascii="Book Antiqua" w:hAnsi="Book Antiqua"/>
          <w:b/>
          <w:bCs/>
          <w:color w:val="365F91"/>
          <w:sz w:val="28"/>
          <w:lang w:val="sq-AL"/>
        </w:rPr>
      </w:pPr>
    </w:p>
    <w:p w14:paraId="681CF556" w14:textId="4289EBE7" w:rsidR="008A77EB" w:rsidRDefault="008A77EB" w:rsidP="008A16D1">
      <w:pPr>
        <w:rPr>
          <w:rFonts w:ascii="Book Antiqua" w:hAnsi="Book Antiqua"/>
          <w:b/>
          <w:bCs/>
          <w:color w:val="365F91"/>
          <w:sz w:val="28"/>
          <w:lang w:val="sq-AL"/>
        </w:rPr>
      </w:pPr>
    </w:p>
    <w:p w14:paraId="402BE00C" w14:textId="0CB8700A" w:rsidR="008A77EB" w:rsidRDefault="008A77EB" w:rsidP="008A16D1">
      <w:pPr>
        <w:rPr>
          <w:rFonts w:ascii="Book Antiqua" w:hAnsi="Book Antiqua"/>
          <w:b/>
          <w:bCs/>
          <w:color w:val="365F91"/>
          <w:sz w:val="28"/>
          <w:lang w:val="sq-AL"/>
        </w:rPr>
      </w:pPr>
    </w:p>
    <w:p w14:paraId="1AAEF7F1" w14:textId="564D12C7" w:rsidR="008A77EB" w:rsidRDefault="008A77EB" w:rsidP="008A16D1">
      <w:pPr>
        <w:rPr>
          <w:rFonts w:ascii="Book Antiqua" w:hAnsi="Book Antiqua"/>
          <w:b/>
          <w:bCs/>
          <w:color w:val="365F91"/>
          <w:sz w:val="28"/>
          <w:lang w:val="sq-AL"/>
        </w:rPr>
      </w:pPr>
    </w:p>
    <w:p w14:paraId="65D64963" w14:textId="77777777" w:rsidR="008A77EB" w:rsidRDefault="008A77EB" w:rsidP="008A16D1">
      <w:pPr>
        <w:rPr>
          <w:rFonts w:ascii="Book Antiqua" w:hAnsi="Book Antiqua"/>
          <w:b/>
          <w:bCs/>
          <w:color w:val="365F91"/>
          <w:sz w:val="28"/>
          <w:lang w:val="sq-AL"/>
        </w:rPr>
      </w:pPr>
    </w:p>
    <w:p w14:paraId="22CBCD42" w14:textId="272F6431"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Neni 19    Raport për pasurinë jo financiare </w:t>
      </w:r>
    </w:p>
    <w:p w14:paraId="7F8E21E8" w14:textId="77777777" w:rsidR="008A16D1" w:rsidRPr="004B424B" w:rsidRDefault="008A16D1" w:rsidP="008A16D1">
      <w:pPr>
        <w:rPr>
          <w:rFonts w:ascii="Book Antiqua" w:hAnsi="Book Antiqua"/>
          <w:b/>
          <w:bCs/>
          <w:color w:val="365F91"/>
          <w:sz w:val="18"/>
          <w:u w:val="single"/>
          <w:lang w:val="sq-AL"/>
        </w:rPr>
      </w:pPr>
    </w:p>
    <w:p w14:paraId="0AB7C5AF" w14:textId="77777777" w:rsidR="008A16D1" w:rsidRPr="00261744" w:rsidRDefault="008A16D1" w:rsidP="008A16D1">
      <w:pPr>
        <w:tabs>
          <w:tab w:val="left" w:pos="1080"/>
        </w:tabs>
        <w:rPr>
          <w:rFonts w:ascii="Book Antiqua" w:hAnsi="Book Antiqua"/>
          <w:b/>
          <w:color w:val="365F91"/>
          <w:u w:val="single" w:color="FFFFFF" w:themeColor="background1"/>
          <w:lang w:val="sq-AL"/>
        </w:rPr>
      </w:pPr>
      <w:r w:rsidRPr="00261744">
        <w:rPr>
          <w:rFonts w:ascii="Book Antiqua" w:hAnsi="Book Antiqua"/>
          <w:b/>
          <w:color w:val="365F91"/>
          <w:u w:val="single" w:color="FFFFFF" w:themeColor="background1"/>
          <w:lang w:val="sq-AL"/>
        </w:rPr>
        <w:t xml:space="preserve">             Neni 19.3.1  Pasuritë kapitale (me vlerë mbi 1000 Euro)</w:t>
      </w:r>
    </w:p>
    <w:p w14:paraId="47277C8D" w14:textId="77777777" w:rsidR="008A16D1" w:rsidRPr="00261744" w:rsidRDefault="008A16D1" w:rsidP="008A16D1">
      <w:pPr>
        <w:tabs>
          <w:tab w:val="left" w:pos="1080"/>
        </w:tabs>
        <w:rPr>
          <w:rFonts w:ascii="Book Antiqua" w:hAnsi="Book Antiqua"/>
          <w:b/>
          <w:color w:val="365F91"/>
          <w:u w:val="single"/>
          <w:lang w:val="sq-AL"/>
        </w:rPr>
      </w:pPr>
    </w:p>
    <w:p w14:paraId="50E20CFB" w14:textId="1754D606" w:rsidR="008A16D1" w:rsidRDefault="006C2B4D" w:rsidP="008A16D1">
      <w:pPr>
        <w:ind w:left="720"/>
        <w:rPr>
          <w:rFonts w:ascii="Book Antiqua" w:hAnsi="Book Antiqua"/>
          <w:lang w:val="sq-AL"/>
        </w:rPr>
      </w:pPr>
      <w:r>
        <w:rPr>
          <w:rFonts w:ascii="Book Antiqua" w:hAnsi="Book Antiqua"/>
          <w:noProof/>
        </w:rPr>
        <w:object w:dxaOrig="1440" w:dyaOrig="1440" w14:anchorId="4F1C66CF">
          <v:shape id="_x0000_s1059" type="#_x0000_t75" style="position:absolute;left:0;text-align:left;margin-left:0;margin-top:0;width:643.65pt;height:160.8pt;z-index:251669504;mso-position-horizontal:left;mso-position-horizontal-relative:text;mso-position-vertical-relative:text">
            <v:imagedata r:id="rId55" o:title=""/>
            <w10:wrap type="square" side="right"/>
          </v:shape>
          <o:OLEObject Type="Embed" ProgID="Excel.Sheet.8" ShapeID="_x0000_s1059" DrawAspect="Content" ObjectID="_1768338068" r:id="rId56"/>
        </w:object>
      </w:r>
      <w:r w:rsidR="000025EC">
        <w:rPr>
          <w:rFonts w:ascii="Book Antiqua" w:hAnsi="Book Antiqua"/>
          <w:lang w:val="sq-AL"/>
        </w:rPr>
        <w:br w:type="textWrapping" w:clear="all"/>
      </w:r>
    </w:p>
    <w:p w14:paraId="140E03BA" w14:textId="78B1BD26" w:rsidR="008430F0" w:rsidRDefault="008430F0" w:rsidP="008A16D1">
      <w:pPr>
        <w:ind w:left="720"/>
        <w:rPr>
          <w:rFonts w:ascii="Book Antiqua" w:hAnsi="Book Antiqua"/>
          <w:lang w:val="sq-AL"/>
        </w:rPr>
      </w:pPr>
    </w:p>
    <w:p w14:paraId="55B25F0D" w14:textId="36F5667E" w:rsidR="008430F0" w:rsidRDefault="008430F0" w:rsidP="008A16D1">
      <w:pPr>
        <w:ind w:left="720"/>
        <w:rPr>
          <w:rFonts w:ascii="Book Antiqua" w:hAnsi="Book Antiqua"/>
          <w:lang w:val="sq-AL"/>
        </w:rPr>
      </w:pPr>
    </w:p>
    <w:p w14:paraId="7F69B168" w14:textId="77777777" w:rsidR="008430F0" w:rsidRPr="00261744" w:rsidRDefault="008430F0" w:rsidP="008A16D1">
      <w:pPr>
        <w:ind w:left="720"/>
        <w:rPr>
          <w:rFonts w:ascii="Book Antiqua" w:hAnsi="Book Antiqua"/>
          <w:lang w:val="sq-AL"/>
        </w:rPr>
      </w:pPr>
    </w:p>
    <w:p w14:paraId="0B18D845" w14:textId="77777777" w:rsidR="008A16D1" w:rsidRPr="00261744" w:rsidRDefault="008A16D1" w:rsidP="008A16D1">
      <w:pPr>
        <w:pStyle w:val="ListParagraph"/>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Shpalos</w:t>
      </w:r>
      <w:r>
        <w:rPr>
          <w:rFonts w:ascii="Book Antiqua" w:hAnsi="Book Antiqua"/>
          <w:b/>
          <w:i/>
          <w:sz w:val="20"/>
          <w:szCs w:val="20"/>
          <w:u w:val="single"/>
          <w:lang w:val="sq-AL"/>
        </w:rPr>
        <w:t xml:space="preserve"> ne PF</w:t>
      </w:r>
      <w:r w:rsidRPr="00261744">
        <w:rPr>
          <w:rFonts w:ascii="Book Antiqua" w:hAnsi="Book Antiqua"/>
          <w:b/>
          <w:i/>
          <w:sz w:val="20"/>
          <w:szCs w:val="20"/>
          <w:u w:val="single"/>
          <w:lang w:val="sq-AL"/>
        </w:rPr>
        <w:t xml:space="preserve"> 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5</w:t>
      </w:r>
    </w:p>
    <w:p w14:paraId="532D95CC" w14:textId="77777777" w:rsidR="008A16D1" w:rsidRDefault="008A16D1" w:rsidP="008A16D1">
      <w:pPr>
        <w:tabs>
          <w:tab w:val="left" w:pos="1300"/>
        </w:tabs>
        <w:rPr>
          <w:rFonts w:ascii="Book Antiqua" w:hAnsi="Book Antiqua"/>
          <w:b/>
          <w:i/>
          <w:sz w:val="20"/>
          <w:szCs w:val="20"/>
          <w:u w:val="single"/>
          <w:lang w:val="sq-AL"/>
        </w:rPr>
      </w:pPr>
    </w:p>
    <w:p w14:paraId="3BCBC487" w14:textId="77777777" w:rsidR="008F0A00" w:rsidRDefault="008F0A00" w:rsidP="008A16D1">
      <w:pPr>
        <w:tabs>
          <w:tab w:val="left" w:pos="1300"/>
        </w:tabs>
        <w:rPr>
          <w:rFonts w:ascii="Book Antiqua" w:hAnsi="Book Antiqua"/>
          <w:b/>
          <w:i/>
          <w:sz w:val="20"/>
          <w:szCs w:val="20"/>
          <w:u w:val="single"/>
          <w:lang w:val="sq-AL"/>
        </w:rPr>
      </w:pPr>
    </w:p>
    <w:p w14:paraId="7DEA3720" w14:textId="77777777" w:rsidR="008F0A00" w:rsidRDefault="008F0A00" w:rsidP="008A16D1">
      <w:pPr>
        <w:tabs>
          <w:tab w:val="left" w:pos="1300"/>
        </w:tabs>
        <w:rPr>
          <w:rFonts w:ascii="Book Antiqua" w:hAnsi="Book Antiqua"/>
          <w:b/>
          <w:i/>
          <w:sz w:val="20"/>
          <w:szCs w:val="20"/>
          <w:u w:val="single"/>
          <w:lang w:val="sq-AL"/>
        </w:rPr>
      </w:pPr>
    </w:p>
    <w:p w14:paraId="621DC92D" w14:textId="77777777" w:rsidR="008F0A00" w:rsidRDefault="008F0A00" w:rsidP="008A16D1">
      <w:pPr>
        <w:tabs>
          <w:tab w:val="left" w:pos="1300"/>
        </w:tabs>
        <w:rPr>
          <w:rFonts w:ascii="Book Antiqua" w:hAnsi="Book Antiqua"/>
          <w:b/>
          <w:i/>
          <w:sz w:val="20"/>
          <w:szCs w:val="20"/>
          <w:u w:val="single"/>
          <w:lang w:val="sq-AL"/>
        </w:rPr>
      </w:pPr>
    </w:p>
    <w:p w14:paraId="5AA0888B" w14:textId="77777777" w:rsidR="008F0A00" w:rsidRDefault="008F0A00" w:rsidP="008A16D1">
      <w:pPr>
        <w:tabs>
          <w:tab w:val="left" w:pos="1300"/>
        </w:tabs>
        <w:rPr>
          <w:rFonts w:ascii="Book Antiqua" w:hAnsi="Book Antiqua"/>
          <w:b/>
          <w:i/>
          <w:sz w:val="20"/>
          <w:szCs w:val="20"/>
          <w:u w:val="single"/>
          <w:lang w:val="sq-AL"/>
        </w:rPr>
      </w:pPr>
    </w:p>
    <w:p w14:paraId="1D2EF54D" w14:textId="500698B0" w:rsidR="008F0A00" w:rsidRDefault="008F0A00" w:rsidP="008A16D1">
      <w:pPr>
        <w:tabs>
          <w:tab w:val="left" w:pos="1300"/>
        </w:tabs>
        <w:rPr>
          <w:rFonts w:ascii="Book Antiqua" w:hAnsi="Book Antiqua"/>
          <w:b/>
          <w:i/>
          <w:sz w:val="20"/>
          <w:szCs w:val="20"/>
          <w:u w:val="single"/>
          <w:lang w:val="sq-AL"/>
        </w:rPr>
      </w:pPr>
    </w:p>
    <w:p w14:paraId="281C74ED" w14:textId="4A90897C" w:rsidR="00BB538A" w:rsidRDefault="00BB538A" w:rsidP="008A16D1">
      <w:pPr>
        <w:tabs>
          <w:tab w:val="left" w:pos="1300"/>
        </w:tabs>
        <w:rPr>
          <w:rFonts w:ascii="Book Antiqua" w:hAnsi="Book Antiqua"/>
          <w:b/>
          <w:i/>
          <w:sz w:val="20"/>
          <w:szCs w:val="20"/>
          <w:u w:val="single"/>
          <w:lang w:val="sq-AL"/>
        </w:rPr>
      </w:pPr>
    </w:p>
    <w:p w14:paraId="25F73E87" w14:textId="153D3DD7" w:rsidR="00BB538A" w:rsidRDefault="00BB538A" w:rsidP="008A16D1">
      <w:pPr>
        <w:tabs>
          <w:tab w:val="left" w:pos="1300"/>
        </w:tabs>
        <w:rPr>
          <w:rFonts w:ascii="Book Antiqua" w:hAnsi="Book Antiqua"/>
          <w:b/>
          <w:i/>
          <w:sz w:val="20"/>
          <w:szCs w:val="20"/>
          <w:u w:val="single"/>
          <w:lang w:val="sq-AL"/>
        </w:rPr>
      </w:pPr>
    </w:p>
    <w:p w14:paraId="4709A181" w14:textId="77777777" w:rsidR="00740D4E" w:rsidRDefault="00740D4E" w:rsidP="008A16D1">
      <w:pPr>
        <w:tabs>
          <w:tab w:val="left" w:pos="1300"/>
        </w:tabs>
        <w:rPr>
          <w:rFonts w:ascii="Book Antiqua" w:hAnsi="Book Antiqua"/>
          <w:b/>
          <w:i/>
          <w:sz w:val="20"/>
          <w:szCs w:val="20"/>
          <w:u w:val="single"/>
          <w:lang w:val="sq-AL"/>
        </w:rPr>
      </w:pPr>
    </w:p>
    <w:p w14:paraId="5785A508" w14:textId="77777777" w:rsidR="00740D4E" w:rsidRDefault="00740D4E" w:rsidP="008A16D1">
      <w:pPr>
        <w:tabs>
          <w:tab w:val="left" w:pos="1300"/>
        </w:tabs>
        <w:rPr>
          <w:rFonts w:ascii="Book Antiqua" w:hAnsi="Book Antiqua"/>
          <w:b/>
          <w:i/>
          <w:sz w:val="20"/>
          <w:szCs w:val="20"/>
          <w:u w:val="single"/>
          <w:lang w:val="sq-AL"/>
        </w:rPr>
      </w:pPr>
    </w:p>
    <w:p w14:paraId="3D191593" w14:textId="77777777" w:rsidR="00740D4E" w:rsidRDefault="00740D4E" w:rsidP="008A16D1">
      <w:pPr>
        <w:tabs>
          <w:tab w:val="left" w:pos="1300"/>
        </w:tabs>
        <w:rPr>
          <w:rFonts w:ascii="Book Antiqua" w:hAnsi="Book Antiqua"/>
          <w:b/>
          <w:i/>
          <w:sz w:val="20"/>
          <w:szCs w:val="20"/>
          <w:u w:val="single"/>
          <w:lang w:val="sq-AL"/>
        </w:rPr>
      </w:pPr>
    </w:p>
    <w:p w14:paraId="065D70F0" w14:textId="77777777" w:rsidR="00740D4E" w:rsidRDefault="00740D4E" w:rsidP="008A16D1">
      <w:pPr>
        <w:tabs>
          <w:tab w:val="left" w:pos="1300"/>
        </w:tabs>
        <w:rPr>
          <w:rFonts w:ascii="Book Antiqua" w:hAnsi="Book Antiqua"/>
          <w:b/>
          <w:i/>
          <w:sz w:val="20"/>
          <w:szCs w:val="20"/>
          <w:u w:val="single"/>
          <w:lang w:val="sq-AL"/>
        </w:rPr>
      </w:pPr>
    </w:p>
    <w:p w14:paraId="49C25412" w14:textId="77777777" w:rsidR="00740D4E" w:rsidRDefault="00740D4E" w:rsidP="008A16D1">
      <w:pPr>
        <w:tabs>
          <w:tab w:val="left" w:pos="1300"/>
        </w:tabs>
        <w:rPr>
          <w:rFonts w:ascii="Book Antiqua" w:hAnsi="Book Antiqua"/>
          <w:b/>
          <w:i/>
          <w:sz w:val="20"/>
          <w:szCs w:val="20"/>
          <w:u w:val="single"/>
          <w:lang w:val="sq-AL"/>
        </w:rPr>
      </w:pPr>
    </w:p>
    <w:p w14:paraId="3F2008D0" w14:textId="77777777" w:rsidR="00740D4E" w:rsidRDefault="00740D4E" w:rsidP="008A16D1">
      <w:pPr>
        <w:tabs>
          <w:tab w:val="left" w:pos="1300"/>
        </w:tabs>
        <w:rPr>
          <w:rFonts w:ascii="Book Antiqua" w:hAnsi="Book Antiqua"/>
          <w:b/>
          <w:i/>
          <w:sz w:val="20"/>
          <w:szCs w:val="20"/>
          <w:u w:val="single"/>
          <w:lang w:val="sq-AL"/>
        </w:rPr>
      </w:pPr>
    </w:p>
    <w:p w14:paraId="697A1E9F" w14:textId="02889381" w:rsidR="00BB538A" w:rsidRDefault="00BB538A" w:rsidP="008A16D1">
      <w:pPr>
        <w:tabs>
          <w:tab w:val="left" w:pos="1300"/>
        </w:tabs>
        <w:rPr>
          <w:rFonts w:ascii="Book Antiqua" w:hAnsi="Book Antiqua"/>
          <w:b/>
          <w:i/>
          <w:sz w:val="20"/>
          <w:szCs w:val="20"/>
          <w:u w:val="single"/>
          <w:lang w:val="sq-AL"/>
        </w:rPr>
      </w:pPr>
    </w:p>
    <w:p w14:paraId="4C8F7F4C" w14:textId="0C57ECA7" w:rsidR="00BB538A" w:rsidRDefault="00BB538A" w:rsidP="008A16D1">
      <w:pPr>
        <w:tabs>
          <w:tab w:val="left" w:pos="1300"/>
        </w:tabs>
        <w:rPr>
          <w:rFonts w:ascii="Book Antiqua" w:hAnsi="Book Antiqua"/>
          <w:b/>
          <w:i/>
          <w:sz w:val="20"/>
          <w:szCs w:val="20"/>
          <w:u w:val="single"/>
          <w:lang w:val="sq-AL"/>
        </w:rPr>
      </w:pPr>
    </w:p>
    <w:p w14:paraId="1E2F7030" w14:textId="252F53A3" w:rsidR="00EB1880" w:rsidRDefault="00EB1880" w:rsidP="008A16D1">
      <w:pPr>
        <w:tabs>
          <w:tab w:val="left" w:pos="1080"/>
        </w:tabs>
        <w:rPr>
          <w:rFonts w:ascii="Book Antiqua" w:hAnsi="Book Antiqua"/>
          <w:b/>
          <w:color w:val="365F91"/>
          <w:lang w:val="sq-AL"/>
        </w:rPr>
      </w:pPr>
      <w:r>
        <w:rPr>
          <w:rFonts w:ascii="Book Antiqua" w:hAnsi="Book Antiqua"/>
          <w:b/>
          <w:color w:val="365F91"/>
          <w:lang w:val="sq-AL"/>
        </w:rPr>
        <w:t xml:space="preserve">    </w:t>
      </w:r>
    </w:p>
    <w:p w14:paraId="7CC5ECA0" w14:textId="33563831" w:rsidR="003F1E3B" w:rsidRDefault="008A16D1" w:rsidP="00BB538A">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Neni 19.3.2  Pasuritë jo kapitale (me vlerë nën 1</w:t>
      </w:r>
      <w:r>
        <w:rPr>
          <w:rFonts w:ascii="Book Antiqua" w:hAnsi="Book Antiqua"/>
          <w:b/>
          <w:color w:val="365F91"/>
          <w:u w:val="single"/>
          <w:lang w:val="sq-AL"/>
        </w:rPr>
        <w:t>,</w:t>
      </w:r>
      <w:r w:rsidRPr="00261744">
        <w:rPr>
          <w:rFonts w:ascii="Book Antiqua" w:hAnsi="Book Antiqua"/>
          <w:b/>
          <w:color w:val="365F91"/>
          <w:u w:val="single"/>
          <w:lang w:val="sq-AL"/>
        </w:rPr>
        <w:t>000 Euro)</w:t>
      </w:r>
    </w:p>
    <w:p w14:paraId="0DB67410" w14:textId="77777777" w:rsidR="00BB538A" w:rsidRDefault="00BB538A" w:rsidP="00BB538A">
      <w:pPr>
        <w:tabs>
          <w:tab w:val="left" w:pos="1080"/>
        </w:tabs>
        <w:rPr>
          <w:rFonts w:ascii="Book Antiqua" w:hAnsi="Book Antiqua"/>
          <w:b/>
          <w:color w:val="365F91"/>
          <w:u w:val="single"/>
          <w:lang w:val="sq-AL"/>
        </w:rPr>
      </w:pPr>
    </w:p>
    <w:p w14:paraId="3B92148E" w14:textId="48050307" w:rsidR="00BB538A" w:rsidRDefault="00BB538A" w:rsidP="00BB538A">
      <w:pPr>
        <w:tabs>
          <w:tab w:val="left" w:pos="1080"/>
        </w:tabs>
        <w:rPr>
          <w:rFonts w:ascii="Book Antiqua" w:hAnsi="Book Antiqua"/>
          <w:b/>
          <w:color w:val="365F91"/>
          <w:u w:val="single"/>
          <w:lang w:val="sq-AL"/>
        </w:rPr>
      </w:pPr>
    </w:p>
    <w:p w14:paraId="097B61B9" w14:textId="45312196" w:rsidR="008A77EB" w:rsidRDefault="008A77EB" w:rsidP="00BB538A">
      <w:pPr>
        <w:tabs>
          <w:tab w:val="left" w:pos="1080"/>
        </w:tabs>
        <w:rPr>
          <w:rFonts w:ascii="Book Antiqua" w:hAnsi="Book Antiqua"/>
          <w:b/>
          <w:color w:val="365F91"/>
          <w:u w:val="single"/>
          <w:lang w:val="sq-AL"/>
        </w:rPr>
      </w:pPr>
    </w:p>
    <w:p w14:paraId="52F36C15" w14:textId="7D5C28AF" w:rsidR="00BB538A" w:rsidRPr="008A77EB" w:rsidRDefault="00BB538A" w:rsidP="008A77EB">
      <w:pPr>
        <w:tabs>
          <w:tab w:val="left" w:pos="1302"/>
        </w:tabs>
        <w:rPr>
          <w:rFonts w:ascii="Book Antiqua" w:hAnsi="Book Antiqua"/>
          <w:lang w:val="sq-AL"/>
        </w:rPr>
      </w:pPr>
    </w:p>
    <w:p w14:paraId="7E7F0EA4" w14:textId="179A952A" w:rsidR="008A16D1" w:rsidRPr="00261744" w:rsidRDefault="008A16D1" w:rsidP="008A16D1">
      <w:pPr>
        <w:ind w:left="-270" w:firstLine="450"/>
        <w:rPr>
          <w:rFonts w:ascii="Book Antiqua" w:hAnsi="Book Antiqua"/>
          <w:lang w:val="sq-AL"/>
        </w:rPr>
      </w:pPr>
      <w:r w:rsidRPr="00261744">
        <w:rPr>
          <w:rFonts w:ascii="Book Antiqua" w:hAnsi="Book Antiqua"/>
          <w:lang w:val="sq-AL"/>
        </w:rPr>
        <w:lastRenderedPageBreak/>
        <w:tab/>
      </w:r>
      <w:bookmarkStart w:id="20" w:name="_MON_1545726045"/>
      <w:bookmarkEnd w:id="20"/>
      <w:r w:rsidR="008A77EB" w:rsidRPr="00261744">
        <w:rPr>
          <w:rFonts w:ascii="Book Antiqua" w:hAnsi="Book Antiqua"/>
          <w:lang w:val="sq-AL"/>
        </w:rPr>
        <w:object w:dxaOrig="10838" w:dyaOrig="7815" w14:anchorId="6CDE2CBC">
          <v:shape id="_x0000_i1046" type="#_x0000_t75" style="width:528pt;height:348pt" o:ole="">
            <v:imagedata r:id="rId57" o:title=""/>
          </v:shape>
          <o:OLEObject Type="Embed" ProgID="Excel.Sheet.8" ShapeID="_x0000_i1046" DrawAspect="Content" ObjectID="_1768338032" r:id="rId58"/>
        </w:object>
      </w:r>
      <w:r w:rsidRPr="00261744">
        <w:rPr>
          <w:rFonts w:ascii="Book Antiqua" w:hAnsi="Book Antiqua"/>
          <w:lang w:val="sq-AL"/>
        </w:rPr>
        <w:tab/>
      </w:r>
    </w:p>
    <w:p w14:paraId="6B619F83" w14:textId="14C7E77B" w:rsidR="008A16D1" w:rsidRDefault="008A16D1" w:rsidP="008A16D1">
      <w:pPr>
        <w:pStyle w:val="ListParagraph"/>
        <w:tabs>
          <w:tab w:val="left" w:pos="1300"/>
        </w:tabs>
        <w:rPr>
          <w:rFonts w:ascii="Book Antiqua" w:hAnsi="Book Antiqua"/>
          <w:sz w:val="20"/>
          <w:szCs w:val="20"/>
          <w:lang w:val="sq-AL"/>
        </w:rPr>
      </w:pPr>
    </w:p>
    <w:p w14:paraId="54082788" w14:textId="57E1820B" w:rsidR="008430F0" w:rsidRDefault="008430F0" w:rsidP="008A16D1">
      <w:pPr>
        <w:pStyle w:val="ListParagraph"/>
        <w:tabs>
          <w:tab w:val="left" w:pos="1300"/>
        </w:tabs>
        <w:rPr>
          <w:rFonts w:ascii="Book Antiqua" w:hAnsi="Book Antiqua"/>
          <w:sz w:val="20"/>
          <w:szCs w:val="20"/>
          <w:lang w:val="sq-AL"/>
        </w:rPr>
      </w:pPr>
    </w:p>
    <w:p w14:paraId="0146C095" w14:textId="77777777" w:rsidR="008430F0" w:rsidRPr="00261744" w:rsidRDefault="008430F0" w:rsidP="008A16D1">
      <w:pPr>
        <w:pStyle w:val="ListParagraph"/>
        <w:tabs>
          <w:tab w:val="left" w:pos="1300"/>
        </w:tabs>
        <w:rPr>
          <w:rFonts w:ascii="Book Antiqua" w:hAnsi="Book Antiqua"/>
          <w:sz w:val="20"/>
          <w:szCs w:val="20"/>
          <w:lang w:val="sq-AL"/>
        </w:rPr>
      </w:pPr>
    </w:p>
    <w:p w14:paraId="1B316133" w14:textId="77777777" w:rsidR="008A16D1" w:rsidRDefault="008A16D1" w:rsidP="008A16D1">
      <w:pPr>
        <w:pStyle w:val="ListParagraph"/>
        <w:tabs>
          <w:tab w:val="left" w:pos="1300"/>
        </w:tabs>
        <w:rPr>
          <w:rFonts w:ascii="Book Antiqua" w:hAnsi="Book Antiqua"/>
          <w:sz w:val="20"/>
          <w:szCs w:val="20"/>
          <w:lang w:val="sq-AL"/>
        </w:rPr>
      </w:pPr>
      <w:r w:rsidRPr="00261744">
        <w:rPr>
          <w:rFonts w:ascii="Book Antiqua" w:hAnsi="Book Antiqua"/>
          <w:sz w:val="20"/>
          <w:szCs w:val="20"/>
          <w:lang w:val="sq-AL"/>
        </w:rPr>
        <w:t xml:space="preserve"> </w:t>
      </w:r>
    </w:p>
    <w:p w14:paraId="4B80F2FA" w14:textId="2F9A23D3" w:rsidR="008A16D1" w:rsidRPr="005D2AA7" w:rsidRDefault="008A16D1" w:rsidP="005D2AA7">
      <w:pPr>
        <w:pStyle w:val="ListParagraph"/>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 xml:space="preserve">Shpalos </w:t>
      </w:r>
      <w:r>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në detaje në vijim si  </w:t>
      </w:r>
      <w:r>
        <w:rPr>
          <w:rFonts w:ascii="Book Antiqua" w:hAnsi="Book Antiqua"/>
          <w:b/>
          <w:i/>
          <w:sz w:val="20"/>
          <w:szCs w:val="20"/>
          <w:u w:val="single"/>
          <w:lang w:val="sq-AL"/>
        </w:rPr>
        <w:t>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6</w:t>
      </w:r>
      <w:r w:rsidRPr="00261744">
        <w:rPr>
          <w:rFonts w:ascii="Book Antiqua" w:hAnsi="Book Antiqua"/>
          <w:b/>
          <w:i/>
          <w:sz w:val="20"/>
          <w:szCs w:val="20"/>
          <w:u w:val="single"/>
          <w:lang w:val="sq-AL"/>
        </w:rPr>
        <w:t>:</w:t>
      </w:r>
    </w:p>
    <w:p w14:paraId="46782DE0" w14:textId="18C325E7" w:rsidR="00EB1880" w:rsidRDefault="008A16D1" w:rsidP="008A16D1">
      <w:pPr>
        <w:tabs>
          <w:tab w:val="left" w:pos="1080"/>
        </w:tabs>
        <w:rPr>
          <w:rFonts w:ascii="Book Antiqua" w:hAnsi="Book Antiqua"/>
          <w:b/>
          <w:color w:val="365F91"/>
          <w:lang w:val="sq-AL"/>
        </w:rPr>
      </w:pPr>
      <w:r w:rsidRPr="00261744">
        <w:rPr>
          <w:rFonts w:ascii="Book Antiqua" w:hAnsi="Book Antiqua"/>
          <w:b/>
          <w:color w:val="365F91"/>
          <w:lang w:val="sq-AL"/>
        </w:rPr>
        <w:t xml:space="preserve">               </w:t>
      </w:r>
    </w:p>
    <w:p w14:paraId="2CF646A6" w14:textId="5D20BD36" w:rsidR="008A16D1" w:rsidRPr="00261744" w:rsidRDefault="00014649" w:rsidP="008F0A00">
      <w:pPr>
        <w:tabs>
          <w:tab w:val="left" w:pos="1080"/>
          <w:tab w:val="left" w:pos="12163"/>
        </w:tabs>
        <w:rPr>
          <w:rFonts w:ascii="Book Antiqua" w:hAnsi="Book Antiqua"/>
          <w:b/>
          <w:color w:val="365F91"/>
          <w:u w:val="single"/>
          <w:lang w:val="sq-AL"/>
        </w:rPr>
      </w:pPr>
      <w:r>
        <w:rPr>
          <w:rFonts w:ascii="Book Antiqua" w:hAnsi="Book Antiqua"/>
          <w:b/>
          <w:color w:val="365F91"/>
          <w:u w:val="single"/>
          <w:lang w:val="sq-AL"/>
        </w:rPr>
        <w:t>N</w:t>
      </w:r>
      <w:r w:rsidR="008A16D1" w:rsidRPr="00261744">
        <w:rPr>
          <w:rFonts w:ascii="Book Antiqua" w:hAnsi="Book Antiqua"/>
          <w:b/>
          <w:color w:val="365F91"/>
          <w:u w:val="single"/>
          <w:lang w:val="sq-AL"/>
        </w:rPr>
        <w:t>eni 19.3.3  Stoqet</w:t>
      </w:r>
      <w:r w:rsidR="008F0A00">
        <w:rPr>
          <w:rFonts w:ascii="Book Antiqua" w:hAnsi="Book Antiqua"/>
          <w:b/>
          <w:color w:val="365F91"/>
          <w:u w:val="single"/>
          <w:lang w:val="sq-AL"/>
        </w:rPr>
        <w:tab/>
      </w:r>
    </w:p>
    <w:p w14:paraId="69908F12" w14:textId="77777777" w:rsidR="008A16D1" w:rsidRPr="00261744" w:rsidRDefault="008A16D1" w:rsidP="008A16D1">
      <w:pPr>
        <w:ind w:firstLine="720"/>
        <w:rPr>
          <w:rFonts w:ascii="Book Antiqua" w:hAnsi="Book Antiqua"/>
          <w:b/>
          <w:lang w:val="sq-AL"/>
        </w:rPr>
      </w:pPr>
    </w:p>
    <w:bookmarkStart w:id="21" w:name="_MON_1545727025"/>
    <w:bookmarkEnd w:id="21"/>
    <w:p w14:paraId="69CD896B" w14:textId="4249FFD0" w:rsidR="008A16D1" w:rsidRDefault="008A77EB" w:rsidP="008A16D1">
      <w:pPr>
        <w:ind w:left="810"/>
        <w:rPr>
          <w:rFonts w:ascii="Book Antiqua" w:hAnsi="Book Antiqua"/>
          <w:lang w:val="sq-AL"/>
        </w:rPr>
      </w:pPr>
      <w:r w:rsidRPr="00261744">
        <w:rPr>
          <w:rFonts w:ascii="Book Antiqua" w:hAnsi="Book Antiqua"/>
          <w:lang w:val="sq-AL"/>
        </w:rPr>
        <w:object w:dxaOrig="11102" w:dyaOrig="1950" w14:anchorId="22671ACA">
          <v:shape id="_x0000_i1047" type="#_x0000_t75" style="width:675.6pt;height:117.6pt" o:ole="">
            <v:imagedata r:id="rId59" o:title=""/>
          </v:shape>
          <o:OLEObject Type="Embed" ProgID="Excel.Sheet.8" ShapeID="_x0000_i1047" DrawAspect="Content" ObjectID="_1768338033" r:id="rId60"/>
        </w:object>
      </w:r>
    </w:p>
    <w:p w14:paraId="26FAAE0F" w14:textId="77777777" w:rsidR="008430F0" w:rsidRPr="00261744" w:rsidRDefault="008430F0" w:rsidP="008A16D1">
      <w:pPr>
        <w:ind w:left="810"/>
        <w:rPr>
          <w:rFonts w:ascii="Book Antiqua" w:hAnsi="Book Antiqua"/>
          <w:b/>
          <w:bCs/>
          <w:color w:val="365F91"/>
          <w:sz w:val="20"/>
          <w:lang w:val="sq-AL"/>
        </w:rPr>
      </w:pPr>
    </w:p>
    <w:p w14:paraId="0D1DAC95" w14:textId="77777777" w:rsidR="008A16D1" w:rsidRPr="00261744" w:rsidRDefault="008A16D1" w:rsidP="008A16D1">
      <w:pPr>
        <w:rPr>
          <w:rFonts w:ascii="Book Antiqua" w:hAnsi="Book Antiqua"/>
          <w:sz w:val="20"/>
          <w:szCs w:val="20"/>
          <w:lang w:val="sq-AL"/>
        </w:rPr>
      </w:pPr>
    </w:p>
    <w:p w14:paraId="5025BD9B" w14:textId="48A8FE9B" w:rsidR="00A6072D" w:rsidRDefault="008A16D1" w:rsidP="00BB538A">
      <w:pPr>
        <w:pStyle w:val="ListParagraph"/>
        <w:tabs>
          <w:tab w:val="left" w:pos="1300"/>
        </w:tabs>
        <w:rPr>
          <w:rFonts w:ascii="Book Antiqua" w:hAnsi="Book Antiqua"/>
          <w:b/>
          <w:i/>
          <w:sz w:val="20"/>
          <w:szCs w:val="20"/>
          <w:u w:val="single"/>
          <w:lang w:val="sq-AL"/>
        </w:rPr>
      </w:pPr>
      <w:r>
        <w:rPr>
          <w:rFonts w:ascii="Book Antiqua" w:hAnsi="Book Antiqua"/>
          <w:b/>
          <w:bCs/>
          <w:color w:val="365F91"/>
          <w:sz w:val="20"/>
          <w:lang w:val="sq-AL"/>
        </w:rPr>
        <w:t xml:space="preserve">  </w:t>
      </w:r>
      <w:r w:rsidRPr="00261744">
        <w:rPr>
          <w:rFonts w:ascii="Book Antiqua" w:hAnsi="Book Antiqua"/>
          <w:b/>
          <w:i/>
          <w:sz w:val="20"/>
          <w:szCs w:val="20"/>
          <w:u w:val="single"/>
          <w:lang w:val="sq-AL"/>
        </w:rPr>
        <w:t xml:space="preserve">Shpalos </w:t>
      </w:r>
      <w:r>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në detaje në vijim si  </w:t>
      </w:r>
      <w:r>
        <w:rPr>
          <w:rFonts w:ascii="Book Antiqua" w:hAnsi="Book Antiqua"/>
          <w:b/>
          <w:i/>
          <w:sz w:val="20"/>
          <w:szCs w:val="20"/>
          <w:u w:val="single"/>
          <w:lang w:val="sq-AL"/>
        </w:rPr>
        <w:t>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7</w:t>
      </w:r>
      <w:r w:rsidRPr="00261744">
        <w:rPr>
          <w:rFonts w:ascii="Book Antiqua" w:hAnsi="Book Antiqua"/>
          <w:b/>
          <w:i/>
          <w:sz w:val="20"/>
          <w:szCs w:val="20"/>
          <w:u w:val="single"/>
          <w:lang w:val="sq-AL"/>
        </w:rPr>
        <w:t>:</w:t>
      </w:r>
    </w:p>
    <w:p w14:paraId="163C4D0A" w14:textId="2BBFF1AE" w:rsidR="00BB538A" w:rsidRDefault="00BB538A" w:rsidP="00BB538A">
      <w:pPr>
        <w:pStyle w:val="ListParagraph"/>
        <w:tabs>
          <w:tab w:val="left" w:pos="1300"/>
        </w:tabs>
        <w:rPr>
          <w:rFonts w:ascii="Book Antiqua" w:hAnsi="Book Antiqua"/>
          <w:b/>
          <w:i/>
          <w:sz w:val="20"/>
          <w:szCs w:val="20"/>
          <w:u w:val="single"/>
          <w:lang w:val="sq-AL"/>
        </w:rPr>
      </w:pPr>
    </w:p>
    <w:p w14:paraId="745ED9C6"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Neni 20    Raport për avancet e pa arsyetuara</w:t>
      </w:r>
    </w:p>
    <w:p w14:paraId="75D5687A" w14:textId="77777777" w:rsidR="008A16D1" w:rsidRPr="00261744" w:rsidRDefault="008A16D1" w:rsidP="008A16D1">
      <w:pPr>
        <w:rPr>
          <w:rFonts w:ascii="Book Antiqua" w:hAnsi="Book Antiqua"/>
          <w:b/>
          <w:bCs/>
          <w:color w:val="365F91"/>
          <w:sz w:val="28"/>
          <w:lang w:val="sq-AL"/>
        </w:rPr>
      </w:pPr>
    </w:p>
    <w:bookmarkStart w:id="22" w:name="_MON_1545727033"/>
    <w:bookmarkEnd w:id="22"/>
    <w:p w14:paraId="171611B9" w14:textId="52E32559" w:rsidR="008A16D1" w:rsidRPr="00261744" w:rsidRDefault="00F00E27" w:rsidP="008A16D1">
      <w:pPr>
        <w:ind w:left="720"/>
        <w:rPr>
          <w:rFonts w:ascii="Book Antiqua" w:hAnsi="Book Antiqua"/>
          <w:lang w:val="sq-AL"/>
        </w:rPr>
      </w:pPr>
      <w:r w:rsidRPr="00261744">
        <w:rPr>
          <w:rFonts w:ascii="Book Antiqua" w:hAnsi="Book Antiqua"/>
          <w:lang w:val="sq-AL"/>
        </w:rPr>
        <w:object w:dxaOrig="11790" w:dyaOrig="2895" w14:anchorId="687B7FD6">
          <v:shape id="_x0000_i1048" type="#_x0000_t75" style="width:573pt;height:142.2pt" o:ole="">
            <v:imagedata r:id="rId61" o:title=""/>
          </v:shape>
          <o:OLEObject Type="Embed" ProgID="Excel.Sheet.8" ShapeID="_x0000_i1048" DrawAspect="Content" ObjectID="_1768338034" r:id="rId62"/>
        </w:object>
      </w:r>
    </w:p>
    <w:p w14:paraId="16BDF235" w14:textId="4ADEF03D" w:rsidR="008A16D1" w:rsidRDefault="008A16D1" w:rsidP="008A16D1">
      <w:pPr>
        <w:tabs>
          <w:tab w:val="left" w:pos="1080"/>
        </w:tabs>
        <w:rPr>
          <w:rFonts w:ascii="Book Antiqua" w:hAnsi="Book Antiqua"/>
          <w:b/>
          <w:sz w:val="20"/>
          <w:lang w:val="sq-AL"/>
        </w:rPr>
      </w:pPr>
      <w:r w:rsidRPr="00261744">
        <w:rPr>
          <w:rFonts w:ascii="Book Antiqua" w:hAnsi="Book Antiqua"/>
          <w:b/>
          <w:sz w:val="20"/>
          <w:lang w:val="sq-AL"/>
        </w:rPr>
        <w:t xml:space="preserve">             </w:t>
      </w:r>
    </w:p>
    <w:p w14:paraId="1001AB5B" w14:textId="2A941F0A" w:rsidR="008A16D1" w:rsidRPr="00261744" w:rsidRDefault="008A16D1" w:rsidP="002528A1">
      <w:pPr>
        <w:tabs>
          <w:tab w:val="left" w:pos="1080"/>
          <w:tab w:val="left" w:pos="9091"/>
        </w:tabs>
        <w:rPr>
          <w:rFonts w:ascii="Book Antiqua" w:hAnsi="Book Antiqua"/>
          <w:b/>
          <w:sz w:val="20"/>
          <w:u w:val="single"/>
          <w:lang w:val="sq-AL"/>
        </w:rPr>
      </w:pPr>
      <w:r w:rsidRPr="00261744">
        <w:rPr>
          <w:rFonts w:ascii="Book Antiqua" w:hAnsi="Book Antiqua"/>
          <w:b/>
          <w:sz w:val="20"/>
          <w:lang w:val="sq-AL"/>
        </w:rPr>
        <w:t xml:space="preserve"> </w:t>
      </w: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a:</w:t>
      </w:r>
      <w:r w:rsidR="002528A1">
        <w:rPr>
          <w:rFonts w:ascii="Book Antiqua" w:hAnsi="Book Antiqua"/>
          <w:b/>
          <w:sz w:val="20"/>
          <w:u w:val="single"/>
          <w:lang w:val="sq-AL"/>
        </w:rPr>
        <w:tab/>
      </w:r>
    </w:p>
    <w:p w14:paraId="3F04AEEF" w14:textId="1C663E9C" w:rsidR="008A16D1" w:rsidRPr="007A24F1" w:rsidRDefault="008A16D1" w:rsidP="008A16D1">
      <w:pPr>
        <w:pStyle w:val="ListParagraph"/>
        <w:numPr>
          <w:ilvl w:val="0"/>
          <w:numId w:val="3"/>
        </w:numPr>
        <w:rPr>
          <w:rFonts w:ascii="Book Antiqua" w:hAnsi="Book Antiqua"/>
          <w:b/>
          <w:sz w:val="20"/>
          <w:lang w:val="sq-AL"/>
        </w:rPr>
      </w:pPr>
      <w:r w:rsidRPr="007A24F1">
        <w:rPr>
          <w:rFonts w:ascii="Book Antiqua" w:hAnsi="Book Antiqua"/>
          <w:b/>
          <w:sz w:val="20"/>
          <w:lang w:val="sq-AL"/>
        </w:rPr>
        <w:t>shpalosje e avanceve te hapura ose te bartura nga vit</w:t>
      </w:r>
      <w:r w:rsidR="004D5546">
        <w:rPr>
          <w:rFonts w:ascii="Book Antiqua" w:hAnsi="Book Antiqua"/>
          <w:b/>
          <w:sz w:val="20"/>
          <w:lang w:val="sq-AL"/>
        </w:rPr>
        <w:t>et</w:t>
      </w:r>
      <w:r w:rsidRPr="007A24F1">
        <w:rPr>
          <w:rFonts w:ascii="Book Antiqua" w:hAnsi="Book Antiqua"/>
          <w:b/>
          <w:sz w:val="20"/>
          <w:lang w:val="sq-AL"/>
        </w:rPr>
        <w:t xml:space="preserve"> paraprak</w:t>
      </w:r>
      <w:r w:rsidR="004D5546">
        <w:rPr>
          <w:rFonts w:ascii="Book Antiqua" w:hAnsi="Book Antiqua"/>
          <w:b/>
          <w:sz w:val="20"/>
          <w:lang w:val="sq-AL"/>
        </w:rPr>
        <w:t>e</w:t>
      </w:r>
      <w:r w:rsidRPr="007A24F1">
        <w:rPr>
          <w:rFonts w:ascii="Book Antiqua" w:hAnsi="Book Antiqua"/>
          <w:b/>
          <w:sz w:val="20"/>
          <w:lang w:val="sq-AL"/>
        </w:rPr>
        <w:t xml:space="preserve"> se bashku me arsyen e mos</w:t>
      </w:r>
      <w:r w:rsidR="004D5546">
        <w:rPr>
          <w:rFonts w:ascii="Book Antiqua" w:hAnsi="Book Antiqua"/>
          <w:b/>
          <w:sz w:val="20"/>
          <w:lang w:val="sq-AL"/>
        </w:rPr>
        <w:t xml:space="preserve"> </w:t>
      </w:r>
      <w:r w:rsidRPr="007A24F1">
        <w:rPr>
          <w:rFonts w:ascii="Book Antiqua" w:hAnsi="Book Antiqua"/>
          <w:b/>
          <w:sz w:val="20"/>
          <w:lang w:val="sq-AL"/>
        </w:rPr>
        <w:t>-</w:t>
      </w:r>
      <w:r w:rsidR="004D5546" w:rsidRPr="007A24F1">
        <w:rPr>
          <w:rFonts w:ascii="Book Antiqua" w:hAnsi="Book Antiqua"/>
          <w:b/>
          <w:sz w:val="20"/>
          <w:lang w:val="sq-AL"/>
        </w:rPr>
        <w:t>mbyllj</w:t>
      </w:r>
      <w:r w:rsidR="004D5546">
        <w:rPr>
          <w:rFonts w:ascii="Book Antiqua" w:hAnsi="Book Antiqua"/>
          <w:b/>
          <w:sz w:val="20"/>
          <w:lang w:val="sq-AL"/>
        </w:rPr>
        <w:t>e</w:t>
      </w:r>
      <w:r w:rsidR="004D5546" w:rsidRPr="007A24F1">
        <w:rPr>
          <w:rFonts w:ascii="Book Antiqua" w:hAnsi="Book Antiqua"/>
          <w:b/>
          <w:sz w:val="20"/>
          <w:lang w:val="sq-AL"/>
        </w:rPr>
        <w:t>s</w:t>
      </w:r>
      <w:r w:rsidR="002F04F3">
        <w:rPr>
          <w:rFonts w:ascii="Book Antiqua" w:hAnsi="Book Antiqua"/>
          <w:b/>
          <w:sz w:val="20"/>
          <w:lang w:val="sq-AL"/>
        </w:rPr>
        <w:t>: komuna ka faturat e shpenzimit te këtyre shpenzimeve por te cilat nuk i ka regjistruar si shpenzim e as qertifikuar pasi qe ka qene hera e pare e shfrytëzimit te kartelës nga komuna dhe se do te vijoi procesi i shpenzimit dhe certifikimi i këtyre shpenzimeve ne bashkëpunim me Dep Thesarit.</w:t>
      </w:r>
    </w:p>
    <w:p w14:paraId="31B7CAB6" w14:textId="17058C2A" w:rsidR="008A16D1" w:rsidRPr="007A24F1" w:rsidRDefault="008A16D1" w:rsidP="008A16D1">
      <w:pPr>
        <w:pStyle w:val="ListParagraph"/>
        <w:numPr>
          <w:ilvl w:val="0"/>
          <w:numId w:val="3"/>
        </w:numPr>
        <w:rPr>
          <w:rFonts w:ascii="Book Antiqua" w:hAnsi="Book Antiqua"/>
          <w:b/>
          <w:sz w:val="20"/>
          <w:lang w:val="sq-AL"/>
        </w:rPr>
      </w:pPr>
      <w:r w:rsidRPr="007A24F1">
        <w:rPr>
          <w:rFonts w:ascii="Book Antiqua" w:hAnsi="Book Antiqua"/>
          <w:b/>
          <w:sz w:val="20"/>
          <w:lang w:val="sq-AL"/>
        </w:rPr>
        <w:t>shpalos veprimet e ndërmarra për mbylljen e tyre, përfshirë ndalesën ne page apo inicimin e procedurave ligjore p</w:t>
      </w:r>
      <w:r w:rsidR="00915544">
        <w:rPr>
          <w:rFonts w:ascii="Book Antiqua" w:hAnsi="Book Antiqua"/>
          <w:b/>
          <w:sz w:val="20"/>
          <w:lang w:val="sq-AL"/>
        </w:rPr>
        <w:t>ë</w:t>
      </w:r>
      <w:r w:rsidRPr="007A24F1">
        <w:rPr>
          <w:rFonts w:ascii="Book Antiqua" w:hAnsi="Book Antiqua"/>
          <w:b/>
          <w:sz w:val="20"/>
          <w:lang w:val="sq-AL"/>
        </w:rPr>
        <w:t>r kthimin e tyre</w:t>
      </w:r>
      <w:r w:rsidR="002F04F3">
        <w:rPr>
          <w:rFonts w:ascii="Book Antiqua" w:hAnsi="Book Antiqua"/>
          <w:b/>
          <w:sz w:val="20"/>
          <w:lang w:val="sq-AL"/>
        </w:rPr>
        <w:t>: Komuna nuk ka ndërmarr asnjë veprim te këtij lloji pasi qe do te arsyetohen faturat dhe do te mbyllet me certifikim te tyre.</w:t>
      </w:r>
    </w:p>
    <w:p w14:paraId="2A63A814" w14:textId="4BFBF406" w:rsidR="00E17DC6" w:rsidRDefault="00E17DC6" w:rsidP="008A16D1">
      <w:pPr>
        <w:rPr>
          <w:rFonts w:ascii="Book Antiqua" w:hAnsi="Book Antiqua"/>
          <w:b/>
          <w:bCs/>
          <w:color w:val="365F91"/>
          <w:sz w:val="20"/>
          <w:u w:val="single"/>
          <w:lang w:val="sq-AL"/>
        </w:rPr>
      </w:pPr>
    </w:p>
    <w:p w14:paraId="78E3246F" w14:textId="77777777" w:rsidR="00E17DC6" w:rsidRPr="00261744" w:rsidRDefault="00E17DC6" w:rsidP="008A16D1">
      <w:pPr>
        <w:rPr>
          <w:rFonts w:ascii="Book Antiqua" w:hAnsi="Book Antiqua"/>
          <w:b/>
          <w:bCs/>
          <w:color w:val="365F91"/>
          <w:sz w:val="20"/>
          <w:u w:val="single"/>
          <w:lang w:val="sq-AL"/>
        </w:rPr>
      </w:pPr>
    </w:p>
    <w:p w14:paraId="540FA382" w14:textId="0B519E84" w:rsidR="008A16D1" w:rsidRDefault="008A16D1" w:rsidP="008A16D1">
      <w:pPr>
        <w:rPr>
          <w:rFonts w:ascii="Book Antiqua" w:hAnsi="Book Antiqua"/>
          <w:b/>
          <w:bCs/>
          <w:color w:val="365F91"/>
          <w:sz w:val="28"/>
          <w:lang w:val="sq-AL"/>
        </w:rPr>
      </w:pPr>
    </w:p>
    <w:p w14:paraId="7700A05E"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Neni 21     Raport për të hyrat vetanake të pashpenzuara</w:t>
      </w:r>
    </w:p>
    <w:p w14:paraId="6E1536CC" w14:textId="77777777" w:rsidR="008A16D1" w:rsidRPr="00261744" w:rsidRDefault="008A16D1" w:rsidP="008A16D1">
      <w:pPr>
        <w:rPr>
          <w:rFonts w:ascii="Book Antiqua" w:hAnsi="Book Antiqua"/>
          <w:sz w:val="32"/>
          <w:szCs w:val="32"/>
          <w:lang w:val="sq-AL"/>
        </w:rPr>
      </w:pPr>
    </w:p>
    <w:bookmarkStart w:id="23" w:name="_MON_1543316717"/>
    <w:bookmarkEnd w:id="23"/>
    <w:p w14:paraId="3EE42BAB" w14:textId="05264F4F" w:rsidR="008A16D1" w:rsidRPr="00261744" w:rsidRDefault="00526273" w:rsidP="008A16D1">
      <w:pPr>
        <w:ind w:left="720"/>
        <w:rPr>
          <w:rFonts w:ascii="Book Antiqua" w:hAnsi="Book Antiqua"/>
          <w:lang w:val="sq-AL"/>
        </w:rPr>
      </w:pPr>
      <w:r w:rsidRPr="00261744">
        <w:rPr>
          <w:rFonts w:ascii="Book Antiqua" w:hAnsi="Book Antiqua"/>
          <w:lang w:val="sq-AL"/>
        </w:rPr>
        <w:object w:dxaOrig="12491" w:dyaOrig="1907" w14:anchorId="64E42761">
          <v:shape id="_x0000_i1049" type="#_x0000_t75" style="width:631.2pt;height:96.6pt" o:ole="">
            <v:imagedata r:id="rId63" o:title=""/>
          </v:shape>
          <o:OLEObject Type="Embed" ProgID="Excel.Sheet.8" ShapeID="_x0000_i1049" DrawAspect="Content" ObjectID="_1768338035" r:id="rId64"/>
        </w:object>
      </w:r>
    </w:p>
    <w:p w14:paraId="526C06D4" w14:textId="77777777" w:rsidR="008A16D1" w:rsidRPr="00261744" w:rsidRDefault="008A16D1" w:rsidP="008A16D1">
      <w:pPr>
        <w:rPr>
          <w:rFonts w:ascii="Book Antiqua" w:hAnsi="Book Antiqua"/>
          <w:sz w:val="32"/>
          <w:szCs w:val="32"/>
          <w:lang w:val="sq-AL"/>
        </w:rPr>
      </w:pPr>
    </w:p>
    <w:p w14:paraId="0A1BAA7C" w14:textId="1206AF3B" w:rsidR="008A16D1" w:rsidRDefault="000243D2" w:rsidP="008A16D1">
      <w:pPr>
        <w:rPr>
          <w:rFonts w:ascii="Book Antiqua" w:hAnsi="Book Antiqua"/>
          <w:b/>
          <w:sz w:val="20"/>
          <w:u w:val="single"/>
          <w:lang w:val="sq-AL"/>
        </w:rPr>
      </w:pP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 xml:space="preserve">a: </w:t>
      </w:r>
    </w:p>
    <w:p w14:paraId="4CE2BA74" w14:textId="267CC11E" w:rsidR="000243D2" w:rsidRPr="000243D2" w:rsidRDefault="008A77EB" w:rsidP="008A16D1">
      <w:pPr>
        <w:rPr>
          <w:rFonts w:ascii="Book Antiqua" w:hAnsi="Book Antiqua"/>
          <w:sz w:val="32"/>
          <w:szCs w:val="32"/>
          <w:lang w:val="sq-AL"/>
        </w:rPr>
      </w:pPr>
      <w:r>
        <w:rPr>
          <w:rFonts w:ascii="Book Antiqua" w:hAnsi="Book Antiqua"/>
          <w:bCs/>
          <w:sz w:val="20"/>
          <w:lang w:val="sq-AL"/>
        </w:rPr>
        <w:t xml:space="preserve">Të Hyrat e pranuara këtë në total janë 935,228 euro:  </w:t>
      </w:r>
      <w:r w:rsidR="008279F5">
        <w:rPr>
          <w:rFonts w:ascii="Book Antiqua" w:hAnsi="Book Antiqua"/>
          <w:bCs/>
          <w:sz w:val="20"/>
          <w:lang w:val="sq-AL"/>
        </w:rPr>
        <w:t>shuma 505,170 euro janë</w:t>
      </w:r>
      <w:r>
        <w:rPr>
          <w:rFonts w:ascii="Book Antiqua" w:hAnsi="Book Antiqua"/>
          <w:bCs/>
          <w:sz w:val="20"/>
          <w:lang w:val="sq-AL"/>
        </w:rPr>
        <w:t xml:space="preserve">  të hyra tatimore</w:t>
      </w:r>
      <w:r w:rsidR="008279F5">
        <w:rPr>
          <w:rFonts w:ascii="Book Antiqua" w:hAnsi="Book Antiqua"/>
          <w:bCs/>
          <w:sz w:val="20"/>
          <w:lang w:val="sq-AL"/>
        </w:rPr>
        <w:t>, shuma 430,059 euro janë të hyra jo tatimore , shuma 110,953 euro janë të hyra inirekte nga nga gjobat e policisë si dhe shuma prej 14,420 euro janë po ashtu të hyra indirekte nga gjobat e gjykatave ndërsa d</w:t>
      </w:r>
      <w:r w:rsidR="000243D2" w:rsidRPr="000243D2">
        <w:rPr>
          <w:rFonts w:ascii="Book Antiqua" w:hAnsi="Book Antiqua"/>
          <w:bCs/>
          <w:sz w:val="20"/>
          <w:lang w:val="sq-AL"/>
        </w:rPr>
        <w:t>allimi mes te hyrave te bartura nga viti 2022 ne vitin 2023 vlera prej 1.497,00€ janë mj</w:t>
      </w:r>
      <w:r w:rsidR="004F4CB5">
        <w:rPr>
          <w:rFonts w:ascii="Book Antiqua" w:hAnsi="Book Antiqua"/>
          <w:bCs/>
          <w:sz w:val="20"/>
          <w:lang w:val="sq-AL"/>
        </w:rPr>
        <w:t>e</w:t>
      </w:r>
      <w:r w:rsidR="000243D2" w:rsidRPr="000243D2">
        <w:rPr>
          <w:rFonts w:ascii="Book Antiqua" w:hAnsi="Book Antiqua"/>
          <w:bCs/>
          <w:sz w:val="20"/>
          <w:lang w:val="sq-AL"/>
        </w:rPr>
        <w:t>te te cilat nuk i ka barte Qeveria per arsye se kan qene nga viti 2021 pra fondi 23</w:t>
      </w:r>
      <w:r w:rsidR="000243D2" w:rsidRPr="000243D2">
        <w:rPr>
          <w:rFonts w:ascii="Book Antiqua" w:hAnsi="Book Antiqua"/>
          <w:b/>
          <w:sz w:val="20"/>
          <w:lang w:val="sq-AL"/>
        </w:rPr>
        <w:t>.</w:t>
      </w:r>
    </w:p>
    <w:p w14:paraId="338891FA" w14:textId="77777777" w:rsidR="00E72D2A" w:rsidRPr="00261744" w:rsidRDefault="00E72D2A" w:rsidP="008A16D1">
      <w:pPr>
        <w:rPr>
          <w:rFonts w:ascii="Book Antiqua" w:hAnsi="Book Antiqua"/>
          <w:sz w:val="32"/>
          <w:szCs w:val="32"/>
          <w:lang w:val="sq-AL"/>
        </w:rPr>
      </w:pPr>
    </w:p>
    <w:p w14:paraId="62681755" w14:textId="77777777" w:rsidR="008A16D1" w:rsidRDefault="006C2B4D" w:rsidP="008A16D1">
      <w:pPr>
        <w:rPr>
          <w:rFonts w:ascii="Book Antiqua" w:hAnsi="Book Antiqua"/>
          <w:b/>
          <w:bCs/>
          <w:color w:val="365F91"/>
          <w:sz w:val="28"/>
          <w:lang w:val="sq-AL"/>
        </w:rPr>
      </w:pPr>
      <w:r>
        <w:rPr>
          <w:rFonts w:ascii="Book Antiqua" w:hAnsi="Book Antiqua"/>
          <w:noProof/>
        </w:rPr>
        <w:object w:dxaOrig="1440" w:dyaOrig="1440" w14:anchorId="5A0D3DF3">
          <v:shape id="_x0000_s1026" type="#_x0000_t75" style="position:absolute;margin-left:42.65pt;margin-top:30.6pt;width:582.7pt;height:110.1pt;z-index:251659264">
            <v:imagedata r:id="rId65" o:title=""/>
            <w10:wrap type="square" side="right"/>
          </v:shape>
          <o:OLEObject Type="Embed" ProgID="Excel.Sheet.8" ShapeID="_x0000_s1026" DrawAspect="Content" ObjectID="_1768338069" r:id="rId66"/>
        </w:object>
      </w:r>
      <w:r w:rsidR="008A16D1" w:rsidRPr="00261744">
        <w:rPr>
          <w:rFonts w:ascii="Book Antiqua" w:hAnsi="Book Antiqua"/>
          <w:b/>
          <w:bCs/>
          <w:color w:val="365F91"/>
          <w:sz w:val="28"/>
          <w:lang w:val="sq-AL"/>
        </w:rPr>
        <w:t xml:space="preserve">            Neni 22    Raport për bilancet e </w:t>
      </w:r>
      <w:r w:rsidR="008A16D1" w:rsidRPr="00772261">
        <w:rPr>
          <w:rFonts w:ascii="Book Antiqua" w:hAnsi="Book Antiqua"/>
          <w:b/>
          <w:bCs/>
          <w:color w:val="365F91"/>
          <w:sz w:val="28"/>
          <w:lang w:val="sq-AL"/>
        </w:rPr>
        <w:t>pashpenzuara të Fondit Zhvillimor</w:t>
      </w:r>
      <w:r w:rsidR="008A16D1" w:rsidRPr="00261744">
        <w:rPr>
          <w:rFonts w:ascii="Book Antiqua" w:hAnsi="Book Antiqua"/>
          <w:b/>
          <w:bCs/>
          <w:color w:val="365F91"/>
          <w:sz w:val="28"/>
          <w:lang w:val="sq-AL"/>
        </w:rPr>
        <w:t xml:space="preserve"> në Mirëbesim</w:t>
      </w:r>
    </w:p>
    <w:p w14:paraId="4E54123C" w14:textId="77777777" w:rsidR="008A16D1" w:rsidRPr="00261744" w:rsidRDefault="008A16D1" w:rsidP="008A16D1">
      <w:pPr>
        <w:rPr>
          <w:rFonts w:ascii="Book Antiqua" w:hAnsi="Book Antiqua"/>
          <w:b/>
          <w:bCs/>
          <w:color w:val="365F91"/>
          <w:sz w:val="28"/>
          <w:lang w:val="sq-AL"/>
        </w:rPr>
      </w:pPr>
    </w:p>
    <w:p w14:paraId="0A4C7964" w14:textId="77777777" w:rsidR="008A16D1" w:rsidRPr="00261744" w:rsidRDefault="008A16D1" w:rsidP="008A16D1">
      <w:pPr>
        <w:ind w:left="720"/>
        <w:rPr>
          <w:rFonts w:ascii="Book Antiqua" w:hAnsi="Book Antiqua"/>
          <w:b/>
          <w:i/>
          <w:sz w:val="20"/>
          <w:szCs w:val="20"/>
          <w:u w:val="single"/>
          <w:lang w:val="sq-AL"/>
        </w:rPr>
      </w:pPr>
    </w:p>
    <w:p w14:paraId="32D9B2E4" w14:textId="77777777" w:rsidR="008A16D1" w:rsidRPr="00261744" w:rsidRDefault="008A16D1" w:rsidP="008A16D1">
      <w:pPr>
        <w:tabs>
          <w:tab w:val="left" w:pos="1300"/>
        </w:tabs>
        <w:ind w:left="360"/>
        <w:rPr>
          <w:rFonts w:ascii="Book Antiqua" w:hAnsi="Book Antiqua"/>
          <w:b/>
          <w:i/>
          <w:sz w:val="20"/>
          <w:szCs w:val="20"/>
          <w:u w:val="single"/>
          <w:lang w:val="sq-AL"/>
        </w:rPr>
      </w:pPr>
    </w:p>
    <w:p w14:paraId="64B0AC31"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w:t>
      </w:r>
    </w:p>
    <w:p w14:paraId="68CACC0F" w14:textId="77777777" w:rsidR="008A16D1" w:rsidRPr="00261744" w:rsidRDefault="008A16D1" w:rsidP="008A16D1">
      <w:pPr>
        <w:rPr>
          <w:rFonts w:ascii="Book Antiqua" w:hAnsi="Book Antiqua"/>
          <w:b/>
          <w:bCs/>
          <w:color w:val="365F91"/>
          <w:sz w:val="28"/>
          <w:lang w:val="sq-AL"/>
        </w:rPr>
      </w:pPr>
    </w:p>
    <w:p w14:paraId="470349BE" w14:textId="77777777" w:rsidR="008A16D1"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 xml:space="preserve">          </w:t>
      </w:r>
    </w:p>
    <w:p w14:paraId="6430E63F" w14:textId="77777777" w:rsidR="008A16D1" w:rsidRDefault="008A16D1" w:rsidP="008A16D1">
      <w:pPr>
        <w:rPr>
          <w:rFonts w:ascii="Book Antiqua" w:hAnsi="Book Antiqua"/>
          <w:b/>
          <w:bCs/>
          <w:color w:val="365F91"/>
          <w:sz w:val="28"/>
          <w:lang w:val="sq-AL"/>
        </w:rPr>
      </w:pPr>
    </w:p>
    <w:p w14:paraId="42FDF220" w14:textId="77777777" w:rsidR="008A16D1" w:rsidRDefault="008A16D1" w:rsidP="008A16D1">
      <w:pPr>
        <w:rPr>
          <w:rFonts w:ascii="Book Antiqua" w:hAnsi="Book Antiqua"/>
          <w:b/>
          <w:bCs/>
          <w:color w:val="365F91"/>
          <w:sz w:val="28"/>
          <w:lang w:val="sq-AL"/>
        </w:rPr>
      </w:pPr>
    </w:p>
    <w:p w14:paraId="29860D90" w14:textId="50EE0369" w:rsidR="008430F0" w:rsidRDefault="008430F0" w:rsidP="008A16D1">
      <w:pPr>
        <w:rPr>
          <w:rFonts w:ascii="Book Antiqua" w:hAnsi="Book Antiqua"/>
          <w:b/>
          <w:bCs/>
          <w:color w:val="365F91"/>
          <w:sz w:val="28"/>
          <w:lang w:val="sq-AL"/>
        </w:rPr>
      </w:pPr>
    </w:p>
    <w:p w14:paraId="355CCA7C" w14:textId="77777777" w:rsidR="008A16D1" w:rsidRDefault="008A16D1" w:rsidP="008A16D1">
      <w:pPr>
        <w:rPr>
          <w:rFonts w:ascii="Book Antiqua" w:hAnsi="Book Antiqua"/>
          <w:b/>
          <w:bCs/>
          <w:color w:val="365F91"/>
          <w:sz w:val="28"/>
          <w:lang w:val="sq-AL"/>
        </w:rPr>
      </w:pPr>
    </w:p>
    <w:p w14:paraId="43D0C6C5"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Neni 23     Raport për të hyrat e dedikuara</w:t>
      </w:r>
    </w:p>
    <w:p w14:paraId="3B665799" w14:textId="77777777" w:rsidR="008A16D1" w:rsidRPr="00261744" w:rsidRDefault="006C2B4D" w:rsidP="008A16D1">
      <w:pPr>
        <w:rPr>
          <w:rFonts w:ascii="Book Antiqua" w:hAnsi="Book Antiqua"/>
          <w:sz w:val="32"/>
          <w:szCs w:val="32"/>
          <w:lang w:val="sq-AL"/>
        </w:rPr>
      </w:pPr>
      <w:r>
        <w:rPr>
          <w:rFonts w:ascii="Book Antiqua" w:hAnsi="Book Antiqua"/>
          <w:noProof/>
        </w:rPr>
        <w:object w:dxaOrig="1440" w:dyaOrig="1440" w14:anchorId="490E7954">
          <v:shape id="_x0000_s1027" type="#_x0000_t75" style="position:absolute;margin-left:21.9pt;margin-top:19.55pt;width:673.05pt;height:95.65pt;z-index:251660288">
            <v:imagedata r:id="rId67" o:title=""/>
            <w10:wrap type="square" side="right"/>
          </v:shape>
          <o:OLEObject Type="Embed" ProgID="Excel.Sheet.8" ShapeID="_x0000_s1027" DrawAspect="Content" ObjectID="_1768338070" r:id="rId68"/>
        </w:object>
      </w:r>
    </w:p>
    <w:p w14:paraId="6860FE6F" w14:textId="77777777" w:rsidR="00E72D2A" w:rsidRDefault="00E72D2A" w:rsidP="008A16D1">
      <w:pPr>
        <w:ind w:left="720"/>
        <w:rPr>
          <w:rFonts w:ascii="Book Antiqua" w:hAnsi="Book Antiqua"/>
          <w:sz w:val="32"/>
          <w:szCs w:val="32"/>
          <w:lang w:val="sq-AL"/>
        </w:rPr>
      </w:pPr>
    </w:p>
    <w:p w14:paraId="603B4EDD" w14:textId="1954E1A4" w:rsidR="008A16D1" w:rsidRPr="00261744" w:rsidRDefault="008A16D1" w:rsidP="008A16D1">
      <w:pPr>
        <w:ind w:left="720"/>
        <w:rPr>
          <w:rFonts w:ascii="Book Antiqua" w:hAnsi="Book Antiqua"/>
          <w:sz w:val="32"/>
          <w:szCs w:val="32"/>
          <w:lang w:val="sq-AL"/>
        </w:rPr>
      </w:pPr>
      <w:r w:rsidRPr="00261744">
        <w:rPr>
          <w:rFonts w:ascii="Book Antiqua" w:hAnsi="Book Antiqua"/>
          <w:sz w:val="32"/>
          <w:szCs w:val="32"/>
          <w:lang w:val="sq-AL"/>
        </w:rPr>
        <w:br w:type="textWrapping" w:clear="all"/>
      </w:r>
    </w:p>
    <w:p w14:paraId="5E4D5CA9" w14:textId="77777777" w:rsidR="008A16D1" w:rsidRPr="00261744" w:rsidRDefault="006C2B4D" w:rsidP="008A16D1">
      <w:pPr>
        <w:rPr>
          <w:rFonts w:ascii="Book Antiqua" w:hAnsi="Book Antiqua"/>
          <w:b/>
          <w:bCs/>
          <w:color w:val="365F91"/>
          <w:sz w:val="28"/>
          <w:lang w:val="sq-AL"/>
        </w:rPr>
      </w:pPr>
      <w:r>
        <w:rPr>
          <w:rFonts w:ascii="Book Antiqua" w:hAnsi="Book Antiqua"/>
          <w:noProof/>
        </w:rPr>
        <w:object w:dxaOrig="1440" w:dyaOrig="1440" w14:anchorId="4B51747D">
          <v:shape id="_x0000_s1028" type="#_x0000_t75" style="position:absolute;margin-left:22.5pt;margin-top:25.1pt;width:634.3pt;height:97.15pt;z-index:251661312">
            <v:imagedata r:id="rId69" o:title=""/>
            <w10:wrap type="square" side="right"/>
          </v:shape>
          <o:OLEObject Type="Embed" ProgID="Excel.Sheet.8" ShapeID="_x0000_s1028" DrawAspect="Content" ObjectID="_1768338071" r:id="rId70"/>
        </w:object>
      </w:r>
      <w:r w:rsidR="008A16D1" w:rsidRPr="00261744">
        <w:rPr>
          <w:rFonts w:ascii="Book Antiqua" w:hAnsi="Book Antiqua"/>
          <w:b/>
          <w:bCs/>
          <w:color w:val="365F91"/>
          <w:sz w:val="28"/>
          <w:lang w:val="sq-AL"/>
        </w:rPr>
        <w:t xml:space="preserve">        Neni 24    Raport për fondet e donatorëve të pashpenzuara</w:t>
      </w:r>
    </w:p>
    <w:p w14:paraId="58E89A35" w14:textId="16C3073C" w:rsidR="008A16D1" w:rsidRDefault="008A16D1" w:rsidP="008A16D1">
      <w:pPr>
        <w:ind w:left="720"/>
        <w:rPr>
          <w:rFonts w:ascii="Book Antiqua" w:hAnsi="Book Antiqua"/>
          <w:b/>
          <w:i/>
          <w:sz w:val="20"/>
          <w:szCs w:val="20"/>
          <w:u w:val="single"/>
          <w:lang w:val="sq-AL"/>
        </w:rPr>
      </w:pPr>
      <w:r w:rsidRPr="00261744">
        <w:rPr>
          <w:rFonts w:ascii="Book Antiqua" w:hAnsi="Book Antiqua"/>
          <w:sz w:val="32"/>
          <w:szCs w:val="32"/>
          <w:lang w:val="sq-AL"/>
        </w:rPr>
        <w:br w:type="textWrapping" w:clear="all"/>
      </w:r>
    </w:p>
    <w:p w14:paraId="5ABB00FB" w14:textId="2BCA9285" w:rsidR="008430F0" w:rsidRDefault="008430F0" w:rsidP="001B2084">
      <w:pPr>
        <w:rPr>
          <w:rFonts w:ascii="Book Antiqua" w:hAnsi="Book Antiqua"/>
          <w:b/>
          <w:i/>
          <w:sz w:val="20"/>
          <w:szCs w:val="20"/>
          <w:u w:val="single"/>
          <w:lang w:val="sq-AL"/>
        </w:rPr>
      </w:pPr>
    </w:p>
    <w:p w14:paraId="2115E677" w14:textId="443AB171" w:rsidR="008A16D1" w:rsidRDefault="008A16D1" w:rsidP="008A16D1">
      <w:pPr>
        <w:tabs>
          <w:tab w:val="left" w:pos="1080"/>
        </w:tabs>
        <w:rPr>
          <w:rFonts w:ascii="Book Antiqua" w:hAnsi="Book Antiqua"/>
          <w:b/>
          <w:bCs/>
          <w:color w:val="365F91"/>
          <w:sz w:val="20"/>
          <w:u w:val="single"/>
          <w:lang w:val="sq-AL"/>
        </w:rPr>
      </w:pPr>
    </w:p>
    <w:p w14:paraId="1AB60D5A" w14:textId="77777777" w:rsidR="00D943E8" w:rsidRDefault="00D943E8" w:rsidP="008A16D1">
      <w:pPr>
        <w:tabs>
          <w:tab w:val="left" w:pos="1080"/>
        </w:tabs>
        <w:rPr>
          <w:rFonts w:ascii="Book Antiqua" w:hAnsi="Book Antiqua"/>
          <w:b/>
          <w:bCs/>
          <w:color w:val="365F91"/>
          <w:sz w:val="20"/>
          <w:u w:val="single"/>
          <w:lang w:val="sq-AL"/>
        </w:rPr>
      </w:pPr>
    </w:p>
    <w:p w14:paraId="509DD188" w14:textId="77777777" w:rsidR="001B2084" w:rsidRPr="00261744" w:rsidRDefault="001B2084" w:rsidP="008A16D1">
      <w:pPr>
        <w:tabs>
          <w:tab w:val="left" w:pos="1080"/>
        </w:tabs>
        <w:rPr>
          <w:rFonts w:ascii="Book Antiqua" w:hAnsi="Book Antiqua"/>
          <w:b/>
          <w:bCs/>
          <w:color w:val="365F91"/>
          <w:sz w:val="20"/>
          <w:u w:val="single"/>
          <w:lang w:val="sq-AL"/>
        </w:rPr>
      </w:pPr>
    </w:p>
    <w:p w14:paraId="60371F2C" w14:textId="7F06AD8D" w:rsidR="00740D4E"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Neni 25    Raport për numrin e punëtorëve sipas listës së pagave</w:t>
      </w:r>
    </w:p>
    <w:p w14:paraId="308CE6B0" w14:textId="049D6507" w:rsidR="008A16D1" w:rsidRPr="00740D4E" w:rsidRDefault="008A16D1" w:rsidP="00740D4E">
      <w:pPr>
        <w:tabs>
          <w:tab w:val="left" w:pos="1245"/>
        </w:tabs>
        <w:rPr>
          <w:rFonts w:ascii="Book Antiqua" w:hAnsi="Book Antiqua"/>
          <w:sz w:val="28"/>
          <w:lang w:val="sq-AL"/>
        </w:rPr>
      </w:pPr>
    </w:p>
    <w:bookmarkStart w:id="24" w:name="_MON_1545726938"/>
    <w:bookmarkEnd w:id="24"/>
    <w:p w14:paraId="3689B4A0" w14:textId="25396CD3" w:rsidR="008E6F63" w:rsidRPr="00740D4E" w:rsidRDefault="00C8503F" w:rsidP="00740D4E">
      <w:pPr>
        <w:ind w:left="840"/>
        <w:rPr>
          <w:rFonts w:ascii="Book Antiqua" w:hAnsi="Book Antiqua"/>
          <w:b/>
          <w:lang w:val="sq-AL"/>
        </w:rPr>
      </w:pPr>
      <w:r w:rsidRPr="00261744">
        <w:rPr>
          <w:rFonts w:ascii="Book Antiqua" w:hAnsi="Book Antiqua"/>
          <w:b/>
          <w:lang w:val="sq-AL"/>
        </w:rPr>
        <w:object w:dxaOrig="12745" w:dyaOrig="6922" w14:anchorId="1FC7B0FF">
          <v:shape id="_x0000_i1053" type="#_x0000_t75" style="width:685.8pt;height:400.8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xcel.Sheet.8" ShapeID="_x0000_i1053" DrawAspect="Content" ObjectID="_1768338036" r:id="rId72"/>
        </w:object>
      </w:r>
    </w:p>
    <w:p w14:paraId="380EE315" w14:textId="2E2A738C" w:rsidR="008E6F63" w:rsidRDefault="008E6F63" w:rsidP="008A16D1">
      <w:pPr>
        <w:rPr>
          <w:rFonts w:ascii="Book Antiqua" w:hAnsi="Book Antiqua"/>
          <w:b/>
          <w:color w:val="365F91"/>
          <w:sz w:val="20"/>
          <w:lang w:val="sq-AL"/>
        </w:rPr>
      </w:pPr>
    </w:p>
    <w:p w14:paraId="2D9F9050" w14:textId="77777777" w:rsidR="008E6F63" w:rsidRPr="00261744" w:rsidRDefault="008E6F63" w:rsidP="008A16D1">
      <w:pPr>
        <w:rPr>
          <w:rFonts w:ascii="Book Antiqua" w:hAnsi="Book Antiqua"/>
          <w:b/>
          <w:color w:val="365F91"/>
          <w:sz w:val="20"/>
          <w:lang w:val="sq-AL"/>
        </w:rPr>
      </w:pPr>
    </w:p>
    <w:p w14:paraId="2FD92174" w14:textId="77777777" w:rsidR="008A16D1" w:rsidRPr="00261744" w:rsidRDefault="008A16D1" w:rsidP="008A16D1">
      <w:pPr>
        <w:rPr>
          <w:rFonts w:ascii="Book Antiqua" w:hAnsi="Book Antiqua"/>
          <w:b/>
          <w:bCs/>
          <w:color w:val="365F91"/>
          <w:sz w:val="28"/>
          <w:lang w:val="sq-AL"/>
        </w:rPr>
      </w:pPr>
      <w:r w:rsidRPr="00261744">
        <w:rPr>
          <w:rFonts w:ascii="Book Antiqua" w:hAnsi="Book Antiqua"/>
          <w:b/>
          <w:bCs/>
          <w:color w:val="365F91"/>
          <w:sz w:val="28"/>
          <w:lang w:val="sq-AL"/>
        </w:rPr>
        <w:t>Neni 26  Raport për numrin e të punësuarve jashtë listës së pagave</w:t>
      </w:r>
    </w:p>
    <w:p w14:paraId="37E51970" w14:textId="77777777" w:rsidR="008A16D1" w:rsidRPr="00261744" w:rsidRDefault="008A16D1" w:rsidP="008A16D1">
      <w:pPr>
        <w:rPr>
          <w:rFonts w:ascii="Book Antiqua" w:hAnsi="Book Antiqua"/>
          <w:b/>
          <w:bCs/>
          <w:color w:val="365F91"/>
          <w:sz w:val="28"/>
          <w:lang w:val="sq-AL"/>
        </w:rPr>
      </w:pPr>
    </w:p>
    <w:bookmarkStart w:id="25" w:name="_MON_1545734063"/>
    <w:bookmarkEnd w:id="25"/>
    <w:p w14:paraId="6B0D9D4D" w14:textId="090D990D" w:rsidR="008A16D1" w:rsidRPr="00261744" w:rsidRDefault="00947522" w:rsidP="008A16D1">
      <w:pPr>
        <w:ind w:left="810" w:firstLine="90"/>
        <w:rPr>
          <w:rFonts w:ascii="Book Antiqua" w:hAnsi="Book Antiqua"/>
          <w:b/>
          <w:lang w:val="sq-AL"/>
        </w:rPr>
      </w:pPr>
      <w:r w:rsidRPr="00261744">
        <w:rPr>
          <w:rFonts w:ascii="Book Antiqua" w:hAnsi="Book Antiqua"/>
          <w:b/>
          <w:lang w:val="sq-AL"/>
        </w:rPr>
        <w:object w:dxaOrig="8299" w:dyaOrig="2113" w14:anchorId="4ADDEAAC">
          <v:shape id="_x0000_i1054" type="#_x0000_t75" style="width:477.6pt;height:105.6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Excel.Sheet.8" ShapeID="_x0000_i1054" DrawAspect="Content" ObjectID="_1768338037" r:id="rId74"/>
        </w:object>
      </w:r>
    </w:p>
    <w:p w14:paraId="045874FC" w14:textId="77777777" w:rsidR="008A16D1" w:rsidRDefault="008A16D1" w:rsidP="008A16D1">
      <w:pPr>
        <w:rPr>
          <w:rFonts w:ascii="Book Antiqua" w:hAnsi="Book Antiqua"/>
          <w:b/>
          <w:color w:val="365F91"/>
          <w:sz w:val="20"/>
          <w:lang w:val="sq-AL"/>
        </w:rPr>
      </w:pPr>
    </w:p>
    <w:p w14:paraId="3A536A6F" w14:textId="53F24B3E" w:rsidR="00E72D2A" w:rsidRDefault="008A16D1" w:rsidP="00E72D2A">
      <w:pPr>
        <w:ind w:firstLine="720"/>
        <w:rPr>
          <w:rFonts w:ascii="Book Antiqua" w:hAnsi="Book Antiqua"/>
          <w:b/>
          <w:sz w:val="20"/>
          <w:lang w:val="sq-AL"/>
        </w:rPr>
      </w:pPr>
      <w:r w:rsidRPr="00C96013">
        <w:rPr>
          <w:rFonts w:ascii="Book Antiqua" w:hAnsi="Book Antiqua"/>
          <w:b/>
          <w:sz w:val="20"/>
          <w:lang w:val="sq-AL"/>
        </w:rPr>
        <w:t>Sqarim: Shpalos arsyen e angazhimit, kohëzgjatjen, qëllimin dhe listën e personave te angazhuar.</w:t>
      </w:r>
    </w:p>
    <w:p w14:paraId="113D7520" w14:textId="7DC2F9CE" w:rsidR="00C626AC" w:rsidRDefault="00C626AC" w:rsidP="00E72D2A">
      <w:pPr>
        <w:ind w:firstLine="720"/>
        <w:rPr>
          <w:rFonts w:ascii="Book Antiqua" w:hAnsi="Book Antiqua"/>
          <w:b/>
          <w:sz w:val="20"/>
          <w:lang w:val="sq-AL"/>
        </w:rPr>
      </w:pPr>
    </w:p>
    <w:p w14:paraId="3BF641FB" w14:textId="77777777" w:rsidR="00C626AC" w:rsidRDefault="00C626AC" w:rsidP="00E72D2A">
      <w:pPr>
        <w:ind w:firstLine="720"/>
        <w:rPr>
          <w:rFonts w:ascii="Book Antiqua" w:hAnsi="Book Antiqua"/>
          <w:b/>
          <w:sz w:val="20"/>
          <w:lang w:val="sq-AL"/>
        </w:rPr>
      </w:pPr>
    </w:p>
    <w:p w14:paraId="295A4AF1" w14:textId="0B1B8895" w:rsidR="008A16D1" w:rsidRPr="00E72D2A" w:rsidRDefault="008A16D1" w:rsidP="00E72D2A">
      <w:pPr>
        <w:ind w:firstLine="720"/>
        <w:rPr>
          <w:rFonts w:ascii="Book Antiqua" w:hAnsi="Book Antiqua"/>
          <w:b/>
          <w:sz w:val="20"/>
          <w:lang w:val="sq-AL"/>
        </w:rPr>
      </w:pPr>
      <w:r w:rsidRPr="00261744">
        <w:rPr>
          <w:rFonts w:ascii="Book Antiqua" w:hAnsi="Book Antiqua"/>
          <w:b/>
          <w:bCs/>
          <w:color w:val="365F91"/>
          <w:sz w:val="28"/>
          <w:lang w:val="sq-AL"/>
        </w:rPr>
        <w:t>Neni 27  Raport për numrin e të punësuarve me kontrate për shërbime te veçanta</w:t>
      </w:r>
    </w:p>
    <w:p w14:paraId="07F9D9D8" w14:textId="77777777" w:rsidR="008A16D1" w:rsidRPr="00261744" w:rsidRDefault="008A16D1" w:rsidP="008A16D1">
      <w:pPr>
        <w:rPr>
          <w:rFonts w:ascii="Book Antiqua" w:hAnsi="Book Antiqua"/>
          <w:b/>
          <w:bCs/>
          <w:color w:val="365F91"/>
          <w:sz w:val="28"/>
          <w:lang w:val="sq-AL"/>
        </w:rPr>
      </w:pPr>
    </w:p>
    <w:bookmarkStart w:id="26" w:name="_MON_1545734093"/>
    <w:bookmarkEnd w:id="26"/>
    <w:p w14:paraId="1726E23A" w14:textId="20568DC3" w:rsidR="008A16D1" w:rsidRPr="00261744" w:rsidRDefault="005D3B89" w:rsidP="008A16D1">
      <w:pPr>
        <w:ind w:left="90" w:right="-900" w:firstLine="810"/>
        <w:rPr>
          <w:rFonts w:ascii="Book Antiqua" w:hAnsi="Book Antiqua"/>
          <w:lang w:val="sq-AL"/>
        </w:rPr>
      </w:pPr>
      <w:r w:rsidRPr="00261744">
        <w:rPr>
          <w:rFonts w:ascii="Book Antiqua" w:hAnsi="Book Antiqua"/>
          <w:b/>
          <w:lang w:val="sq-AL"/>
        </w:rPr>
        <w:object w:dxaOrig="9125" w:dyaOrig="2388" w14:anchorId="3E809FA0">
          <v:shape id="_x0000_i1055" type="#_x0000_t75" style="width:523.8pt;height:119.4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8" ShapeID="_x0000_i1055" DrawAspect="Content" ObjectID="_1768338038" r:id="rId76"/>
        </w:object>
      </w:r>
    </w:p>
    <w:p w14:paraId="49C18BBC" w14:textId="77777777" w:rsidR="008A16D1" w:rsidRDefault="008A16D1" w:rsidP="008A16D1">
      <w:pPr>
        <w:rPr>
          <w:rFonts w:ascii="Book Antiqua" w:hAnsi="Book Antiqua"/>
          <w:b/>
          <w:sz w:val="20"/>
          <w:lang w:val="sq-AL"/>
        </w:rPr>
      </w:pPr>
    </w:p>
    <w:p w14:paraId="211A7BC6" w14:textId="77777777" w:rsidR="008A16D1" w:rsidRPr="00C96013" w:rsidRDefault="008A16D1" w:rsidP="008A16D1">
      <w:pPr>
        <w:ind w:firstLine="720"/>
        <w:rPr>
          <w:rFonts w:ascii="Book Antiqua" w:hAnsi="Book Antiqua"/>
          <w:b/>
          <w:sz w:val="20"/>
          <w:lang w:val="sq-AL"/>
        </w:rPr>
      </w:pPr>
      <w:r w:rsidRPr="00C96013">
        <w:rPr>
          <w:rFonts w:ascii="Book Antiqua" w:hAnsi="Book Antiqua"/>
          <w:b/>
          <w:sz w:val="20"/>
          <w:lang w:val="sq-AL"/>
        </w:rPr>
        <w:t xml:space="preserve">Sqarim: Shpalos arsyen e angazhimit, kohëzgjatjen, qëllimin dhe listën e personave te angazhuar. </w:t>
      </w:r>
    </w:p>
    <w:p w14:paraId="100B118E" w14:textId="77777777" w:rsidR="008A16D1" w:rsidRPr="00261744" w:rsidRDefault="008A16D1" w:rsidP="008A16D1">
      <w:pPr>
        <w:jc w:val="center"/>
        <w:rPr>
          <w:rFonts w:ascii="Book Antiqua" w:hAnsi="Book Antiqua"/>
          <w:lang w:val="sq-AL"/>
        </w:rPr>
      </w:pPr>
    </w:p>
    <w:p w14:paraId="01976EF5" w14:textId="61C613A1" w:rsidR="001F4618" w:rsidRDefault="001F4618" w:rsidP="008A16D1">
      <w:pPr>
        <w:rPr>
          <w:rFonts w:ascii="Book Antiqua" w:hAnsi="Book Antiqua"/>
          <w:b/>
          <w:bCs/>
          <w:color w:val="365F91"/>
          <w:sz w:val="28"/>
          <w:lang w:val="sq-AL"/>
        </w:rPr>
      </w:pPr>
    </w:p>
    <w:p w14:paraId="06EC0359" w14:textId="4EDC992E" w:rsidR="00C434EA" w:rsidRDefault="00C434EA" w:rsidP="008A16D1">
      <w:pPr>
        <w:rPr>
          <w:rFonts w:ascii="Book Antiqua" w:hAnsi="Book Antiqua"/>
          <w:b/>
          <w:bCs/>
          <w:color w:val="365F91"/>
          <w:sz w:val="28"/>
          <w:lang w:val="sq-AL"/>
        </w:rPr>
      </w:pPr>
    </w:p>
    <w:p w14:paraId="7FED47B5" w14:textId="7BAD6FE3" w:rsidR="00C434EA" w:rsidRDefault="00C434EA" w:rsidP="008A16D1">
      <w:pPr>
        <w:rPr>
          <w:rFonts w:ascii="Book Antiqua" w:hAnsi="Book Antiqua"/>
          <w:b/>
          <w:bCs/>
          <w:color w:val="365F91"/>
          <w:sz w:val="28"/>
          <w:lang w:val="sq-AL"/>
        </w:rPr>
      </w:pPr>
    </w:p>
    <w:p w14:paraId="47AA441C" w14:textId="77777777" w:rsidR="001B2084" w:rsidRDefault="001B2084" w:rsidP="008A16D1">
      <w:pPr>
        <w:rPr>
          <w:rFonts w:ascii="Book Antiqua" w:hAnsi="Book Antiqua"/>
          <w:b/>
          <w:bCs/>
          <w:color w:val="365F91"/>
          <w:sz w:val="28"/>
          <w:lang w:val="sq-AL"/>
        </w:rPr>
      </w:pPr>
    </w:p>
    <w:p w14:paraId="460ABF87" w14:textId="5E875A4D" w:rsidR="00C434EA" w:rsidRPr="00261744" w:rsidRDefault="00C434EA" w:rsidP="008A16D1">
      <w:pPr>
        <w:rPr>
          <w:rFonts w:ascii="Book Antiqua" w:hAnsi="Book Antiqua"/>
          <w:b/>
          <w:bCs/>
          <w:color w:val="365F91"/>
          <w:sz w:val="28"/>
          <w:lang w:val="sq-AL"/>
        </w:rPr>
      </w:pPr>
    </w:p>
    <w:p w14:paraId="774B03EF" w14:textId="21D0CB33" w:rsidR="008A16D1" w:rsidRPr="00261744" w:rsidRDefault="008A16D1" w:rsidP="008A16D1">
      <w:pPr>
        <w:rPr>
          <w:rFonts w:ascii="Book Antiqua" w:hAnsi="Book Antiqua"/>
          <w:lang w:val="sq-AL"/>
        </w:rPr>
      </w:pPr>
      <w:r w:rsidRPr="00261744">
        <w:rPr>
          <w:rFonts w:ascii="Book Antiqua" w:hAnsi="Book Antiqua"/>
          <w:b/>
          <w:bCs/>
          <w:color w:val="365F91"/>
          <w:sz w:val="28"/>
          <w:lang w:val="sq-AL"/>
        </w:rPr>
        <w:t>Neni 2</w:t>
      </w:r>
      <w:r w:rsidR="006131E8">
        <w:rPr>
          <w:rFonts w:ascii="Book Antiqua" w:hAnsi="Book Antiqua"/>
          <w:b/>
          <w:bCs/>
          <w:color w:val="365F91"/>
          <w:sz w:val="28"/>
          <w:lang w:val="sq-AL"/>
        </w:rPr>
        <w:t>8</w:t>
      </w:r>
      <w:r w:rsidRPr="00261744">
        <w:rPr>
          <w:rFonts w:ascii="Book Antiqua" w:hAnsi="Book Antiqua"/>
          <w:b/>
          <w:bCs/>
          <w:color w:val="365F91"/>
          <w:sz w:val="28"/>
          <w:lang w:val="sq-AL"/>
        </w:rPr>
        <w:t xml:space="preserve">  Raport për gjendjen/zbatimin e re</w:t>
      </w:r>
      <w:r>
        <w:rPr>
          <w:rFonts w:ascii="Book Antiqua" w:hAnsi="Book Antiqua"/>
          <w:b/>
          <w:bCs/>
          <w:color w:val="365F91"/>
          <w:sz w:val="28"/>
          <w:lang w:val="sq-AL"/>
        </w:rPr>
        <w:t xml:space="preserve">komandimeve të Zyrës Kombëtare </w:t>
      </w:r>
      <w:r w:rsidRPr="00261744">
        <w:rPr>
          <w:rFonts w:ascii="Book Antiqua" w:hAnsi="Book Antiqua"/>
          <w:b/>
          <w:bCs/>
          <w:color w:val="365F91"/>
          <w:sz w:val="28"/>
          <w:lang w:val="sq-AL"/>
        </w:rPr>
        <w:t>të Auditimit ( ZKA)</w:t>
      </w:r>
    </w:p>
    <w:p w14:paraId="13E2EC27" w14:textId="77777777" w:rsidR="008A16D1" w:rsidRPr="00261744" w:rsidRDefault="008A16D1" w:rsidP="008A16D1">
      <w:pPr>
        <w:tabs>
          <w:tab w:val="left" w:pos="2160"/>
        </w:tabs>
        <w:rPr>
          <w:rFonts w:ascii="Book Antiqua" w:hAnsi="Book Antiqua"/>
          <w:lang w:val="sq-AL"/>
        </w:rPr>
      </w:pPr>
      <w:r w:rsidRPr="00261744">
        <w:rPr>
          <w:rFonts w:ascii="Book Antiqua" w:hAnsi="Book Antiqua"/>
          <w:lang w:val="sq-AL"/>
        </w:rPr>
        <w:tab/>
      </w:r>
    </w:p>
    <w:tbl>
      <w:tblPr>
        <w:tblStyle w:val="TableGrid"/>
        <w:tblW w:w="13950" w:type="dxa"/>
        <w:tblInd w:w="-275" w:type="dxa"/>
        <w:tblLook w:val="04A0" w:firstRow="1" w:lastRow="0" w:firstColumn="1" w:lastColumn="0" w:noHBand="0" w:noVBand="1"/>
      </w:tblPr>
      <w:tblGrid>
        <w:gridCol w:w="557"/>
        <w:gridCol w:w="1783"/>
        <w:gridCol w:w="3548"/>
        <w:gridCol w:w="1965"/>
        <w:gridCol w:w="2083"/>
        <w:gridCol w:w="1913"/>
        <w:gridCol w:w="2101"/>
      </w:tblGrid>
      <w:tr w:rsidR="005434B5" w:rsidRPr="005434B5" w14:paraId="2957EED3" w14:textId="77777777" w:rsidTr="005434B5">
        <w:trPr>
          <w:trHeight w:val="1290"/>
        </w:trPr>
        <w:tc>
          <w:tcPr>
            <w:tcW w:w="557" w:type="dxa"/>
            <w:shd w:val="clear" w:color="auto" w:fill="BDD6EE"/>
          </w:tcPr>
          <w:p w14:paraId="30DE0C49" w14:textId="77777777" w:rsidR="005434B5" w:rsidRPr="005434B5" w:rsidRDefault="005434B5" w:rsidP="005434B5">
            <w:pPr>
              <w:rPr>
                <w:rFonts w:eastAsia="Calibri"/>
                <w:b/>
                <w:lang w:val="sq-AL"/>
              </w:rPr>
            </w:pPr>
            <w:r w:rsidRPr="005434B5">
              <w:rPr>
                <w:rFonts w:eastAsia="Calibri"/>
                <w:b/>
                <w:lang w:val="sq-AL"/>
              </w:rPr>
              <w:t>Nr.</w:t>
            </w:r>
          </w:p>
        </w:tc>
        <w:tc>
          <w:tcPr>
            <w:tcW w:w="1783" w:type="dxa"/>
            <w:shd w:val="clear" w:color="auto" w:fill="BDD6EE"/>
          </w:tcPr>
          <w:p w14:paraId="518A2A1B" w14:textId="77777777" w:rsidR="005434B5" w:rsidRPr="005434B5" w:rsidRDefault="005434B5" w:rsidP="005434B5">
            <w:pPr>
              <w:rPr>
                <w:rFonts w:eastAsia="Calibri"/>
                <w:b/>
                <w:lang w:val="sq-AL"/>
              </w:rPr>
            </w:pPr>
            <w:r w:rsidRPr="005434B5">
              <w:rPr>
                <w:rFonts w:eastAsia="Calibri"/>
                <w:b/>
                <w:lang w:val="sq-AL"/>
              </w:rPr>
              <w:t>Gjetja</w:t>
            </w:r>
          </w:p>
        </w:tc>
        <w:tc>
          <w:tcPr>
            <w:tcW w:w="3548" w:type="dxa"/>
            <w:shd w:val="clear" w:color="auto" w:fill="BDD6EE"/>
          </w:tcPr>
          <w:p w14:paraId="3C7E22A1" w14:textId="77777777" w:rsidR="005434B5" w:rsidRPr="005434B5" w:rsidRDefault="005434B5" w:rsidP="005434B5">
            <w:pPr>
              <w:rPr>
                <w:rFonts w:eastAsia="Calibri"/>
                <w:b/>
                <w:lang w:val="sq-AL"/>
              </w:rPr>
            </w:pPr>
            <w:r w:rsidRPr="005434B5">
              <w:rPr>
                <w:rFonts w:eastAsia="Calibri"/>
                <w:b/>
                <w:lang w:val="sq-AL"/>
              </w:rPr>
              <w:t>Rekomandimi</w:t>
            </w:r>
          </w:p>
        </w:tc>
        <w:tc>
          <w:tcPr>
            <w:tcW w:w="1965" w:type="dxa"/>
            <w:shd w:val="clear" w:color="auto" w:fill="BDD6EE"/>
          </w:tcPr>
          <w:p w14:paraId="4E0345A4" w14:textId="77777777" w:rsidR="005434B5" w:rsidRPr="005434B5" w:rsidRDefault="005434B5" w:rsidP="005434B5">
            <w:pPr>
              <w:rPr>
                <w:rFonts w:eastAsia="Calibri"/>
                <w:b/>
                <w:lang w:val="sq-AL"/>
              </w:rPr>
            </w:pPr>
            <w:r w:rsidRPr="005434B5">
              <w:rPr>
                <w:rFonts w:eastAsia="Calibri"/>
                <w:b/>
                <w:lang w:val="sq-AL"/>
              </w:rPr>
              <w:t>Veprimet e planifikuara për tu ndërmarrë</w:t>
            </w:r>
          </w:p>
        </w:tc>
        <w:tc>
          <w:tcPr>
            <w:tcW w:w="2083" w:type="dxa"/>
            <w:shd w:val="clear" w:color="auto" w:fill="BDD6EE"/>
          </w:tcPr>
          <w:p w14:paraId="6E938588" w14:textId="77777777" w:rsidR="005434B5" w:rsidRPr="005434B5" w:rsidRDefault="005434B5" w:rsidP="005434B5">
            <w:pPr>
              <w:rPr>
                <w:rFonts w:eastAsia="Calibri"/>
                <w:b/>
                <w:lang w:val="sq-AL"/>
              </w:rPr>
            </w:pPr>
            <w:r w:rsidRPr="005434B5">
              <w:rPr>
                <w:rFonts w:eastAsia="Calibri"/>
                <w:b/>
                <w:lang w:val="sq-AL"/>
              </w:rPr>
              <w:t>Zyrtari/ët përgjegjës</w:t>
            </w:r>
          </w:p>
        </w:tc>
        <w:tc>
          <w:tcPr>
            <w:tcW w:w="1913" w:type="dxa"/>
            <w:shd w:val="clear" w:color="auto" w:fill="BDD6EE"/>
          </w:tcPr>
          <w:p w14:paraId="2C76B442" w14:textId="77777777" w:rsidR="005434B5" w:rsidRPr="005434B5" w:rsidRDefault="005434B5" w:rsidP="005434B5">
            <w:pPr>
              <w:rPr>
                <w:rFonts w:eastAsia="Calibri"/>
                <w:b/>
                <w:lang w:val="sq-AL"/>
              </w:rPr>
            </w:pPr>
            <w:r w:rsidRPr="005434B5">
              <w:rPr>
                <w:rFonts w:eastAsia="Calibri"/>
                <w:b/>
                <w:lang w:val="sq-AL"/>
              </w:rPr>
              <w:t>Data e planifikuar për zbatim</w:t>
            </w:r>
          </w:p>
        </w:tc>
        <w:tc>
          <w:tcPr>
            <w:tcW w:w="2101" w:type="dxa"/>
            <w:shd w:val="clear" w:color="auto" w:fill="BDD6EE"/>
          </w:tcPr>
          <w:p w14:paraId="60EE1992" w14:textId="77777777" w:rsidR="005434B5" w:rsidRPr="005434B5" w:rsidRDefault="005434B5" w:rsidP="005434B5">
            <w:pPr>
              <w:rPr>
                <w:rFonts w:eastAsia="Calibri"/>
                <w:b/>
                <w:lang w:val="sq-AL"/>
              </w:rPr>
            </w:pPr>
            <w:r w:rsidRPr="005434B5">
              <w:rPr>
                <w:rFonts w:eastAsia="Calibri"/>
                <w:b/>
                <w:lang w:val="sq-AL"/>
              </w:rPr>
              <w:t>Raporti i hapave konkret për zbatim te rekomandimit dhe implementim</w:t>
            </w:r>
          </w:p>
        </w:tc>
      </w:tr>
      <w:tr w:rsidR="005434B5" w:rsidRPr="005434B5" w14:paraId="46087D52" w14:textId="77777777" w:rsidTr="00C77DD2">
        <w:trPr>
          <w:trHeight w:val="322"/>
        </w:trPr>
        <w:tc>
          <w:tcPr>
            <w:tcW w:w="557" w:type="dxa"/>
          </w:tcPr>
          <w:p w14:paraId="2D71E700" w14:textId="77777777" w:rsidR="005434B5" w:rsidRPr="005434B5" w:rsidRDefault="005434B5" w:rsidP="005434B5">
            <w:pPr>
              <w:rPr>
                <w:rFonts w:eastAsia="Calibri"/>
                <w:b/>
                <w:lang w:val="sq-AL"/>
              </w:rPr>
            </w:pPr>
            <w:r w:rsidRPr="005434B5">
              <w:rPr>
                <w:rFonts w:eastAsia="Calibri"/>
                <w:b/>
                <w:lang w:val="sq-AL"/>
              </w:rPr>
              <w:t>1.</w:t>
            </w:r>
          </w:p>
        </w:tc>
        <w:tc>
          <w:tcPr>
            <w:tcW w:w="1783" w:type="dxa"/>
          </w:tcPr>
          <w:p w14:paraId="05B7B662" w14:textId="77777777" w:rsidR="005434B5" w:rsidRPr="005434B5" w:rsidRDefault="005434B5" w:rsidP="005434B5">
            <w:pPr>
              <w:rPr>
                <w:rFonts w:eastAsia="Calibri"/>
                <w:b/>
                <w:lang w:val="sq-AL"/>
              </w:rPr>
            </w:pPr>
            <w:r w:rsidRPr="005434B5">
              <w:rPr>
                <w:rFonts w:eastAsia="Calibri"/>
                <w:b/>
                <w:lang w:val="sq-AL"/>
              </w:rPr>
              <w:t>Çështja B1</w:t>
            </w:r>
            <w:r w:rsidRPr="005434B5">
              <w:rPr>
                <w:rFonts w:eastAsia="Calibri"/>
                <w:lang w:val="sq-AL"/>
              </w:rPr>
              <w:t xml:space="preserve"> - Mangësi në regjistrimin e pasurive kapitale dhe jo kapitale</w:t>
            </w:r>
          </w:p>
        </w:tc>
        <w:tc>
          <w:tcPr>
            <w:tcW w:w="3548" w:type="dxa"/>
          </w:tcPr>
          <w:p w14:paraId="73DC76BC" w14:textId="77777777" w:rsidR="005434B5" w:rsidRPr="005434B5" w:rsidRDefault="005434B5" w:rsidP="005434B5">
            <w:pPr>
              <w:rPr>
                <w:rFonts w:eastAsia="Calibri"/>
                <w:b/>
                <w:lang w:val="sq-AL"/>
              </w:rPr>
            </w:pPr>
            <w:r w:rsidRPr="005434B5">
              <w:rPr>
                <w:rFonts w:eastAsia="Calibri"/>
                <w:lang w:val="sq-AL"/>
              </w:rPr>
              <w:t>Kryetari, duhet të sigurojë funksionimin e kontrollit të brendshëm në mirëmbajtjen e regjistrave të pasurisë duke vendosur komunikimin ndërmjet zyrtarit të pasurisë në njërën anë dhe departamentit të financave në anën tjetër për të siguruar se të gjitha pasuritë e komunës janë identifikuar dhe regjistruar saktë në regjistrat përkatës të pasurive komunale dhe PFV.</w:t>
            </w:r>
          </w:p>
        </w:tc>
        <w:tc>
          <w:tcPr>
            <w:tcW w:w="1965" w:type="dxa"/>
          </w:tcPr>
          <w:p w14:paraId="6BC3FFC8" w14:textId="77777777" w:rsidR="005434B5" w:rsidRPr="005434B5" w:rsidRDefault="005434B5" w:rsidP="005434B5">
            <w:pPr>
              <w:rPr>
                <w:rFonts w:eastAsia="Calibri"/>
                <w:lang w:val="sq-AL"/>
              </w:rPr>
            </w:pPr>
            <w:r w:rsidRPr="005434B5">
              <w:rPr>
                <w:rFonts w:eastAsia="Calibri"/>
                <w:lang w:val="sq-AL"/>
              </w:rPr>
              <w:t>Ka filluar regjistrimi dhe verifikimi i te gjithave pasurive komunale</w:t>
            </w:r>
          </w:p>
        </w:tc>
        <w:tc>
          <w:tcPr>
            <w:tcW w:w="2083" w:type="dxa"/>
          </w:tcPr>
          <w:p w14:paraId="593894AA" w14:textId="77777777" w:rsidR="005434B5" w:rsidRPr="005434B5" w:rsidRDefault="005434B5" w:rsidP="005434B5">
            <w:pPr>
              <w:rPr>
                <w:rFonts w:eastAsia="Calibri"/>
                <w:lang w:val="sq-AL"/>
              </w:rPr>
            </w:pPr>
            <w:r w:rsidRPr="005434B5">
              <w:rPr>
                <w:rFonts w:eastAsia="Calibri"/>
                <w:lang w:val="sq-AL"/>
              </w:rPr>
              <w:t>Zyrtari i pasurisë - Drejtoria për Buxhet dhe Financa</w:t>
            </w:r>
          </w:p>
        </w:tc>
        <w:tc>
          <w:tcPr>
            <w:tcW w:w="1913" w:type="dxa"/>
          </w:tcPr>
          <w:p w14:paraId="6AAC2515"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691782F9" w14:textId="77777777" w:rsidR="005434B5" w:rsidRPr="005434B5" w:rsidRDefault="005434B5" w:rsidP="005434B5">
            <w:pPr>
              <w:rPr>
                <w:rFonts w:eastAsia="Calibri"/>
                <w:b/>
                <w:lang w:val="sq-AL"/>
              </w:rPr>
            </w:pPr>
            <w:r w:rsidRPr="005434B5">
              <w:rPr>
                <w:rFonts w:eastAsia="Calibri"/>
                <w:b/>
                <w:lang w:val="sq-AL"/>
              </w:rPr>
              <w:t>Janë Marre hapat e duhur pas emërimit te zyrtarit te ri te Pasurive është ber bartja e shkollës Emdond Hoxha Komune se Junikut, është bere evidentimi i pronave komunale tani është ne tenderim vlerësimi i tyre, është ber korrigjimi Shkollave e komunës se De♪5anit, pajisjeve, dhe veturave zyrtare.</w:t>
            </w:r>
          </w:p>
        </w:tc>
      </w:tr>
      <w:tr w:rsidR="005434B5" w:rsidRPr="005434B5" w14:paraId="136991EF" w14:textId="77777777" w:rsidTr="00C77DD2">
        <w:trPr>
          <w:trHeight w:val="309"/>
        </w:trPr>
        <w:tc>
          <w:tcPr>
            <w:tcW w:w="557" w:type="dxa"/>
          </w:tcPr>
          <w:p w14:paraId="4EBC9E16" w14:textId="77777777" w:rsidR="005434B5" w:rsidRPr="005434B5" w:rsidRDefault="005434B5" w:rsidP="005434B5">
            <w:pPr>
              <w:rPr>
                <w:rFonts w:eastAsia="Calibri"/>
                <w:b/>
                <w:lang w:val="sq-AL"/>
              </w:rPr>
            </w:pPr>
            <w:r w:rsidRPr="005434B5">
              <w:rPr>
                <w:rFonts w:eastAsia="Calibri"/>
                <w:b/>
                <w:lang w:val="sq-AL"/>
              </w:rPr>
              <w:t xml:space="preserve">2. </w:t>
            </w:r>
          </w:p>
        </w:tc>
        <w:tc>
          <w:tcPr>
            <w:tcW w:w="1783" w:type="dxa"/>
          </w:tcPr>
          <w:p w14:paraId="35099007" w14:textId="77777777" w:rsidR="005434B5" w:rsidRPr="005434B5" w:rsidRDefault="005434B5" w:rsidP="005434B5">
            <w:pPr>
              <w:rPr>
                <w:rFonts w:eastAsia="Calibri"/>
                <w:lang w:val="sq-AL"/>
              </w:rPr>
            </w:pPr>
            <w:r w:rsidRPr="005434B5">
              <w:rPr>
                <w:rFonts w:eastAsia="Calibri"/>
                <w:b/>
                <w:lang w:val="sq-AL"/>
              </w:rPr>
              <w:t>Çështja B2</w:t>
            </w:r>
            <w:r w:rsidRPr="005434B5">
              <w:rPr>
                <w:rFonts w:eastAsia="Calibri"/>
                <w:lang w:val="sq-AL"/>
              </w:rPr>
              <w:t xml:space="preserve"> – </w:t>
            </w:r>
          </w:p>
          <w:p w14:paraId="4AE734CF" w14:textId="77777777" w:rsidR="005434B5" w:rsidRPr="005434B5" w:rsidRDefault="005434B5" w:rsidP="005434B5">
            <w:pPr>
              <w:rPr>
                <w:rFonts w:eastAsia="Calibri"/>
                <w:b/>
                <w:lang w:val="sq-AL"/>
              </w:rPr>
            </w:pPr>
            <w:r w:rsidRPr="005434B5">
              <w:rPr>
                <w:rFonts w:eastAsia="Calibri"/>
                <w:lang w:val="sq-AL"/>
              </w:rPr>
              <w:t xml:space="preserve">Keq klasifikim i shpenzimeve. </w:t>
            </w:r>
          </w:p>
        </w:tc>
        <w:tc>
          <w:tcPr>
            <w:tcW w:w="3548" w:type="dxa"/>
          </w:tcPr>
          <w:p w14:paraId="22E1C1FE" w14:textId="77777777" w:rsidR="005434B5" w:rsidRPr="005434B5" w:rsidRDefault="005434B5" w:rsidP="005434B5">
            <w:pPr>
              <w:rPr>
                <w:rFonts w:eastAsia="Calibri"/>
                <w:b/>
                <w:lang w:val="sq-AL"/>
              </w:rPr>
            </w:pPr>
            <w:r w:rsidRPr="005434B5">
              <w:rPr>
                <w:rFonts w:eastAsia="Microsoft Sans Serif"/>
                <w:color w:val="221F1F"/>
                <w:lang w:val="sq-AL"/>
              </w:rPr>
              <w:t>Kryetari duhet të sigurojë që janë ndërmarrë të gjitha veprimet që</w:t>
            </w:r>
            <w:r w:rsidRPr="005434B5">
              <w:rPr>
                <w:rFonts w:eastAsia="Microsoft Sans Serif"/>
                <w:color w:val="221F1F"/>
                <w:spacing w:val="1"/>
                <w:lang w:val="sq-AL"/>
              </w:rPr>
              <w:t xml:space="preserve"> </w:t>
            </w:r>
            <w:r w:rsidRPr="005434B5">
              <w:rPr>
                <w:rFonts w:eastAsia="Microsoft Sans Serif"/>
                <w:color w:val="221F1F"/>
                <w:lang w:val="sq-AL"/>
              </w:rPr>
              <w:t>shpenzimet të planifikohen në ndarjet adekuate të buxhetit (apo të</w:t>
            </w:r>
            <w:r w:rsidRPr="005434B5">
              <w:rPr>
                <w:rFonts w:eastAsia="Microsoft Sans Serif"/>
                <w:color w:val="221F1F"/>
                <w:spacing w:val="1"/>
                <w:lang w:val="sq-AL"/>
              </w:rPr>
              <w:t xml:space="preserve"> </w:t>
            </w:r>
            <w:r w:rsidRPr="005434B5">
              <w:rPr>
                <w:rFonts w:eastAsia="Microsoft Sans Serif"/>
                <w:color w:val="221F1F"/>
                <w:lang w:val="sq-AL"/>
              </w:rPr>
              <w:t xml:space="preserve">ridestinohen mjetet kur është e </w:t>
            </w:r>
            <w:r w:rsidRPr="005434B5">
              <w:rPr>
                <w:rFonts w:eastAsia="Microsoft Sans Serif"/>
                <w:color w:val="221F1F"/>
                <w:lang w:val="sq-AL"/>
              </w:rPr>
              <w:lastRenderedPageBreak/>
              <w:t>nevojshme dhe e mundshme) dhe që</w:t>
            </w:r>
            <w:r w:rsidRPr="005434B5">
              <w:rPr>
                <w:rFonts w:eastAsia="Microsoft Sans Serif"/>
                <w:color w:val="221F1F"/>
                <w:spacing w:val="1"/>
                <w:lang w:val="sq-AL"/>
              </w:rPr>
              <w:t xml:space="preserve"> </w:t>
            </w:r>
            <w:r w:rsidRPr="005434B5">
              <w:rPr>
                <w:rFonts w:eastAsia="Microsoft Sans Serif"/>
                <w:color w:val="221F1F"/>
                <w:lang w:val="sq-AL"/>
              </w:rPr>
              <w:t>pagesa e regjistrimi i shpenzimeve bëhet në mënyrë strikte sipas kodeve</w:t>
            </w:r>
            <w:r w:rsidRPr="005434B5">
              <w:rPr>
                <w:rFonts w:eastAsia="Microsoft Sans Serif"/>
                <w:color w:val="221F1F"/>
                <w:spacing w:val="1"/>
                <w:lang w:val="sq-AL"/>
              </w:rPr>
              <w:t xml:space="preserve"> </w:t>
            </w:r>
            <w:r w:rsidRPr="005434B5">
              <w:rPr>
                <w:rFonts w:eastAsia="Microsoft Sans Serif"/>
                <w:color w:val="221F1F"/>
                <w:lang w:val="sq-AL"/>
              </w:rPr>
              <w:t>ekonomike</w:t>
            </w:r>
            <w:r w:rsidRPr="005434B5">
              <w:rPr>
                <w:rFonts w:eastAsia="Microsoft Sans Serif"/>
                <w:color w:val="221F1F"/>
                <w:spacing w:val="-2"/>
                <w:lang w:val="sq-AL"/>
              </w:rPr>
              <w:t xml:space="preserve"> </w:t>
            </w:r>
            <w:r w:rsidRPr="005434B5">
              <w:rPr>
                <w:rFonts w:eastAsia="Microsoft Sans Serif"/>
                <w:color w:val="221F1F"/>
                <w:lang w:val="sq-AL"/>
              </w:rPr>
              <w:t>adekuate</w:t>
            </w:r>
          </w:p>
        </w:tc>
        <w:tc>
          <w:tcPr>
            <w:tcW w:w="1965" w:type="dxa"/>
          </w:tcPr>
          <w:p w14:paraId="49DBEA1D" w14:textId="77777777" w:rsidR="005434B5" w:rsidRPr="005434B5" w:rsidRDefault="005434B5" w:rsidP="005434B5">
            <w:pPr>
              <w:rPr>
                <w:rFonts w:eastAsia="Calibri"/>
                <w:lang w:val="sq-AL"/>
              </w:rPr>
            </w:pPr>
            <w:r w:rsidRPr="005434B5">
              <w:rPr>
                <w:rFonts w:eastAsia="Calibri"/>
                <w:lang w:val="sq-AL"/>
              </w:rPr>
              <w:lastRenderedPageBreak/>
              <w:t xml:space="preserve">Zyrtaret përgjegjës do te marrin veprimet e duhura dhe do te sigurohen qe nuk </w:t>
            </w:r>
            <w:r w:rsidRPr="005434B5">
              <w:rPr>
                <w:rFonts w:eastAsia="Calibri"/>
                <w:lang w:val="sq-AL"/>
              </w:rPr>
              <w:lastRenderedPageBreak/>
              <w:t>do te përsëriten me rastet e tilla.</w:t>
            </w:r>
          </w:p>
        </w:tc>
        <w:tc>
          <w:tcPr>
            <w:tcW w:w="2083" w:type="dxa"/>
          </w:tcPr>
          <w:p w14:paraId="14B14742" w14:textId="77777777" w:rsidR="005434B5" w:rsidRPr="005434B5" w:rsidRDefault="005434B5" w:rsidP="005434B5">
            <w:pPr>
              <w:rPr>
                <w:rFonts w:eastAsia="Calibri"/>
                <w:lang w:val="sq-AL"/>
              </w:rPr>
            </w:pPr>
            <w:r w:rsidRPr="005434B5">
              <w:rPr>
                <w:rFonts w:eastAsia="Calibri"/>
                <w:lang w:val="sq-AL"/>
              </w:rPr>
              <w:lastRenderedPageBreak/>
              <w:t>Zyra e kryetarit</w:t>
            </w:r>
          </w:p>
          <w:p w14:paraId="700777F4" w14:textId="77777777" w:rsidR="005434B5" w:rsidRPr="005434B5" w:rsidRDefault="005434B5" w:rsidP="005434B5">
            <w:pPr>
              <w:rPr>
                <w:rFonts w:eastAsia="Calibri"/>
                <w:lang w:val="sq-AL"/>
              </w:rPr>
            </w:pPr>
            <w:r w:rsidRPr="005434B5">
              <w:rPr>
                <w:rFonts w:eastAsia="Calibri"/>
                <w:lang w:val="sq-AL"/>
              </w:rPr>
              <w:t>Drejtoria për Buxhet dhe Financa</w:t>
            </w:r>
          </w:p>
        </w:tc>
        <w:tc>
          <w:tcPr>
            <w:tcW w:w="1913" w:type="dxa"/>
          </w:tcPr>
          <w:p w14:paraId="6991C8B2" w14:textId="77777777" w:rsidR="005434B5" w:rsidRPr="005434B5" w:rsidRDefault="005434B5" w:rsidP="005434B5">
            <w:pPr>
              <w:rPr>
                <w:rFonts w:eastAsia="Calibri"/>
                <w:lang w:val="sq-AL"/>
              </w:rPr>
            </w:pPr>
            <w:r w:rsidRPr="005434B5">
              <w:rPr>
                <w:rFonts w:eastAsia="Calibri"/>
                <w:lang w:val="sq-AL"/>
              </w:rPr>
              <w:t>Korrik  2023</w:t>
            </w:r>
          </w:p>
        </w:tc>
        <w:tc>
          <w:tcPr>
            <w:tcW w:w="2101" w:type="dxa"/>
          </w:tcPr>
          <w:p w14:paraId="18CD34A6" w14:textId="77777777" w:rsidR="005434B5" w:rsidRPr="005434B5" w:rsidRDefault="005434B5" w:rsidP="005434B5">
            <w:pPr>
              <w:rPr>
                <w:rFonts w:eastAsia="Calibri"/>
                <w:b/>
                <w:lang w:val="sq-AL"/>
              </w:rPr>
            </w:pPr>
            <w:r w:rsidRPr="005434B5">
              <w:rPr>
                <w:rFonts w:eastAsia="Calibri"/>
                <w:b/>
                <w:lang w:val="sq-AL"/>
              </w:rPr>
              <w:t xml:space="preserve">Shpenzimi i buxhetit nga Komuna e Deçanit këtë vit është bere sipas </w:t>
            </w:r>
            <w:r w:rsidRPr="005434B5">
              <w:rPr>
                <w:rFonts w:eastAsia="Calibri"/>
                <w:b/>
                <w:lang w:val="sq-AL"/>
              </w:rPr>
              <w:lastRenderedPageBreak/>
              <w:t>planifikimit dhe sipas kategorive ekonomikë te cilave ju takon shpenzimi, ndërsa për Pagesat përmes thesarit nga Vendimet gjyqësore përmbarimore nuk janë ne do ten tone.</w:t>
            </w:r>
          </w:p>
        </w:tc>
      </w:tr>
      <w:tr w:rsidR="005434B5" w:rsidRPr="005434B5" w14:paraId="515243D4" w14:textId="77777777" w:rsidTr="00C77DD2">
        <w:trPr>
          <w:trHeight w:val="322"/>
        </w:trPr>
        <w:tc>
          <w:tcPr>
            <w:tcW w:w="557" w:type="dxa"/>
          </w:tcPr>
          <w:p w14:paraId="54103831" w14:textId="77777777" w:rsidR="005434B5" w:rsidRPr="005434B5" w:rsidRDefault="005434B5" w:rsidP="005434B5">
            <w:pPr>
              <w:rPr>
                <w:rFonts w:eastAsia="Calibri"/>
                <w:b/>
                <w:lang w:val="sq-AL"/>
              </w:rPr>
            </w:pPr>
            <w:r w:rsidRPr="005434B5">
              <w:rPr>
                <w:rFonts w:eastAsia="Calibri"/>
                <w:b/>
                <w:lang w:val="sq-AL"/>
              </w:rPr>
              <w:lastRenderedPageBreak/>
              <w:t xml:space="preserve">3. </w:t>
            </w:r>
          </w:p>
        </w:tc>
        <w:tc>
          <w:tcPr>
            <w:tcW w:w="1783" w:type="dxa"/>
          </w:tcPr>
          <w:p w14:paraId="0D489CC0" w14:textId="77777777" w:rsidR="005434B5" w:rsidRPr="005434B5" w:rsidRDefault="005434B5" w:rsidP="005434B5">
            <w:pPr>
              <w:rPr>
                <w:rFonts w:eastAsia="Calibri"/>
                <w:b/>
                <w:lang w:val="sq-AL"/>
              </w:rPr>
            </w:pPr>
            <w:r w:rsidRPr="005434B5">
              <w:rPr>
                <w:rFonts w:eastAsia="Calibri"/>
                <w:b/>
                <w:lang w:val="sq-AL"/>
              </w:rPr>
              <w:t>Çështja B3</w:t>
            </w:r>
            <w:r w:rsidRPr="005434B5">
              <w:rPr>
                <w:rFonts w:eastAsia="Calibri"/>
                <w:lang w:val="sq-AL"/>
              </w:rPr>
              <w:t xml:space="preserve"> – Mbivlerësimi  i detyrimeve kontigjente në PFV.</w:t>
            </w:r>
          </w:p>
        </w:tc>
        <w:tc>
          <w:tcPr>
            <w:tcW w:w="3548" w:type="dxa"/>
          </w:tcPr>
          <w:p w14:paraId="35B22946" w14:textId="77777777" w:rsidR="005434B5" w:rsidRPr="005434B5" w:rsidRDefault="005434B5" w:rsidP="005434B5">
            <w:pPr>
              <w:rPr>
                <w:rFonts w:eastAsia="Calibri"/>
                <w:lang w:val="sq-AL"/>
              </w:rPr>
            </w:pPr>
            <w:r w:rsidRPr="005434B5">
              <w:rPr>
                <w:rFonts w:eastAsia="Calibri"/>
                <w:lang w:val="sq-AL"/>
              </w:rPr>
              <w:t>Kryetari, duhet të sigurojë se janë ndërmarrë veprime për t’i adresuar shkaqet që kanë ndikuar në nënvlerësimin e detyrimeve kontigjente për të siguruar se shpalosjet e tyre janë të plota dhe të sakta në PFV.</w:t>
            </w:r>
          </w:p>
          <w:p w14:paraId="0EE62CC3" w14:textId="77777777" w:rsidR="005434B5" w:rsidRPr="005434B5" w:rsidRDefault="005434B5" w:rsidP="005434B5">
            <w:pPr>
              <w:rPr>
                <w:rFonts w:eastAsia="Calibri"/>
                <w:b/>
                <w:lang w:val="sq-AL"/>
              </w:rPr>
            </w:pPr>
          </w:p>
        </w:tc>
        <w:tc>
          <w:tcPr>
            <w:tcW w:w="1965" w:type="dxa"/>
          </w:tcPr>
          <w:p w14:paraId="2F4FEF83" w14:textId="77777777" w:rsidR="005434B5" w:rsidRPr="005434B5" w:rsidRDefault="005434B5" w:rsidP="005434B5">
            <w:pPr>
              <w:rPr>
                <w:rFonts w:ascii="Book Antiqua" w:eastAsia="Times New Roman" w:hAnsi="Book Antiqua"/>
                <w:lang w:val="sq-AL"/>
              </w:rPr>
            </w:pPr>
            <w:r w:rsidRPr="005434B5">
              <w:rPr>
                <w:rFonts w:ascii="Book Antiqua" w:eastAsia="Times New Roman" w:hAnsi="Book Antiqua"/>
                <w:lang w:val="sq-AL"/>
              </w:rPr>
              <w:t xml:space="preserve">Krijimi i komisionit përkatës për këtë rekomandim. </w:t>
            </w:r>
          </w:p>
          <w:p w14:paraId="28A430AF" w14:textId="77777777" w:rsidR="005434B5" w:rsidRPr="005434B5" w:rsidRDefault="005434B5" w:rsidP="005434B5">
            <w:pPr>
              <w:rPr>
                <w:rFonts w:ascii="Book Antiqua" w:eastAsia="Times New Roman" w:hAnsi="Book Antiqua"/>
                <w:lang w:val="sq-AL"/>
              </w:rPr>
            </w:pPr>
            <w:r w:rsidRPr="005434B5">
              <w:rPr>
                <w:rFonts w:ascii="Book Antiqua" w:eastAsia="Times New Roman" w:hAnsi="Book Antiqua"/>
                <w:lang w:val="sq-AL"/>
              </w:rPr>
              <w:t xml:space="preserve">Analizimi i planit detal për veprim </w:t>
            </w:r>
          </w:p>
          <w:p w14:paraId="3DEC76FA" w14:textId="77777777" w:rsidR="005434B5" w:rsidRPr="005434B5" w:rsidRDefault="005434B5" w:rsidP="005434B5">
            <w:pPr>
              <w:rPr>
                <w:rFonts w:eastAsia="Calibri"/>
                <w:b/>
                <w:lang w:val="sq-AL"/>
              </w:rPr>
            </w:pPr>
            <w:r w:rsidRPr="005434B5">
              <w:rPr>
                <w:rFonts w:ascii="Book Antiqua" w:eastAsia="Times New Roman" w:hAnsi="Book Antiqua"/>
                <w:lang w:val="sq-AL"/>
              </w:rPr>
              <w:t>Impelementimi rekomandimit në fjale nga personi i autorizuar dhe përgjegjës.</w:t>
            </w:r>
          </w:p>
        </w:tc>
        <w:tc>
          <w:tcPr>
            <w:tcW w:w="2083" w:type="dxa"/>
          </w:tcPr>
          <w:p w14:paraId="339D20A6" w14:textId="77777777" w:rsidR="005434B5" w:rsidRPr="005434B5" w:rsidRDefault="005434B5" w:rsidP="005434B5">
            <w:pPr>
              <w:rPr>
                <w:rFonts w:eastAsia="Times New Roman"/>
                <w:lang w:val="sq-AL"/>
              </w:rPr>
            </w:pPr>
            <w:r w:rsidRPr="005434B5">
              <w:rPr>
                <w:rFonts w:eastAsia="Times New Roman"/>
                <w:lang w:val="sq-AL"/>
              </w:rPr>
              <w:t xml:space="preserve">Zyra e kryetarit </w:t>
            </w:r>
          </w:p>
          <w:p w14:paraId="2DFA5340" w14:textId="77777777" w:rsidR="005434B5" w:rsidRPr="005434B5" w:rsidRDefault="005434B5" w:rsidP="005434B5">
            <w:pPr>
              <w:rPr>
                <w:rFonts w:eastAsia="Times New Roman"/>
                <w:lang w:val="sq-AL"/>
              </w:rPr>
            </w:pPr>
            <w:r w:rsidRPr="005434B5">
              <w:rPr>
                <w:rFonts w:eastAsia="Times New Roman"/>
                <w:lang w:val="sq-AL"/>
              </w:rPr>
              <w:t xml:space="preserve">Zyra Ligjore </w:t>
            </w:r>
          </w:p>
          <w:p w14:paraId="77589B02" w14:textId="77777777" w:rsidR="005434B5" w:rsidRPr="005434B5" w:rsidRDefault="005434B5" w:rsidP="005434B5">
            <w:pPr>
              <w:rPr>
                <w:rFonts w:eastAsia="Calibri"/>
                <w:b/>
                <w:lang w:val="sq-AL"/>
              </w:rPr>
            </w:pPr>
            <w:r w:rsidRPr="005434B5">
              <w:rPr>
                <w:rFonts w:eastAsia="Times New Roman"/>
                <w:lang w:val="sq-AL"/>
              </w:rPr>
              <w:t xml:space="preserve">Avokati i Komunës </w:t>
            </w:r>
          </w:p>
        </w:tc>
        <w:tc>
          <w:tcPr>
            <w:tcW w:w="1913" w:type="dxa"/>
          </w:tcPr>
          <w:p w14:paraId="1D3F96FC"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2B9013BF" w14:textId="77777777" w:rsidR="005434B5" w:rsidRPr="005434B5" w:rsidRDefault="005434B5" w:rsidP="005434B5">
            <w:pPr>
              <w:rPr>
                <w:rFonts w:eastAsia="Calibri"/>
                <w:b/>
                <w:lang w:val="sq-AL"/>
              </w:rPr>
            </w:pPr>
            <w:r w:rsidRPr="005434B5">
              <w:rPr>
                <w:rFonts w:eastAsia="Calibri"/>
                <w:b/>
                <w:lang w:val="sq-AL"/>
              </w:rPr>
              <w:t>Zyrtari përgjegjës – avokati i komunës ka filluar te beje implementimin e këtij rekomandimi ku janë evidencuar te gjitha rastet dhe  proceset e hapura qe kanë te bëjnë me detyrimet kontingjente, pra azhurnimi i listës behet ne baza javore dhe mendojmë qe ky rekomandim nga ZKA është implentuar.</w:t>
            </w:r>
          </w:p>
        </w:tc>
      </w:tr>
      <w:tr w:rsidR="005434B5" w:rsidRPr="005434B5" w14:paraId="6AF26D6A" w14:textId="77777777" w:rsidTr="00C77DD2">
        <w:trPr>
          <w:trHeight w:val="322"/>
        </w:trPr>
        <w:tc>
          <w:tcPr>
            <w:tcW w:w="557" w:type="dxa"/>
          </w:tcPr>
          <w:p w14:paraId="5C00F3C1" w14:textId="77777777" w:rsidR="005434B5" w:rsidRPr="005434B5" w:rsidRDefault="005434B5" w:rsidP="005434B5">
            <w:pPr>
              <w:rPr>
                <w:rFonts w:eastAsia="Calibri"/>
                <w:b/>
                <w:lang w:val="sq-AL"/>
              </w:rPr>
            </w:pPr>
            <w:r w:rsidRPr="005434B5">
              <w:rPr>
                <w:rFonts w:eastAsia="Calibri"/>
                <w:b/>
                <w:lang w:val="sq-AL"/>
              </w:rPr>
              <w:t>4.</w:t>
            </w:r>
          </w:p>
        </w:tc>
        <w:tc>
          <w:tcPr>
            <w:tcW w:w="1783" w:type="dxa"/>
          </w:tcPr>
          <w:p w14:paraId="2B9427DA" w14:textId="77777777" w:rsidR="005434B5" w:rsidRPr="005434B5" w:rsidRDefault="005434B5" w:rsidP="005434B5">
            <w:pPr>
              <w:rPr>
                <w:rFonts w:eastAsia="Calibri"/>
                <w:b/>
                <w:lang w:val="sq-AL"/>
              </w:rPr>
            </w:pPr>
            <w:r w:rsidRPr="005434B5">
              <w:rPr>
                <w:rFonts w:eastAsia="Calibri"/>
                <w:b/>
                <w:lang w:val="sq-AL"/>
              </w:rPr>
              <w:t>Çështja B4</w:t>
            </w:r>
            <w:r w:rsidRPr="005434B5">
              <w:rPr>
                <w:rFonts w:eastAsia="Calibri"/>
                <w:lang w:val="sq-AL"/>
              </w:rPr>
              <w:t xml:space="preserve"> –Mangësi në shpalosjen e detyrimeve të papaguara në PFV </w:t>
            </w:r>
          </w:p>
        </w:tc>
        <w:tc>
          <w:tcPr>
            <w:tcW w:w="3548" w:type="dxa"/>
          </w:tcPr>
          <w:p w14:paraId="6DC9AFE2" w14:textId="77777777" w:rsidR="005434B5" w:rsidRPr="005434B5" w:rsidRDefault="005434B5" w:rsidP="005434B5">
            <w:pPr>
              <w:rPr>
                <w:rFonts w:eastAsia="Calibri"/>
                <w:b/>
                <w:lang w:val="sq-AL"/>
              </w:rPr>
            </w:pPr>
            <w:r w:rsidRPr="005434B5">
              <w:rPr>
                <w:rFonts w:eastAsia="Calibri"/>
                <w:lang w:val="sq-AL"/>
              </w:rPr>
              <w:t>Kryetari duhet të sigurojë se janë ndërmarrë të gjitha veprimet për t’i adresuar shkaqet që kanë ndikuar në gabimet e shpalosjeve për detyrimet e papaguara dhe të sigurojë se të gjitha faturat pranohen përmes arkivit të komunës .</w:t>
            </w:r>
          </w:p>
        </w:tc>
        <w:tc>
          <w:tcPr>
            <w:tcW w:w="1965" w:type="dxa"/>
          </w:tcPr>
          <w:p w14:paraId="6D6D5B33" w14:textId="77777777" w:rsidR="005434B5" w:rsidRPr="005434B5" w:rsidRDefault="005434B5" w:rsidP="005434B5">
            <w:pPr>
              <w:rPr>
                <w:rFonts w:eastAsia="Calibri"/>
                <w:lang w:val="sq-AL"/>
              </w:rPr>
            </w:pPr>
            <w:r w:rsidRPr="005434B5">
              <w:rPr>
                <w:rFonts w:eastAsia="Calibri"/>
                <w:lang w:val="sq-AL"/>
              </w:rPr>
              <w:t xml:space="preserve">Do te rritet kontrolli i brendshëm – Arkiv – zyra e buxhetit. </w:t>
            </w:r>
          </w:p>
        </w:tc>
        <w:tc>
          <w:tcPr>
            <w:tcW w:w="2083" w:type="dxa"/>
          </w:tcPr>
          <w:p w14:paraId="17509529" w14:textId="77777777" w:rsidR="005434B5" w:rsidRPr="005434B5" w:rsidRDefault="005434B5" w:rsidP="005434B5">
            <w:pPr>
              <w:rPr>
                <w:rFonts w:eastAsia="Calibri"/>
                <w:lang w:val="sq-AL"/>
              </w:rPr>
            </w:pPr>
            <w:r w:rsidRPr="005434B5">
              <w:rPr>
                <w:rFonts w:eastAsia="Calibri"/>
                <w:lang w:val="sq-AL"/>
              </w:rPr>
              <w:t>Administrata komunale, menaxheret e Kontratave, Drejtoria për Buxhet dhe Financa</w:t>
            </w:r>
          </w:p>
        </w:tc>
        <w:tc>
          <w:tcPr>
            <w:tcW w:w="1913" w:type="dxa"/>
          </w:tcPr>
          <w:p w14:paraId="09771373" w14:textId="77777777" w:rsidR="005434B5" w:rsidRPr="005434B5" w:rsidRDefault="005434B5" w:rsidP="005434B5">
            <w:pPr>
              <w:rPr>
                <w:rFonts w:eastAsia="Calibri"/>
                <w:lang w:val="sq-AL"/>
              </w:rPr>
            </w:pPr>
            <w:r w:rsidRPr="005434B5">
              <w:rPr>
                <w:rFonts w:eastAsia="Calibri"/>
                <w:lang w:val="sq-AL"/>
              </w:rPr>
              <w:t>Shtator 2023</w:t>
            </w:r>
          </w:p>
        </w:tc>
        <w:tc>
          <w:tcPr>
            <w:tcW w:w="2101" w:type="dxa"/>
          </w:tcPr>
          <w:p w14:paraId="3831D62E" w14:textId="77777777" w:rsidR="005434B5" w:rsidRPr="005434B5" w:rsidRDefault="005434B5" w:rsidP="005434B5">
            <w:pPr>
              <w:rPr>
                <w:rFonts w:eastAsia="Calibri"/>
                <w:b/>
                <w:lang w:val="sq-AL"/>
              </w:rPr>
            </w:pPr>
            <w:r w:rsidRPr="005434B5">
              <w:rPr>
                <w:rFonts w:eastAsia="Calibri"/>
                <w:b/>
                <w:lang w:val="sq-AL"/>
              </w:rPr>
              <w:t>Janë marre mare masat e nevojshme qe mos te mbetet asnjë faturë nga vitit 2023 pa u  shpalos si obligim i pa paguara</w:t>
            </w:r>
          </w:p>
        </w:tc>
      </w:tr>
      <w:tr w:rsidR="005434B5" w:rsidRPr="005434B5" w14:paraId="3F60D837" w14:textId="77777777" w:rsidTr="00C77DD2">
        <w:trPr>
          <w:trHeight w:val="322"/>
        </w:trPr>
        <w:tc>
          <w:tcPr>
            <w:tcW w:w="557" w:type="dxa"/>
          </w:tcPr>
          <w:p w14:paraId="715C5904" w14:textId="77777777" w:rsidR="005434B5" w:rsidRPr="005434B5" w:rsidRDefault="005434B5" w:rsidP="005434B5">
            <w:pPr>
              <w:rPr>
                <w:rFonts w:eastAsia="Calibri"/>
                <w:b/>
                <w:lang w:val="sq-AL"/>
              </w:rPr>
            </w:pPr>
            <w:r w:rsidRPr="005434B5">
              <w:rPr>
                <w:rFonts w:eastAsia="Calibri"/>
                <w:b/>
                <w:lang w:val="sq-AL"/>
              </w:rPr>
              <w:t>5.</w:t>
            </w:r>
          </w:p>
        </w:tc>
        <w:tc>
          <w:tcPr>
            <w:tcW w:w="1783" w:type="dxa"/>
          </w:tcPr>
          <w:p w14:paraId="7ECFE2AA" w14:textId="77777777" w:rsidR="005434B5" w:rsidRPr="005434B5" w:rsidRDefault="005434B5" w:rsidP="005434B5">
            <w:pPr>
              <w:rPr>
                <w:rFonts w:eastAsia="Calibri"/>
                <w:b/>
                <w:lang w:val="sq-AL"/>
              </w:rPr>
            </w:pPr>
            <w:r w:rsidRPr="005434B5">
              <w:rPr>
                <w:rFonts w:eastAsia="Calibri"/>
                <w:b/>
                <w:lang w:val="sq-AL"/>
              </w:rPr>
              <w:t>Çështja A1</w:t>
            </w:r>
            <w:r w:rsidRPr="005434B5">
              <w:rPr>
                <w:rFonts w:eastAsia="Calibri"/>
                <w:lang w:val="sq-AL"/>
              </w:rPr>
              <w:t xml:space="preserve"> - Mangësi në ekzekutimin e pagesave për subvencione dhe transfere.</w:t>
            </w:r>
          </w:p>
        </w:tc>
        <w:tc>
          <w:tcPr>
            <w:tcW w:w="3548" w:type="dxa"/>
          </w:tcPr>
          <w:p w14:paraId="08378979" w14:textId="77777777" w:rsidR="005434B5" w:rsidRPr="005434B5" w:rsidRDefault="005434B5" w:rsidP="005434B5">
            <w:pPr>
              <w:rPr>
                <w:rFonts w:eastAsia="Calibri"/>
                <w:b/>
                <w:lang w:val="sq-AL"/>
              </w:rPr>
            </w:pPr>
            <w:r w:rsidRPr="005434B5">
              <w:rPr>
                <w:rFonts w:eastAsia="Calibri"/>
                <w:lang w:val="sq-AL"/>
              </w:rPr>
              <w:t>Kryetari duhet të marrë të gjitha veprimet e nevojshme për tu siguruar që mjetet e paguara për këto qëllime kanë shkuar në destinimin e synuar si dhe të forcojë kontrollet në ekzekutimin e pagesave për tu siguruar  se nuk do të përseriten raste të tilla.</w:t>
            </w:r>
          </w:p>
        </w:tc>
        <w:tc>
          <w:tcPr>
            <w:tcW w:w="1965" w:type="dxa"/>
          </w:tcPr>
          <w:p w14:paraId="55A1A838" w14:textId="77777777" w:rsidR="005434B5" w:rsidRPr="005434B5" w:rsidRDefault="005434B5" w:rsidP="005434B5">
            <w:pPr>
              <w:rPr>
                <w:rFonts w:eastAsia="Calibri"/>
                <w:lang w:val="sq-AL"/>
              </w:rPr>
            </w:pPr>
            <w:r w:rsidRPr="005434B5">
              <w:rPr>
                <w:rFonts w:eastAsia="Calibri"/>
                <w:lang w:val="sq-AL"/>
              </w:rPr>
              <w:t>Zyrtaret përgjegjës do te marrin veprimet e duhura dhe do te sigurohen qe nuk do te përsëriten me rastet e tilla.</w:t>
            </w:r>
          </w:p>
        </w:tc>
        <w:tc>
          <w:tcPr>
            <w:tcW w:w="2083" w:type="dxa"/>
          </w:tcPr>
          <w:p w14:paraId="35BF4E33" w14:textId="77777777" w:rsidR="005434B5" w:rsidRPr="005434B5" w:rsidRDefault="005434B5" w:rsidP="005434B5">
            <w:pPr>
              <w:rPr>
                <w:rFonts w:eastAsia="Calibri"/>
                <w:b/>
                <w:lang w:val="sq-AL"/>
              </w:rPr>
            </w:pPr>
            <w:r w:rsidRPr="005434B5">
              <w:rPr>
                <w:rFonts w:eastAsia="Times New Roman"/>
                <w:lang w:val="sq-AL"/>
              </w:rPr>
              <w:t>Drejtori për Buxhet dhe Financa</w:t>
            </w:r>
          </w:p>
        </w:tc>
        <w:tc>
          <w:tcPr>
            <w:tcW w:w="1913" w:type="dxa"/>
          </w:tcPr>
          <w:p w14:paraId="0727DCE9" w14:textId="77777777" w:rsidR="005434B5" w:rsidRPr="005434B5" w:rsidRDefault="005434B5" w:rsidP="005434B5">
            <w:pPr>
              <w:rPr>
                <w:rFonts w:eastAsia="Calibri"/>
                <w:lang w:val="sq-AL"/>
              </w:rPr>
            </w:pPr>
            <w:r w:rsidRPr="005434B5">
              <w:rPr>
                <w:rFonts w:eastAsia="Calibri"/>
                <w:lang w:val="sq-AL"/>
              </w:rPr>
              <w:t>Qershor 2023</w:t>
            </w:r>
          </w:p>
        </w:tc>
        <w:tc>
          <w:tcPr>
            <w:tcW w:w="2101" w:type="dxa"/>
          </w:tcPr>
          <w:p w14:paraId="1F529D14" w14:textId="77777777" w:rsidR="005434B5" w:rsidRPr="005434B5" w:rsidRDefault="005434B5" w:rsidP="005434B5">
            <w:pPr>
              <w:rPr>
                <w:rFonts w:eastAsia="Calibri"/>
                <w:b/>
                <w:lang w:val="sq-AL"/>
              </w:rPr>
            </w:pPr>
            <w:r w:rsidRPr="005434B5">
              <w:rPr>
                <w:rFonts w:eastAsia="Calibri"/>
                <w:b/>
                <w:lang w:val="sq-AL"/>
              </w:rPr>
              <w:t xml:space="preserve">Pas marrjes se vërejtjeve nga ana e Zyrës kombëtare te auditimit nuk është kryer as një pagës nga subvencionet ne emër te personave me marrëveshje për shërbime te </w:t>
            </w:r>
            <w:r w:rsidRPr="005434B5">
              <w:rPr>
                <w:rFonts w:eastAsia="Calibri"/>
                <w:b/>
                <w:lang w:val="sq-AL"/>
              </w:rPr>
              <w:lastRenderedPageBreak/>
              <w:t>veçanta ne institucionin tone.</w:t>
            </w:r>
          </w:p>
        </w:tc>
      </w:tr>
      <w:tr w:rsidR="005434B5" w:rsidRPr="005434B5" w14:paraId="054A5471" w14:textId="77777777" w:rsidTr="00C77DD2">
        <w:trPr>
          <w:trHeight w:val="322"/>
        </w:trPr>
        <w:tc>
          <w:tcPr>
            <w:tcW w:w="557" w:type="dxa"/>
          </w:tcPr>
          <w:p w14:paraId="0153888E" w14:textId="77777777" w:rsidR="005434B5" w:rsidRPr="005434B5" w:rsidRDefault="005434B5" w:rsidP="005434B5">
            <w:pPr>
              <w:rPr>
                <w:rFonts w:eastAsia="Calibri"/>
                <w:b/>
                <w:lang w:val="sq-AL"/>
              </w:rPr>
            </w:pPr>
            <w:r w:rsidRPr="005434B5">
              <w:rPr>
                <w:rFonts w:eastAsia="Calibri"/>
                <w:b/>
                <w:lang w:val="sq-AL"/>
              </w:rPr>
              <w:lastRenderedPageBreak/>
              <w:t>6.</w:t>
            </w:r>
          </w:p>
        </w:tc>
        <w:tc>
          <w:tcPr>
            <w:tcW w:w="1783" w:type="dxa"/>
          </w:tcPr>
          <w:p w14:paraId="7CAA6981" w14:textId="77777777" w:rsidR="005434B5" w:rsidRPr="005434B5" w:rsidRDefault="005434B5" w:rsidP="005434B5">
            <w:pPr>
              <w:rPr>
                <w:rFonts w:eastAsia="Calibri"/>
                <w:b/>
                <w:lang w:val="sq-AL"/>
              </w:rPr>
            </w:pPr>
            <w:r w:rsidRPr="005434B5">
              <w:rPr>
                <w:rFonts w:eastAsia="Calibri"/>
                <w:b/>
                <w:lang w:val="sq-AL"/>
              </w:rPr>
              <w:t>Çështja A2</w:t>
            </w:r>
            <w:r w:rsidRPr="005434B5">
              <w:rPr>
                <w:rFonts w:eastAsia="Calibri"/>
                <w:lang w:val="sq-AL"/>
              </w:rPr>
              <w:t xml:space="preserve"> – Mos aplikimi i drejtë i kushteve ligjore për vlerësimin e tenderëve si jo normalisht të ulët.</w:t>
            </w:r>
          </w:p>
        </w:tc>
        <w:tc>
          <w:tcPr>
            <w:tcW w:w="3548" w:type="dxa"/>
          </w:tcPr>
          <w:p w14:paraId="309E635D" w14:textId="77777777" w:rsidR="005434B5" w:rsidRPr="005434B5" w:rsidRDefault="005434B5" w:rsidP="005434B5">
            <w:pPr>
              <w:widowControl w:val="0"/>
              <w:autoSpaceDE w:val="0"/>
              <w:autoSpaceDN w:val="0"/>
              <w:rPr>
                <w:rFonts w:eastAsia="Microsoft Sans Serif"/>
                <w:b/>
                <w:lang w:val="sq-AL"/>
              </w:rPr>
            </w:pPr>
            <w:r w:rsidRPr="005434B5">
              <w:rPr>
                <w:rFonts w:eastAsia="Microsoft Sans Serif"/>
                <w:lang w:val="sq-AL"/>
              </w:rPr>
              <w:t>Kryetari duhet të shtojë kontrollet në zyrën e prokurimit për të siguruar se stafi i caktuar në menaxhimin e procedurave të prokurimit janë në njohuri me kërkesat ligjore për prokurimin publik dhe se aplikojnë kontrollet në të gjitha fazat e tij</w:t>
            </w:r>
            <w:r w:rsidRPr="005434B5">
              <w:rPr>
                <w:rFonts w:eastAsia="Microsoft Sans Serif"/>
                <w:b/>
                <w:lang w:val="sq-AL"/>
              </w:rPr>
              <w:t>.</w:t>
            </w:r>
          </w:p>
          <w:p w14:paraId="4756C292" w14:textId="77777777" w:rsidR="005434B5" w:rsidRPr="005434B5" w:rsidRDefault="005434B5" w:rsidP="005434B5">
            <w:pPr>
              <w:widowControl w:val="0"/>
              <w:autoSpaceDE w:val="0"/>
              <w:autoSpaceDN w:val="0"/>
              <w:ind w:left="2934" w:right="384" w:hanging="2153"/>
              <w:jc w:val="both"/>
              <w:rPr>
                <w:rFonts w:eastAsia="Microsoft Sans Serif"/>
                <w:b/>
                <w:lang w:val="sq-AL"/>
              </w:rPr>
            </w:pPr>
          </w:p>
        </w:tc>
        <w:tc>
          <w:tcPr>
            <w:tcW w:w="1965" w:type="dxa"/>
          </w:tcPr>
          <w:p w14:paraId="6673486F" w14:textId="77777777" w:rsidR="005434B5" w:rsidRPr="005434B5" w:rsidRDefault="005434B5" w:rsidP="005434B5">
            <w:pPr>
              <w:rPr>
                <w:rFonts w:eastAsia="Calibri"/>
                <w:lang w:val="sq-AL"/>
              </w:rPr>
            </w:pPr>
            <w:r w:rsidRPr="005434B5">
              <w:rPr>
                <w:rFonts w:eastAsia="Calibri"/>
                <w:lang w:val="sq-AL"/>
              </w:rPr>
              <w:t>Do te rritet kontrolli nga ana e zyrës se prokurimit per menaxhim te mirëfilltë sipas Ligjit ne procedurat e tenderimeve.</w:t>
            </w:r>
          </w:p>
        </w:tc>
        <w:tc>
          <w:tcPr>
            <w:tcW w:w="2083" w:type="dxa"/>
          </w:tcPr>
          <w:p w14:paraId="6FAEABA7" w14:textId="77777777" w:rsidR="005434B5" w:rsidRPr="005434B5" w:rsidRDefault="005434B5" w:rsidP="005434B5">
            <w:pPr>
              <w:rPr>
                <w:rFonts w:eastAsia="Calibri"/>
                <w:b/>
                <w:lang w:val="sq-AL"/>
              </w:rPr>
            </w:pPr>
            <w:r w:rsidRPr="005434B5">
              <w:rPr>
                <w:rFonts w:eastAsia="Times New Roman"/>
                <w:lang w:val="sq-AL"/>
              </w:rPr>
              <w:t>Zyra e prokurimit.</w:t>
            </w:r>
          </w:p>
        </w:tc>
        <w:tc>
          <w:tcPr>
            <w:tcW w:w="1913" w:type="dxa"/>
          </w:tcPr>
          <w:p w14:paraId="1AFC2400"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55FDD111" w14:textId="77777777" w:rsidR="005434B5" w:rsidRPr="005434B5" w:rsidRDefault="005434B5" w:rsidP="005434B5">
            <w:pPr>
              <w:rPr>
                <w:rFonts w:eastAsia="Calibri"/>
                <w:b/>
                <w:lang w:val="sq-AL"/>
              </w:rPr>
            </w:pPr>
            <w:r w:rsidRPr="005434B5">
              <w:rPr>
                <w:rFonts w:eastAsia="Calibri"/>
                <w:b/>
                <w:lang w:val="sq-AL"/>
              </w:rPr>
              <w:t>Janë marre masat e duhura ne përmirësimin e këtij rekomandimi</w:t>
            </w:r>
          </w:p>
        </w:tc>
      </w:tr>
      <w:tr w:rsidR="005434B5" w:rsidRPr="005434B5" w14:paraId="33F87BBD" w14:textId="77777777" w:rsidTr="00C77DD2">
        <w:trPr>
          <w:trHeight w:val="309"/>
        </w:trPr>
        <w:tc>
          <w:tcPr>
            <w:tcW w:w="557" w:type="dxa"/>
          </w:tcPr>
          <w:p w14:paraId="0F962FAC" w14:textId="77777777" w:rsidR="005434B5" w:rsidRPr="005434B5" w:rsidRDefault="005434B5" w:rsidP="005434B5">
            <w:pPr>
              <w:rPr>
                <w:rFonts w:eastAsia="Calibri"/>
                <w:b/>
                <w:lang w:val="sq-AL"/>
              </w:rPr>
            </w:pPr>
            <w:r w:rsidRPr="005434B5">
              <w:rPr>
                <w:rFonts w:eastAsia="Calibri"/>
                <w:b/>
                <w:lang w:val="sq-AL"/>
              </w:rPr>
              <w:t>7.</w:t>
            </w:r>
          </w:p>
        </w:tc>
        <w:tc>
          <w:tcPr>
            <w:tcW w:w="1783" w:type="dxa"/>
          </w:tcPr>
          <w:p w14:paraId="0FAF8AF1" w14:textId="77777777" w:rsidR="005434B5" w:rsidRPr="005434B5" w:rsidRDefault="005434B5" w:rsidP="005434B5">
            <w:pPr>
              <w:rPr>
                <w:rFonts w:eastAsia="Calibri"/>
                <w:b/>
                <w:lang w:val="sq-AL"/>
              </w:rPr>
            </w:pPr>
            <w:r w:rsidRPr="005434B5">
              <w:rPr>
                <w:rFonts w:eastAsia="Calibri"/>
                <w:b/>
                <w:lang w:val="sq-AL"/>
              </w:rPr>
              <w:t>Çështja B5 -</w:t>
            </w:r>
            <w:r w:rsidRPr="005434B5">
              <w:rPr>
                <w:rFonts w:eastAsia="Calibri"/>
                <w:lang w:val="sq-AL"/>
              </w:rPr>
              <w:t xml:space="preserve"> Tejkalim i sasive të kontraktuara mbi 30% e lejuar për kontratat publike kornizë.</w:t>
            </w:r>
          </w:p>
        </w:tc>
        <w:tc>
          <w:tcPr>
            <w:tcW w:w="3548" w:type="dxa"/>
          </w:tcPr>
          <w:p w14:paraId="5C71EE88" w14:textId="77777777" w:rsidR="005434B5" w:rsidRPr="005434B5" w:rsidRDefault="005434B5" w:rsidP="005434B5">
            <w:pPr>
              <w:rPr>
                <w:rFonts w:eastAsia="Calibri"/>
                <w:lang w:val="sq-AL"/>
              </w:rPr>
            </w:pPr>
            <w:r w:rsidRPr="005434B5">
              <w:rPr>
                <w:rFonts w:eastAsia="Calibri"/>
                <w:lang w:val="sq-AL"/>
              </w:rPr>
              <w:t>Kryetari duhet të sigurojë përmirësimin e kontrolleve të brendshme lidhur me planifikimin e saktë të nevojave për punë dhe zbatimin e drejtë të kornizës ligjore të prokurimit publik. Po ashtu duhet të sigurojë se projektet e specifikuara nuk tejkalojnë paramasën e përllogaritur si në sasi ashtu edhe në vlerë ashtu siç janë përcaktuar me kushtet e kontratës.</w:t>
            </w:r>
          </w:p>
          <w:p w14:paraId="19D8ACFA" w14:textId="77777777" w:rsidR="005434B5" w:rsidRPr="005434B5" w:rsidRDefault="005434B5" w:rsidP="005434B5">
            <w:pPr>
              <w:rPr>
                <w:rFonts w:eastAsia="Calibri"/>
                <w:b/>
                <w:lang w:val="sq-AL"/>
              </w:rPr>
            </w:pPr>
          </w:p>
        </w:tc>
        <w:tc>
          <w:tcPr>
            <w:tcW w:w="1965" w:type="dxa"/>
          </w:tcPr>
          <w:p w14:paraId="2870B6EF" w14:textId="77777777" w:rsidR="005434B5" w:rsidRPr="005434B5" w:rsidRDefault="005434B5" w:rsidP="005434B5">
            <w:pPr>
              <w:rPr>
                <w:rFonts w:eastAsia="Calibri"/>
                <w:lang w:val="sq-AL"/>
              </w:rPr>
            </w:pPr>
            <w:r w:rsidRPr="005434B5">
              <w:rPr>
                <w:rFonts w:eastAsia="Calibri"/>
                <w:lang w:val="sq-AL"/>
              </w:rPr>
              <w:t>Menaxheret e kontratave do te kujdesen qe mos te përsëritet me tejkalimi i 30% te lejuar për kontratat publike kornize</w:t>
            </w:r>
          </w:p>
        </w:tc>
        <w:tc>
          <w:tcPr>
            <w:tcW w:w="2083" w:type="dxa"/>
          </w:tcPr>
          <w:p w14:paraId="0726A693" w14:textId="77777777" w:rsidR="005434B5" w:rsidRPr="005434B5" w:rsidRDefault="005434B5" w:rsidP="005434B5">
            <w:pPr>
              <w:rPr>
                <w:rFonts w:eastAsia="Calibri"/>
                <w:lang w:val="sq-AL"/>
              </w:rPr>
            </w:pPr>
            <w:r w:rsidRPr="005434B5">
              <w:rPr>
                <w:rFonts w:eastAsia="Calibri"/>
                <w:lang w:val="sq-AL"/>
              </w:rPr>
              <w:t xml:space="preserve">Zyra e Kryetarit </w:t>
            </w:r>
          </w:p>
          <w:p w14:paraId="70D10E45" w14:textId="77777777" w:rsidR="005434B5" w:rsidRPr="005434B5" w:rsidRDefault="005434B5" w:rsidP="005434B5">
            <w:pPr>
              <w:rPr>
                <w:rFonts w:eastAsia="Calibri"/>
                <w:lang w:val="sq-AL"/>
              </w:rPr>
            </w:pPr>
            <w:r w:rsidRPr="005434B5">
              <w:rPr>
                <w:rFonts w:eastAsia="Calibri"/>
                <w:lang w:val="sq-AL"/>
              </w:rPr>
              <w:t>Menaxheret e kontratave,</w:t>
            </w:r>
          </w:p>
          <w:p w14:paraId="1F1D681A" w14:textId="77777777" w:rsidR="005434B5" w:rsidRPr="005434B5" w:rsidRDefault="005434B5" w:rsidP="005434B5">
            <w:pPr>
              <w:rPr>
                <w:rFonts w:eastAsia="Calibri"/>
                <w:lang w:val="sq-AL"/>
              </w:rPr>
            </w:pPr>
            <w:r w:rsidRPr="005434B5">
              <w:rPr>
                <w:rFonts w:eastAsia="Calibri"/>
                <w:lang w:val="sq-AL"/>
              </w:rPr>
              <w:t>Zyra e Prokurimit.</w:t>
            </w:r>
          </w:p>
        </w:tc>
        <w:tc>
          <w:tcPr>
            <w:tcW w:w="1913" w:type="dxa"/>
          </w:tcPr>
          <w:p w14:paraId="462F6AD0" w14:textId="77777777" w:rsidR="005434B5" w:rsidRPr="005434B5" w:rsidRDefault="005434B5" w:rsidP="005434B5">
            <w:pPr>
              <w:rPr>
                <w:rFonts w:eastAsia="Calibri"/>
                <w:lang w:val="sq-AL"/>
              </w:rPr>
            </w:pPr>
            <w:r w:rsidRPr="005434B5">
              <w:rPr>
                <w:rFonts w:eastAsia="Calibri"/>
                <w:lang w:val="sq-AL"/>
              </w:rPr>
              <w:t>Tetor 2023</w:t>
            </w:r>
          </w:p>
        </w:tc>
        <w:tc>
          <w:tcPr>
            <w:tcW w:w="2101" w:type="dxa"/>
          </w:tcPr>
          <w:p w14:paraId="24217E56" w14:textId="77777777" w:rsidR="005434B5" w:rsidRPr="005434B5" w:rsidRDefault="005434B5" w:rsidP="005434B5">
            <w:pPr>
              <w:rPr>
                <w:rFonts w:eastAsia="Calibri"/>
                <w:b/>
                <w:lang w:val="sq-AL"/>
              </w:rPr>
            </w:pPr>
            <w:r w:rsidRPr="005434B5">
              <w:rPr>
                <w:rFonts w:eastAsia="Calibri"/>
                <w:b/>
                <w:lang w:val="sq-AL"/>
              </w:rPr>
              <w:t xml:space="preserve">Janë marre veprimet e nevojshme nga menaxheret e kontratave dhe janë zbatuar me kujdes kontratat dhe ne vitin 2023 nuk tejkalime te 30% te lejuar te kontratave </w:t>
            </w:r>
          </w:p>
        </w:tc>
      </w:tr>
      <w:tr w:rsidR="005434B5" w:rsidRPr="005434B5" w14:paraId="00CD876B" w14:textId="77777777" w:rsidTr="00C77DD2">
        <w:trPr>
          <w:trHeight w:val="309"/>
        </w:trPr>
        <w:tc>
          <w:tcPr>
            <w:tcW w:w="557" w:type="dxa"/>
          </w:tcPr>
          <w:p w14:paraId="5EAFDAF9" w14:textId="77777777" w:rsidR="005434B5" w:rsidRPr="005434B5" w:rsidRDefault="005434B5" w:rsidP="005434B5">
            <w:pPr>
              <w:rPr>
                <w:rFonts w:eastAsia="Calibri"/>
                <w:b/>
                <w:lang w:val="sq-AL"/>
              </w:rPr>
            </w:pPr>
            <w:r w:rsidRPr="005434B5">
              <w:rPr>
                <w:rFonts w:eastAsia="Calibri"/>
                <w:b/>
                <w:lang w:val="sq-AL"/>
              </w:rPr>
              <w:t>8.</w:t>
            </w:r>
          </w:p>
        </w:tc>
        <w:tc>
          <w:tcPr>
            <w:tcW w:w="1783" w:type="dxa"/>
          </w:tcPr>
          <w:p w14:paraId="1B707014" w14:textId="77777777" w:rsidR="005434B5" w:rsidRPr="005434B5" w:rsidRDefault="005434B5" w:rsidP="005434B5">
            <w:pPr>
              <w:rPr>
                <w:rFonts w:eastAsia="Calibri"/>
                <w:lang w:val="sq-AL"/>
              </w:rPr>
            </w:pPr>
            <w:r w:rsidRPr="005434B5">
              <w:rPr>
                <w:rFonts w:eastAsia="Calibri"/>
                <w:b/>
                <w:lang w:val="sq-AL"/>
              </w:rPr>
              <w:t>Çështja B6</w:t>
            </w:r>
            <w:r w:rsidRPr="005434B5">
              <w:rPr>
                <w:rFonts w:eastAsia="Calibri"/>
                <w:lang w:val="sq-AL"/>
              </w:rPr>
              <w:t xml:space="preserve"> - Emërimi dhe angazhimi i zyrtarëve për kryerjen e shërbimeve të veçanta jo në pajtueshmëri me ligjet dhe rregullat e zbatueshme</w:t>
            </w:r>
          </w:p>
        </w:tc>
        <w:tc>
          <w:tcPr>
            <w:tcW w:w="3548" w:type="dxa"/>
          </w:tcPr>
          <w:p w14:paraId="43887F24" w14:textId="77777777" w:rsidR="005434B5" w:rsidRPr="005434B5" w:rsidRDefault="005434B5" w:rsidP="005434B5">
            <w:pPr>
              <w:rPr>
                <w:rFonts w:eastAsia="Calibri"/>
                <w:lang w:val="sq-AL"/>
              </w:rPr>
            </w:pPr>
            <w:r w:rsidRPr="005434B5">
              <w:rPr>
                <w:rFonts w:eastAsia="Calibri"/>
                <w:lang w:val="sq-AL"/>
              </w:rPr>
              <w:t xml:space="preserve">Kryetari duhet të sigurojë aplikimin e procedurave të prokurimit për angazhimin e stafit për MShV. Si dhe, të sigurojë se kjo formë e angazhimit aplikohet vetëm për punë specifike dhe vetëm atëherë kur kërkesat janë të arsyeshme nga njësitë kërkuese. </w:t>
            </w:r>
          </w:p>
        </w:tc>
        <w:tc>
          <w:tcPr>
            <w:tcW w:w="1965" w:type="dxa"/>
          </w:tcPr>
          <w:p w14:paraId="668253AE" w14:textId="77777777" w:rsidR="005434B5" w:rsidRPr="005434B5" w:rsidRDefault="005434B5" w:rsidP="005434B5">
            <w:pPr>
              <w:rPr>
                <w:rFonts w:eastAsia="Calibri"/>
                <w:lang w:val="sq-AL"/>
              </w:rPr>
            </w:pPr>
            <w:r w:rsidRPr="005434B5">
              <w:rPr>
                <w:rFonts w:eastAsia="Calibri"/>
                <w:lang w:val="sq-AL"/>
              </w:rPr>
              <w:t>Do te merren masat  duhura qe te zbatohet Ligji dhe rregulloret e nevojshme.</w:t>
            </w:r>
          </w:p>
        </w:tc>
        <w:tc>
          <w:tcPr>
            <w:tcW w:w="2083" w:type="dxa"/>
          </w:tcPr>
          <w:p w14:paraId="30D11E9E" w14:textId="77777777" w:rsidR="005434B5" w:rsidRPr="005434B5" w:rsidRDefault="005434B5" w:rsidP="005434B5">
            <w:pPr>
              <w:rPr>
                <w:rFonts w:eastAsia="Calibri"/>
                <w:lang w:val="sq-AL"/>
              </w:rPr>
            </w:pPr>
            <w:r w:rsidRPr="005434B5">
              <w:rPr>
                <w:rFonts w:eastAsia="Calibri"/>
                <w:lang w:val="sq-AL"/>
              </w:rPr>
              <w:t>Zyra e Kryetarit,</w:t>
            </w:r>
          </w:p>
          <w:p w14:paraId="61905628" w14:textId="77777777" w:rsidR="005434B5" w:rsidRPr="005434B5" w:rsidRDefault="005434B5" w:rsidP="005434B5">
            <w:pPr>
              <w:rPr>
                <w:rFonts w:eastAsia="Calibri"/>
                <w:lang w:val="sq-AL"/>
              </w:rPr>
            </w:pPr>
            <w:r w:rsidRPr="005434B5">
              <w:rPr>
                <w:rFonts w:eastAsia="Calibri"/>
                <w:lang w:val="sq-AL"/>
              </w:rPr>
              <w:t>Zyra ligjore</w:t>
            </w:r>
          </w:p>
        </w:tc>
        <w:tc>
          <w:tcPr>
            <w:tcW w:w="1913" w:type="dxa"/>
          </w:tcPr>
          <w:p w14:paraId="794636A9"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15ABF472" w14:textId="77777777" w:rsidR="005434B5" w:rsidRPr="005434B5" w:rsidRDefault="005434B5" w:rsidP="005434B5">
            <w:pPr>
              <w:rPr>
                <w:rFonts w:eastAsia="Calibri"/>
                <w:b/>
                <w:lang w:val="sq-AL"/>
              </w:rPr>
            </w:pPr>
            <w:r w:rsidRPr="005434B5">
              <w:rPr>
                <w:rFonts w:eastAsia="Calibri"/>
                <w:b/>
                <w:lang w:val="sq-AL"/>
              </w:rPr>
              <w:t>Kryetari i Komunës ka marrë parasysh rekomandimet e vazhdueshme për këtë rekomandim dhe ka shfuqizuar 70% te marrëveshjeve për  shërbime te veçanta pa procedura dhe kanë mbet edhe 25 ne fuqi për shkak te mungesës se stafit dhe nevojës për ekspert te lemive te ndryshme</w:t>
            </w:r>
          </w:p>
        </w:tc>
      </w:tr>
      <w:tr w:rsidR="005434B5" w:rsidRPr="005434B5" w14:paraId="4D3777EE" w14:textId="77777777" w:rsidTr="00C77DD2">
        <w:trPr>
          <w:trHeight w:val="309"/>
        </w:trPr>
        <w:tc>
          <w:tcPr>
            <w:tcW w:w="557" w:type="dxa"/>
          </w:tcPr>
          <w:p w14:paraId="67D0CAB7" w14:textId="77777777" w:rsidR="005434B5" w:rsidRPr="005434B5" w:rsidRDefault="005434B5" w:rsidP="005434B5">
            <w:pPr>
              <w:rPr>
                <w:rFonts w:eastAsia="Calibri"/>
                <w:b/>
                <w:lang w:val="sq-AL"/>
              </w:rPr>
            </w:pPr>
            <w:r w:rsidRPr="005434B5">
              <w:rPr>
                <w:rFonts w:eastAsia="Calibri"/>
                <w:b/>
                <w:lang w:val="sq-AL"/>
              </w:rPr>
              <w:t>9.</w:t>
            </w:r>
          </w:p>
        </w:tc>
        <w:tc>
          <w:tcPr>
            <w:tcW w:w="1783" w:type="dxa"/>
          </w:tcPr>
          <w:p w14:paraId="4FFDCD2F" w14:textId="77777777" w:rsidR="005434B5" w:rsidRPr="005434B5" w:rsidRDefault="005434B5" w:rsidP="005434B5">
            <w:pPr>
              <w:rPr>
                <w:rFonts w:eastAsia="Calibri"/>
                <w:lang w:val="sq-AL"/>
              </w:rPr>
            </w:pPr>
            <w:r w:rsidRPr="005434B5">
              <w:rPr>
                <w:rFonts w:eastAsia="Calibri"/>
                <w:b/>
                <w:lang w:val="sq-AL"/>
              </w:rPr>
              <w:t>Çështja B7</w:t>
            </w:r>
            <w:r w:rsidRPr="005434B5">
              <w:rPr>
                <w:rFonts w:eastAsia="Calibri"/>
                <w:lang w:val="sq-AL"/>
              </w:rPr>
              <w:t xml:space="preserve"> - Mangësi në shpërndarjen e subvencioneve për organizatat jo qeveritare OJQ</w:t>
            </w:r>
          </w:p>
        </w:tc>
        <w:tc>
          <w:tcPr>
            <w:tcW w:w="3548" w:type="dxa"/>
          </w:tcPr>
          <w:p w14:paraId="56B56F4C" w14:textId="77777777" w:rsidR="005434B5" w:rsidRPr="005434B5" w:rsidRDefault="005434B5" w:rsidP="005434B5">
            <w:pPr>
              <w:rPr>
                <w:rFonts w:eastAsia="Calibri"/>
                <w:lang w:val="sq-AL"/>
              </w:rPr>
            </w:pPr>
            <w:r w:rsidRPr="005434B5">
              <w:rPr>
                <w:rFonts w:eastAsia="Calibri"/>
                <w:lang w:val="sq-AL"/>
              </w:rPr>
              <w:t xml:space="preserve">Kryetari duhet të sigurojë që subvencionimi i OJQ-ve bëhet përmes thirrjes publike siç përcaktohet me rregulloren mbi Kriteret Standardet dhe Procedurat e Financimit publik të OJQ-ve. Po ashtu, me rastin e ndarjes së subvencioneve të lidhë marrëveshje me përfituesit për tu </w:t>
            </w:r>
            <w:r w:rsidRPr="005434B5">
              <w:rPr>
                <w:rFonts w:eastAsia="Calibri"/>
                <w:lang w:val="sq-AL"/>
              </w:rPr>
              <w:lastRenderedPageBreak/>
              <w:t>siguruar se mjetet shpenzohen për objektivat e përcaktuara.</w:t>
            </w:r>
          </w:p>
        </w:tc>
        <w:tc>
          <w:tcPr>
            <w:tcW w:w="1965" w:type="dxa"/>
          </w:tcPr>
          <w:p w14:paraId="097B8DAE" w14:textId="77777777" w:rsidR="005434B5" w:rsidRPr="005434B5" w:rsidRDefault="005434B5" w:rsidP="005434B5">
            <w:pPr>
              <w:rPr>
                <w:rFonts w:eastAsia="Calibri"/>
                <w:lang w:val="sq-AL"/>
              </w:rPr>
            </w:pPr>
            <w:r w:rsidRPr="005434B5">
              <w:rPr>
                <w:rFonts w:eastAsia="Calibri"/>
                <w:lang w:val="sq-AL"/>
              </w:rPr>
              <w:lastRenderedPageBreak/>
              <w:t>Janë marre masat e duhura  që të hapim thirrje publike për mbështetje të OJQ-ve dhe lidhjen e marrëveshjeve.</w:t>
            </w:r>
          </w:p>
        </w:tc>
        <w:tc>
          <w:tcPr>
            <w:tcW w:w="2083" w:type="dxa"/>
          </w:tcPr>
          <w:p w14:paraId="63F7023B" w14:textId="77777777" w:rsidR="005434B5" w:rsidRPr="005434B5" w:rsidRDefault="005434B5" w:rsidP="005434B5">
            <w:pPr>
              <w:rPr>
                <w:rFonts w:eastAsia="Calibri"/>
                <w:lang w:val="sq-AL"/>
              </w:rPr>
            </w:pPr>
            <w:r w:rsidRPr="005434B5">
              <w:rPr>
                <w:rFonts w:eastAsia="Calibri"/>
                <w:lang w:val="sq-AL"/>
              </w:rPr>
              <w:t>Zyra e Kryetarit</w:t>
            </w:r>
          </w:p>
          <w:p w14:paraId="161D9037" w14:textId="77777777" w:rsidR="005434B5" w:rsidRPr="005434B5" w:rsidRDefault="005434B5" w:rsidP="005434B5">
            <w:pPr>
              <w:rPr>
                <w:rFonts w:eastAsia="Calibri"/>
                <w:lang w:val="sq-AL"/>
              </w:rPr>
            </w:pPr>
            <w:r w:rsidRPr="005434B5">
              <w:rPr>
                <w:rFonts w:eastAsia="Calibri"/>
                <w:lang w:val="sq-AL"/>
              </w:rPr>
              <w:t>Drejtoria per Buxhet dhe financa</w:t>
            </w:r>
          </w:p>
        </w:tc>
        <w:tc>
          <w:tcPr>
            <w:tcW w:w="1913" w:type="dxa"/>
          </w:tcPr>
          <w:p w14:paraId="07324E59" w14:textId="77777777" w:rsidR="005434B5" w:rsidRPr="005434B5" w:rsidRDefault="005434B5" w:rsidP="005434B5">
            <w:pPr>
              <w:rPr>
                <w:rFonts w:eastAsia="Calibri"/>
                <w:lang w:val="sq-AL"/>
              </w:rPr>
            </w:pPr>
            <w:r w:rsidRPr="005434B5">
              <w:rPr>
                <w:rFonts w:eastAsia="Calibri"/>
                <w:lang w:val="sq-AL"/>
              </w:rPr>
              <w:t>Prill 2023</w:t>
            </w:r>
          </w:p>
        </w:tc>
        <w:tc>
          <w:tcPr>
            <w:tcW w:w="2101" w:type="dxa"/>
          </w:tcPr>
          <w:p w14:paraId="2FF460EF" w14:textId="77777777" w:rsidR="005434B5" w:rsidRPr="005434B5" w:rsidRDefault="005434B5" w:rsidP="005434B5">
            <w:pPr>
              <w:rPr>
                <w:rFonts w:eastAsia="Calibri"/>
                <w:b/>
                <w:lang w:val="sq-AL"/>
              </w:rPr>
            </w:pPr>
            <w:r w:rsidRPr="005434B5">
              <w:rPr>
                <w:rFonts w:eastAsia="Calibri"/>
                <w:b/>
                <w:lang w:val="sq-AL"/>
              </w:rPr>
              <w:t xml:space="preserve">Me dt. 09.03.2023 kemi bere hap thirrjen për  subvencionimin e OJQ-ve dhe klubeve sportive dhe janë kryer sipas ligjit dhe </w:t>
            </w:r>
            <w:r w:rsidRPr="005434B5">
              <w:rPr>
                <w:rFonts w:eastAsia="Calibri"/>
                <w:b/>
                <w:lang w:val="sq-AL"/>
              </w:rPr>
              <w:lastRenderedPageBreak/>
              <w:t>rregulloreve ne fuqi</w:t>
            </w:r>
          </w:p>
        </w:tc>
      </w:tr>
      <w:tr w:rsidR="005434B5" w:rsidRPr="005434B5" w14:paraId="5B59FFE1" w14:textId="77777777" w:rsidTr="00C77DD2">
        <w:trPr>
          <w:trHeight w:val="309"/>
        </w:trPr>
        <w:tc>
          <w:tcPr>
            <w:tcW w:w="557" w:type="dxa"/>
          </w:tcPr>
          <w:p w14:paraId="6400CDC2" w14:textId="77777777" w:rsidR="005434B5" w:rsidRPr="005434B5" w:rsidRDefault="005434B5" w:rsidP="005434B5">
            <w:pPr>
              <w:rPr>
                <w:rFonts w:eastAsia="Calibri"/>
                <w:b/>
                <w:lang w:val="sq-AL"/>
              </w:rPr>
            </w:pPr>
            <w:r w:rsidRPr="005434B5">
              <w:rPr>
                <w:rFonts w:eastAsia="Calibri"/>
                <w:b/>
                <w:lang w:val="sq-AL"/>
              </w:rPr>
              <w:lastRenderedPageBreak/>
              <w:t>10.</w:t>
            </w:r>
          </w:p>
        </w:tc>
        <w:tc>
          <w:tcPr>
            <w:tcW w:w="1783" w:type="dxa"/>
          </w:tcPr>
          <w:p w14:paraId="0DE285B0" w14:textId="77777777" w:rsidR="005434B5" w:rsidRPr="005434B5" w:rsidRDefault="005434B5" w:rsidP="005434B5">
            <w:pPr>
              <w:rPr>
                <w:rFonts w:eastAsia="Calibri"/>
                <w:lang w:val="sq-AL"/>
              </w:rPr>
            </w:pPr>
            <w:r w:rsidRPr="005434B5">
              <w:rPr>
                <w:rFonts w:eastAsia="Calibri"/>
                <w:b/>
                <w:lang w:val="sq-AL"/>
              </w:rPr>
              <w:t>Çështja A3</w:t>
            </w:r>
            <w:r w:rsidRPr="005434B5">
              <w:rPr>
                <w:rFonts w:eastAsia="Calibri"/>
                <w:lang w:val="sq-AL"/>
              </w:rPr>
              <w:t xml:space="preserve"> - Ndarja e bursave në kundërshtim me kushtet e konkursit publik</w:t>
            </w:r>
          </w:p>
        </w:tc>
        <w:tc>
          <w:tcPr>
            <w:tcW w:w="3548" w:type="dxa"/>
          </w:tcPr>
          <w:p w14:paraId="462F6E3B" w14:textId="77777777" w:rsidR="005434B5" w:rsidRPr="005434B5" w:rsidRDefault="005434B5" w:rsidP="005434B5">
            <w:pPr>
              <w:rPr>
                <w:rFonts w:eastAsia="Calibri"/>
                <w:lang w:val="sq-AL"/>
              </w:rPr>
            </w:pPr>
            <w:r w:rsidRPr="005434B5">
              <w:rPr>
                <w:rFonts w:eastAsia="Calibri"/>
                <w:lang w:val="sq-AL"/>
              </w:rPr>
              <w:t>Kryetari duhet të shtojë kontrollet në procesin e vlerësimit të aplikuesve për ndarjen e subvencioneve komunale për të siguruar se përfitojnë vetëm ata që plotësojnë kriteret e përcaktuara në thirrjen publike.</w:t>
            </w:r>
          </w:p>
        </w:tc>
        <w:tc>
          <w:tcPr>
            <w:tcW w:w="1965" w:type="dxa"/>
          </w:tcPr>
          <w:p w14:paraId="24A4973D" w14:textId="77777777" w:rsidR="005434B5" w:rsidRPr="005434B5" w:rsidRDefault="005434B5" w:rsidP="005434B5">
            <w:pPr>
              <w:rPr>
                <w:rFonts w:eastAsia="Calibri"/>
                <w:highlight w:val="yellow"/>
                <w:lang w:val="sq-AL"/>
              </w:rPr>
            </w:pPr>
            <w:r w:rsidRPr="005434B5">
              <w:rPr>
                <w:rFonts w:eastAsia="Calibri"/>
                <w:lang w:val="sq-AL"/>
              </w:rPr>
              <w:t>Zyrtarët përkatës do ti marrin masat e duhura për implementimin e rekomandimit</w:t>
            </w:r>
          </w:p>
        </w:tc>
        <w:tc>
          <w:tcPr>
            <w:tcW w:w="2083" w:type="dxa"/>
          </w:tcPr>
          <w:p w14:paraId="594AD5C7" w14:textId="77777777" w:rsidR="005434B5" w:rsidRPr="005434B5" w:rsidRDefault="005434B5" w:rsidP="005434B5">
            <w:pPr>
              <w:rPr>
                <w:rFonts w:eastAsia="Calibri"/>
                <w:lang w:val="sq-AL"/>
              </w:rPr>
            </w:pPr>
            <w:r w:rsidRPr="005434B5">
              <w:rPr>
                <w:rFonts w:eastAsia="Calibri"/>
                <w:lang w:val="sq-AL"/>
              </w:rPr>
              <w:t>Zyra e Kryetarit</w:t>
            </w:r>
          </w:p>
        </w:tc>
        <w:tc>
          <w:tcPr>
            <w:tcW w:w="1913" w:type="dxa"/>
          </w:tcPr>
          <w:p w14:paraId="26F80C3C" w14:textId="77777777" w:rsidR="005434B5" w:rsidRPr="005434B5" w:rsidRDefault="005434B5" w:rsidP="005434B5">
            <w:pPr>
              <w:rPr>
                <w:rFonts w:eastAsia="Calibri"/>
                <w:lang w:val="sq-AL"/>
              </w:rPr>
            </w:pPr>
            <w:r w:rsidRPr="005434B5">
              <w:rPr>
                <w:rFonts w:eastAsia="Calibri"/>
                <w:lang w:val="sq-AL"/>
              </w:rPr>
              <w:t>Gusht 2023</w:t>
            </w:r>
          </w:p>
        </w:tc>
        <w:tc>
          <w:tcPr>
            <w:tcW w:w="2101" w:type="dxa"/>
          </w:tcPr>
          <w:p w14:paraId="14FA2494" w14:textId="77777777" w:rsidR="005434B5" w:rsidRPr="005434B5" w:rsidRDefault="005434B5" w:rsidP="005434B5">
            <w:pPr>
              <w:rPr>
                <w:rFonts w:eastAsia="Calibri"/>
                <w:b/>
                <w:lang w:val="sq-AL"/>
              </w:rPr>
            </w:pPr>
            <w:r w:rsidRPr="005434B5">
              <w:rPr>
                <w:rFonts w:eastAsia="Calibri"/>
                <w:b/>
                <w:lang w:val="sq-AL"/>
              </w:rPr>
              <w:t>Kryetari i Komunës ka marre masat e duhura qe ky rekomandim te implementohet</w:t>
            </w:r>
          </w:p>
        </w:tc>
      </w:tr>
      <w:tr w:rsidR="005434B5" w:rsidRPr="005434B5" w14:paraId="659E1A23" w14:textId="77777777" w:rsidTr="00C77DD2">
        <w:trPr>
          <w:trHeight w:val="309"/>
        </w:trPr>
        <w:tc>
          <w:tcPr>
            <w:tcW w:w="557" w:type="dxa"/>
          </w:tcPr>
          <w:p w14:paraId="26BA4AD5" w14:textId="77777777" w:rsidR="005434B5" w:rsidRPr="005434B5" w:rsidRDefault="005434B5" w:rsidP="005434B5">
            <w:pPr>
              <w:rPr>
                <w:rFonts w:eastAsia="Calibri"/>
                <w:b/>
                <w:lang w:val="sq-AL"/>
              </w:rPr>
            </w:pPr>
            <w:r w:rsidRPr="005434B5">
              <w:rPr>
                <w:rFonts w:eastAsia="Calibri"/>
                <w:b/>
                <w:lang w:val="sq-AL"/>
              </w:rPr>
              <w:t>11.</w:t>
            </w:r>
          </w:p>
        </w:tc>
        <w:tc>
          <w:tcPr>
            <w:tcW w:w="1783" w:type="dxa"/>
          </w:tcPr>
          <w:p w14:paraId="53D59D07" w14:textId="77777777" w:rsidR="005434B5" w:rsidRPr="005434B5" w:rsidRDefault="005434B5" w:rsidP="005434B5">
            <w:pPr>
              <w:rPr>
                <w:rFonts w:eastAsia="Calibri"/>
                <w:lang w:val="sq-AL"/>
              </w:rPr>
            </w:pPr>
            <w:r w:rsidRPr="005434B5">
              <w:rPr>
                <w:rFonts w:eastAsia="Calibri"/>
                <w:b/>
                <w:lang w:val="sq-AL"/>
              </w:rPr>
              <w:t>Çështja B8</w:t>
            </w:r>
            <w:r w:rsidRPr="005434B5">
              <w:rPr>
                <w:rFonts w:eastAsia="Calibri"/>
                <w:lang w:val="sq-AL"/>
              </w:rPr>
              <w:t xml:space="preserve"> – Vonesa në pagesën e faturave dhe shpenzime të larta procedurale të pagesave të ekzekutuara nga Thesari.</w:t>
            </w:r>
          </w:p>
        </w:tc>
        <w:tc>
          <w:tcPr>
            <w:tcW w:w="3548" w:type="dxa"/>
          </w:tcPr>
          <w:p w14:paraId="44F5F29B" w14:textId="77777777" w:rsidR="005434B5" w:rsidRPr="005434B5" w:rsidRDefault="005434B5" w:rsidP="005434B5">
            <w:pPr>
              <w:rPr>
                <w:rFonts w:eastAsia="Calibri"/>
                <w:lang w:val="sq-AL"/>
              </w:rPr>
            </w:pPr>
            <w:r w:rsidRPr="005434B5">
              <w:rPr>
                <w:rFonts w:eastAsia="Calibri"/>
                <w:lang w:val="sq-AL"/>
              </w:rPr>
              <w:t xml:space="preserve">Kryetari duhet të sigurojë që obligimet të planifikohen/buxhetohen dhe paguhen brenda afateve kohore ligjore me qëllim që mos të dëmtohet buxheti i komunës me kosto shtesë të përmbarimit. </w:t>
            </w:r>
          </w:p>
        </w:tc>
        <w:tc>
          <w:tcPr>
            <w:tcW w:w="1965" w:type="dxa"/>
          </w:tcPr>
          <w:p w14:paraId="2A68EEB7" w14:textId="77777777" w:rsidR="005434B5" w:rsidRPr="005434B5" w:rsidRDefault="005434B5" w:rsidP="005434B5">
            <w:pPr>
              <w:rPr>
                <w:rFonts w:eastAsia="Calibri"/>
                <w:highlight w:val="yellow"/>
                <w:lang w:val="sq-AL"/>
              </w:rPr>
            </w:pPr>
            <w:r w:rsidRPr="005434B5">
              <w:rPr>
                <w:rFonts w:eastAsia="Calibri"/>
                <w:lang w:val="sq-AL"/>
              </w:rPr>
              <w:t>Zyrtarët përkatës do ti marrin masat e duhura për implementimin e rekomandimit.</w:t>
            </w:r>
          </w:p>
        </w:tc>
        <w:tc>
          <w:tcPr>
            <w:tcW w:w="2083" w:type="dxa"/>
          </w:tcPr>
          <w:p w14:paraId="169AA41F" w14:textId="77777777" w:rsidR="005434B5" w:rsidRPr="005434B5" w:rsidRDefault="005434B5" w:rsidP="005434B5">
            <w:pPr>
              <w:rPr>
                <w:rFonts w:eastAsia="Times New Roman"/>
                <w:lang w:val="sq-AL"/>
              </w:rPr>
            </w:pPr>
            <w:r w:rsidRPr="005434B5">
              <w:rPr>
                <w:rFonts w:eastAsia="Times New Roman"/>
                <w:lang w:val="sq-AL"/>
              </w:rPr>
              <w:t>Zyra e kryetarit,</w:t>
            </w:r>
          </w:p>
          <w:p w14:paraId="4596F13C" w14:textId="77777777" w:rsidR="005434B5" w:rsidRPr="005434B5" w:rsidRDefault="005434B5" w:rsidP="005434B5">
            <w:pPr>
              <w:rPr>
                <w:rFonts w:eastAsia="Times New Roman"/>
                <w:lang w:val="sq-AL"/>
              </w:rPr>
            </w:pPr>
            <w:r w:rsidRPr="005434B5">
              <w:rPr>
                <w:rFonts w:eastAsia="Times New Roman"/>
                <w:lang w:val="sq-AL"/>
              </w:rPr>
              <w:t>Drejtoria për  Buxhet dhe financa</w:t>
            </w:r>
          </w:p>
          <w:p w14:paraId="4AB15892" w14:textId="77777777" w:rsidR="005434B5" w:rsidRPr="005434B5" w:rsidRDefault="005434B5" w:rsidP="005434B5">
            <w:pPr>
              <w:rPr>
                <w:rFonts w:eastAsia="Calibri"/>
                <w:b/>
                <w:lang w:val="sq-AL"/>
              </w:rPr>
            </w:pPr>
            <w:r w:rsidRPr="005434B5">
              <w:rPr>
                <w:rFonts w:eastAsia="Times New Roman"/>
                <w:lang w:val="sq-AL"/>
              </w:rPr>
              <w:t>Dhe Drejtorit tjera</w:t>
            </w:r>
          </w:p>
        </w:tc>
        <w:tc>
          <w:tcPr>
            <w:tcW w:w="1913" w:type="dxa"/>
          </w:tcPr>
          <w:p w14:paraId="109FC7B6" w14:textId="77777777" w:rsidR="005434B5" w:rsidRPr="005434B5" w:rsidRDefault="005434B5" w:rsidP="005434B5">
            <w:pPr>
              <w:rPr>
                <w:rFonts w:eastAsia="Calibri"/>
                <w:lang w:val="sq-AL"/>
              </w:rPr>
            </w:pPr>
            <w:r w:rsidRPr="005434B5">
              <w:rPr>
                <w:rFonts w:eastAsia="Calibri"/>
                <w:lang w:val="sq-AL"/>
              </w:rPr>
              <w:t>Shtator – Dhjetor 2023</w:t>
            </w:r>
          </w:p>
        </w:tc>
        <w:tc>
          <w:tcPr>
            <w:tcW w:w="2101" w:type="dxa"/>
          </w:tcPr>
          <w:p w14:paraId="5CBD4F75" w14:textId="77777777" w:rsidR="005434B5" w:rsidRPr="005434B5" w:rsidRDefault="005434B5" w:rsidP="005434B5">
            <w:pPr>
              <w:rPr>
                <w:rFonts w:eastAsia="Calibri"/>
                <w:b/>
                <w:lang w:val="sq-AL"/>
              </w:rPr>
            </w:pPr>
            <w:r w:rsidRPr="005434B5">
              <w:rPr>
                <w:rFonts w:eastAsia="Calibri"/>
                <w:b/>
                <w:lang w:val="sq-AL"/>
              </w:rPr>
              <w:t>Edhe pse komuna shpreh gatishmërinë e pagesave me kohe dhe bëjmë planifikim te mirëfillta buxhetor prap kemi mungese buxhore e cila rezulton si pasoje e tërheqjeve te mjeteve nga procedurat përmbarimore</w:t>
            </w:r>
          </w:p>
        </w:tc>
      </w:tr>
      <w:tr w:rsidR="005434B5" w:rsidRPr="005434B5" w14:paraId="19F690A1" w14:textId="77777777" w:rsidTr="00C77DD2">
        <w:trPr>
          <w:trHeight w:val="309"/>
        </w:trPr>
        <w:tc>
          <w:tcPr>
            <w:tcW w:w="557" w:type="dxa"/>
          </w:tcPr>
          <w:p w14:paraId="7D5D9A5C" w14:textId="77777777" w:rsidR="005434B5" w:rsidRPr="005434B5" w:rsidRDefault="005434B5" w:rsidP="005434B5">
            <w:pPr>
              <w:rPr>
                <w:rFonts w:eastAsia="Calibri"/>
                <w:b/>
                <w:lang w:val="sq-AL"/>
              </w:rPr>
            </w:pPr>
            <w:r w:rsidRPr="005434B5">
              <w:rPr>
                <w:rFonts w:eastAsia="Calibri"/>
                <w:b/>
                <w:lang w:val="sq-AL"/>
              </w:rPr>
              <w:t>12.</w:t>
            </w:r>
          </w:p>
        </w:tc>
        <w:tc>
          <w:tcPr>
            <w:tcW w:w="1783" w:type="dxa"/>
          </w:tcPr>
          <w:p w14:paraId="0AF7BFF9" w14:textId="77777777" w:rsidR="005434B5" w:rsidRPr="005434B5" w:rsidRDefault="005434B5" w:rsidP="005434B5">
            <w:pPr>
              <w:rPr>
                <w:rFonts w:eastAsia="Calibri"/>
                <w:lang w:val="sq-AL"/>
              </w:rPr>
            </w:pPr>
            <w:r w:rsidRPr="005434B5">
              <w:rPr>
                <w:rFonts w:eastAsia="Calibri"/>
                <w:b/>
                <w:lang w:val="sq-AL"/>
              </w:rPr>
              <w:t>Çështja B9</w:t>
            </w:r>
            <w:r w:rsidRPr="005434B5">
              <w:rPr>
                <w:rFonts w:eastAsia="Calibri"/>
                <w:lang w:val="sq-AL"/>
              </w:rPr>
              <w:t xml:space="preserve"> - Mangësi në menaxhimin e të hyrave nga tatimi në pronë.</w:t>
            </w:r>
          </w:p>
        </w:tc>
        <w:tc>
          <w:tcPr>
            <w:tcW w:w="3548" w:type="dxa"/>
          </w:tcPr>
          <w:p w14:paraId="5D8C735F" w14:textId="77777777" w:rsidR="005434B5" w:rsidRPr="005434B5" w:rsidRDefault="005434B5" w:rsidP="005434B5">
            <w:pPr>
              <w:rPr>
                <w:rFonts w:eastAsia="Calibri"/>
                <w:lang w:val="sq-AL"/>
              </w:rPr>
            </w:pPr>
            <w:r w:rsidRPr="005434B5">
              <w:rPr>
                <w:rFonts w:eastAsia="Calibri"/>
                <w:lang w:val="sq-AL"/>
              </w:rPr>
              <w:t xml:space="preserve">Kryetari duhet të shtoj kontrollet që të sigurojë se bëhet vlerësim i saktë i tatimit në pronë për tatimpaguesit. Pastaj të sigurojë një koordinim më të mirë ndërmjet komunës dhe departamentit të tatimit në pronë në kuadër të Ministrisë së Financave, me qëllim të përmirësimit të shënimeve në bazën e të dhënave. </w:t>
            </w:r>
          </w:p>
        </w:tc>
        <w:tc>
          <w:tcPr>
            <w:tcW w:w="1965" w:type="dxa"/>
          </w:tcPr>
          <w:p w14:paraId="7032DB06" w14:textId="77777777" w:rsidR="005434B5" w:rsidRPr="005434B5" w:rsidRDefault="005434B5" w:rsidP="005434B5">
            <w:pPr>
              <w:rPr>
                <w:rFonts w:eastAsia="Calibri"/>
                <w:lang w:val="sq-AL"/>
              </w:rPr>
            </w:pPr>
            <w:r w:rsidRPr="005434B5">
              <w:rPr>
                <w:rFonts w:eastAsia="Calibri"/>
                <w:lang w:val="sq-AL"/>
              </w:rPr>
              <w:t>Nga zyrtaret përgjegjës do të verifikohet gjendja faktike dhe të merren masat e duhura në implementimin e rekomandimit</w:t>
            </w:r>
          </w:p>
        </w:tc>
        <w:tc>
          <w:tcPr>
            <w:tcW w:w="2083" w:type="dxa"/>
          </w:tcPr>
          <w:p w14:paraId="6A097B60" w14:textId="77777777" w:rsidR="005434B5" w:rsidRPr="005434B5" w:rsidRDefault="005434B5" w:rsidP="005434B5">
            <w:pPr>
              <w:rPr>
                <w:rFonts w:eastAsia="Calibri"/>
                <w:lang w:val="sq-AL"/>
              </w:rPr>
            </w:pPr>
            <w:r w:rsidRPr="005434B5">
              <w:rPr>
                <w:rFonts w:eastAsia="Calibri"/>
                <w:lang w:val="sq-AL"/>
              </w:rPr>
              <w:t>Zyra e Tatimit ne prone</w:t>
            </w:r>
          </w:p>
        </w:tc>
        <w:tc>
          <w:tcPr>
            <w:tcW w:w="1913" w:type="dxa"/>
          </w:tcPr>
          <w:p w14:paraId="08CEF802"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070D07F2" w14:textId="77777777" w:rsidR="005434B5" w:rsidRPr="005434B5" w:rsidRDefault="005434B5" w:rsidP="005434B5">
            <w:pPr>
              <w:rPr>
                <w:rFonts w:eastAsia="Calibri"/>
                <w:b/>
                <w:lang w:val="sq-AL"/>
              </w:rPr>
            </w:pPr>
            <w:r w:rsidRPr="005434B5">
              <w:rPr>
                <w:rFonts w:eastAsia="Calibri"/>
                <w:b/>
                <w:lang w:val="sq-AL"/>
              </w:rPr>
              <w:t>ZTP ka marre masa dhe ka bere komunikim te vazhdueshëm me Dep. e tatimit ne prone ne MFT per zbatimin e këtij rekomandimi si dhe komisioni i ankesave ka vepruar ne teren karshi kërkesave te regjistruara ne ZTP</w:t>
            </w:r>
          </w:p>
        </w:tc>
      </w:tr>
      <w:tr w:rsidR="005434B5" w:rsidRPr="005434B5" w14:paraId="7F5521E7" w14:textId="77777777" w:rsidTr="00C77DD2">
        <w:trPr>
          <w:trHeight w:val="309"/>
        </w:trPr>
        <w:tc>
          <w:tcPr>
            <w:tcW w:w="557" w:type="dxa"/>
          </w:tcPr>
          <w:p w14:paraId="23172F6E" w14:textId="77777777" w:rsidR="005434B5" w:rsidRPr="005434B5" w:rsidRDefault="005434B5" w:rsidP="005434B5">
            <w:pPr>
              <w:rPr>
                <w:rFonts w:eastAsia="Calibri"/>
                <w:b/>
                <w:lang w:val="sq-AL"/>
              </w:rPr>
            </w:pPr>
            <w:r w:rsidRPr="005434B5">
              <w:rPr>
                <w:rFonts w:eastAsia="Calibri"/>
                <w:b/>
                <w:lang w:val="sq-AL"/>
              </w:rPr>
              <w:t>13.</w:t>
            </w:r>
          </w:p>
        </w:tc>
        <w:tc>
          <w:tcPr>
            <w:tcW w:w="1783" w:type="dxa"/>
          </w:tcPr>
          <w:p w14:paraId="4B83589D" w14:textId="77777777" w:rsidR="005434B5" w:rsidRPr="005434B5" w:rsidRDefault="005434B5" w:rsidP="005434B5">
            <w:pPr>
              <w:rPr>
                <w:rFonts w:eastAsia="Calibri"/>
                <w:lang w:val="sq-AL"/>
              </w:rPr>
            </w:pPr>
            <w:r w:rsidRPr="005434B5">
              <w:rPr>
                <w:rFonts w:eastAsia="Calibri"/>
                <w:b/>
                <w:lang w:val="sq-AL"/>
              </w:rPr>
              <w:t>Çështja B10</w:t>
            </w:r>
            <w:r w:rsidRPr="005434B5">
              <w:rPr>
                <w:rFonts w:eastAsia="Calibri"/>
                <w:lang w:val="sq-AL"/>
              </w:rPr>
              <w:t xml:space="preserve"> - Mos verifikimi i 20% të gjendjes aktuale të objekteve.</w:t>
            </w:r>
          </w:p>
        </w:tc>
        <w:tc>
          <w:tcPr>
            <w:tcW w:w="3548" w:type="dxa"/>
          </w:tcPr>
          <w:p w14:paraId="08EB6E15" w14:textId="77777777" w:rsidR="005434B5" w:rsidRPr="005434B5" w:rsidRDefault="005434B5" w:rsidP="005434B5">
            <w:pPr>
              <w:rPr>
                <w:rFonts w:eastAsia="Calibri"/>
                <w:lang w:val="sq-AL"/>
              </w:rPr>
            </w:pPr>
            <w:r w:rsidRPr="005434B5">
              <w:rPr>
                <w:rFonts w:eastAsia="Calibri"/>
                <w:lang w:val="sq-AL"/>
              </w:rPr>
              <w:t>Kryetari duhet të sigurojë arritjen e verifikimit të 20% të objekteve të paluajtshme në mënyrë që të integrohen të gjitha ndryshimet eventuale në bazën e të dhënave për pronat ekzistuese të komunës. Mbledhja e të hyrave nga ky burim do të ndikoj drejtpërdrejt në realizimin e projekteve që kanë efekt në rritjen e cilësisë së shërbimeve për qytetarët e komunës.</w:t>
            </w:r>
          </w:p>
          <w:p w14:paraId="4AEAD673" w14:textId="77777777" w:rsidR="005434B5" w:rsidRPr="005434B5" w:rsidRDefault="005434B5" w:rsidP="005434B5">
            <w:pPr>
              <w:rPr>
                <w:rFonts w:eastAsia="Calibri"/>
                <w:lang w:val="sq-AL"/>
              </w:rPr>
            </w:pPr>
          </w:p>
        </w:tc>
        <w:tc>
          <w:tcPr>
            <w:tcW w:w="1965" w:type="dxa"/>
          </w:tcPr>
          <w:p w14:paraId="2E31C3CF" w14:textId="77777777" w:rsidR="005434B5" w:rsidRPr="005434B5" w:rsidRDefault="005434B5" w:rsidP="005434B5">
            <w:pPr>
              <w:rPr>
                <w:rFonts w:eastAsia="Calibri"/>
                <w:lang w:val="sq-AL"/>
              </w:rPr>
            </w:pPr>
            <w:r w:rsidRPr="005434B5">
              <w:rPr>
                <w:rFonts w:eastAsia="Calibri"/>
                <w:lang w:val="sq-AL"/>
              </w:rPr>
              <w:t>Do të angazhohen zyrtaret përkatës për implementimin e rekomandimit</w:t>
            </w:r>
          </w:p>
        </w:tc>
        <w:tc>
          <w:tcPr>
            <w:tcW w:w="2083" w:type="dxa"/>
          </w:tcPr>
          <w:p w14:paraId="4631A15C" w14:textId="77777777" w:rsidR="005434B5" w:rsidRPr="005434B5" w:rsidRDefault="005434B5" w:rsidP="005434B5">
            <w:pPr>
              <w:rPr>
                <w:rFonts w:eastAsia="Calibri"/>
                <w:lang w:val="sq-AL"/>
              </w:rPr>
            </w:pPr>
            <w:r w:rsidRPr="005434B5">
              <w:rPr>
                <w:rFonts w:eastAsia="Calibri"/>
                <w:lang w:val="sq-AL"/>
              </w:rPr>
              <w:t>Zyra e Tatimit ne Prone</w:t>
            </w:r>
          </w:p>
        </w:tc>
        <w:tc>
          <w:tcPr>
            <w:tcW w:w="1913" w:type="dxa"/>
          </w:tcPr>
          <w:p w14:paraId="790812FF"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45CDB2E7" w14:textId="77777777" w:rsidR="005434B5" w:rsidRPr="005434B5" w:rsidRDefault="005434B5" w:rsidP="005434B5">
            <w:pPr>
              <w:rPr>
                <w:rFonts w:eastAsia="Calibri"/>
                <w:b/>
                <w:lang w:val="sq-AL"/>
              </w:rPr>
            </w:pPr>
            <w:r w:rsidRPr="005434B5">
              <w:rPr>
                <w:rFonts w:eastAsia="Calibri"/>
                <w:b/>
                <w:lang w:val="sq-AL"/>
              </w:rPr>
              <w:t>Nuk kemi marr masa ne përmirësimin e këtij rekomandimi</w:t>
            </w:r>
          </w:p>
        </w:tc>
      </w:tr>
      <w:tr w:rsidR="005434B5" w:rsidRPr="005434B5" w14:paraId="3F953607" w14:textId="77777777" w:rsidTr="00C77DD2">
        <w:trPr>
          <w:trHeight w:val="309"/>
        </w:trPr>
        <w:tc>
          <w:tcPr>
            <w:tcW w:w="557" w:type="dxa"/>
          </w:tcPr>
          <w:p w14:paraId="0002A0E5" w14:textId="77777777" w:rsidR="005434B5" w:rsidRPr="005434B5" w:rsidRDefault="005434B5" w:rsidP="005434B5">
            <w:pPr>
              <w:rPr>
                <w:rFonts w:eastAsia="Calibri"/>
                <w:b/>
                <w:lang w:val="sq-AL"/>
              </w:rPr>
            </w:pPr>
            <w:r w:rsidRPr="005434B5">
              <w:rPr>
                <w:rFonts w:eastAsia="Calibri"/>
                <w:b/>
                <w:lang w:val="sq-AL"/>
              </w:rPr>
              <w:lastRenderedPageBreak/>
              <w:t>14.</w:t>
            </w:r>
          </w:p>
        </w:tc>
        <w:tc>
          <w:tcPr>
            <w:tcW w:w="1783" w:type="dxa"/>
          </w:tcPr>
          <w:p w14:paraId="7FE31BF9" w14:textId="77777777" w:rsidR="005434B5" w:rsidRPr="005434B5" w:rsidRDefault="005434B5" w:rsidP="005434B5">
            <w:pPr>
              <w:rPr>
                <w:rFonts w:eastAsia="Calibri"/>
                <w:lang w:val="sq-AL"/>
              </w:rPr>
            </w:pPr>
            <w:r w:rsidRPr="005434B5">
              <w:rPr>
                <w:rFonts w:eastAsia="Calibri"/>
                <w:b/>
                <w:lang w:val="sq-AL"/>
              </w:rPr>
              <w:t>Çështja B11</w:t>
            </w:r>
            <w:r w:rsidRPr="005434B5">
              <w:rPr>
                <w:rFonts w:eastAsia="Calibri"/>
                <w:lang w:val="sq-AL"/>
              </w:rPr>
              <w:t xml:space="preserve"> - Ankesa nga tatimpaguesit për vlerësimin e gabuar të pronave.</w:t>
            </w:r>
          </w:p>
          <w:p w14:paraId="46B514CC" w14:textId="77777777" w:rsidR="005434B5" w:rsidRPr="005434B5" w:rsidRDefault="005434B5" w:rsidP="005434B5">
            <w:pPr>
              <w:rPr>
                <w:rFonts w:eastAsia="Calibri"/>
                <w:lang w:val="sq-AL"/>
              </w:rPr>
            </w:pPr>
          </w:p>
        </w:tc>
        <w:tc>
          <w:tcPr>
            <w:tcW w:w="3548" w:type="dxa"/>
          </w:tcPr>
          <w:p w14:paraId="2BEBA8C2" w14:textId="77777777" w:rsidR="005434B5" w:rsidRPr="005434B5" w:rsidRDefault="005434B5" w:rsidP="005434B5">
            <w:pPr>
              <w:rPr>
                <w:rFonts w:eastAsia="Calibri"/>
                <w:lang w:val="sq-AL"/>
              </w:rPr>
            </w:pPr>
            <w:r w:rsidRPr="005434B5">
              <w:rPr>
                <w:rFonts w:eastAsia="Calibri"/>
                <w:lang w:val="sq-AL"/>
              </w:rPr>
              <w:t>Kryetari duhet të sigurojë një koordinim më të mirë ndërmjet komunës dhe departamentit të tatimit në pronë në kuadër të Ministrisë së Financave, me qëllim të përmirësimit të shënimeve në bazën e të dhënave. Po ashtu, Kryetari duhet të shtoj kontrollet që të sigurojë se bëhet vlerësim i saktë i tatimit në pronë për tatimpaguesit.</w:t>
            </w:r>
          </w:p>
        </w:tc>
        <w:tc>
          <w:tcPr>
            <w:tcW w:w="1965" w:type="dxa"/>
          </w:tcPr>
          <w:p w14:paraId="0AB5DB5E" w14:textId="77777777" w:rsidR="005434B5" w:rsidRPr="005434B5" w:rsidRDefault="005434B5" w:rsidP="005434B5">
            <w:pPr>
              <w:rPr>
                <w:rFonts w:eastAsia="Calibri"/>
                <w:lang w:val="sq-AL"/>
              </w:rPr>
            </w:pPr>
            <w:r w:rsidRPr="005434B5">
              <w:rPr>
                <w:rFonts w:eastAsia="Calibri"/>
                <w:lang w:val="sq-AL"/>
              </w:rPr>
              <w:t>Zyrtarët përkatës do ti marrin masat e duhura për implementimin e rekomandimit</w:t>
            </w:r>
          </w:p>
        </w:tc>
        <w:tc>
          <w:tcPr>
            <w:tcW w:w="2083" w:type="dxa"/>
          </w:tcPr>
          <w:p w14:paraId="7DAD6429" w14:textId="77777777" w:rsidR="005434B5" w:rsidRPr="005434B5" w:rsidRDefault="005434B5" w:rsidP="005434B5">
            <w:pPr>
              <w:rPr>
                <w:rFonts w:eastAsia="Calibri"/>
                <w:lang w:val="sq-AL"/>
              </w:rPr>
            </w:pPr>
            <w:r w:rsidRPr="005434B5">
              <w:rPr>
                <w:rFonts w:eastAsia="Calibri"/>
                <w:lang w:val="sq-AL"/>
              </w:rPr>
              <w:t>Drejtoria për Buxhet dhe financa dhe zyra e Tatimit ne prone</w:t>
            </w:r>
          </w:p>
        </w:tc>
        <w:tc>
          <w:tcPr>
            <w:tcW w:w="1913" w:type="dxa"/>
          </w:tcPr>
          <w:p w14:paraId="7FE86FE1" w14:textId="77777777" w:rsidR="005434B5" w:rsidRPr="005434B5" w:rsidRDefault="005434B5" w:rsidP="005434B5">
            <w:pPr>
              <w:rPr>
                <w:rFonts w:eastAsia="Calibri"/>
                <w:lang w:val="sq-AL"/>
              </w:rPr>
            </w:pPr>
            <w:r w:rsidRPr="005434B5">
              <w:rPr>
                <w:rFonts w:eastAsia="Calibri"/>
                <w:lang w:val="sq-AL"/>
              </w:rPr>
              <w:t>Shtator 2023</w:t>
            </w:r>
          </w:p>
        </w:tc>
        <w:tc>
          <w:tcPr>
            <w:tcW w:w="2101" w:type="dxa"/>
          </w:tcPr>
          <w:p w14:paraId="1318F5AA" w14:textId="77777777" w:rsidR="005434B5" w:rsidRPr="005434B5" w:rsidRDefault="005434B5" w:rsidP="005434B5">
            <w:pPr>
              <w:rPr>
                <w:rFonts w:eastAsia="Calibri"/>
                <w:b/>
                <w:lang w:val="sq-AL"/>
              </w:rPr>
            </w:pPr>
            <w:r w:rsidRPr="005434B5">
              <w:rPr>
                <w:rFonts w:eastAsia="Calibri"/>
                <w:b/>
                <w:lang w:val="sq-AL"/>
              </w:rPr>
              <w:t>Drejtoria për buxhet dhe financa ka marre masat e duhura ne përmirësimin e këtij rekomandimi ne vitin 2023 17 te cilat kane qene kryesisht për fshirje te objekteve te rrënuara.</w:t>
            </w:r>
          </w:p>
        </w:tc>
      </w:tr>
      <w:tr w:rsidR="005434B5" w:rsidRPr="005434B5" w14:paraId="6448996A" w14:textId="77777777" w:rsidTr="00C77DD2">
        <w:trPr>
          <w:trHeight w:val="309"/>
        </w:trPr>
        <w:tc>
          <w:tcPr>
            <w:tcW w:w="557" w:type="dxa"/>
          </w:tcPr>
          <w:p w14:paraId="5A467804" w14:textId="77777777" w:rsidR="005434B5" w:rsidRPr="005434B5" w:rsidRDefault="005434B5" w:rsidP="005434B5">
            <w:pPr>
              <w:rPr>
                <w:rFonts w:eastAsia="Calibri"/>
                <w:b/>
                <w:lang w:val="sq-AL"/>
              </w:rPr>
            </w:pPr>
            <w:r w:rsidRPr="005434B5">
              <w:rPr>
                <w:rFonts w:eastAsia="Calibri"/>
                <w:b/>
                <w:lang w:val="sq-AL"/>
              </w:rPr>
              <w:t>15.</w:t>
            </w:r>
          </w:p>
        </w:tc>
        <w:tc>
          <w:tcPr>
            <w:tcW w:w="1783" w:type="dxa"/>
          </w:tcPr>
          <w:p w14:paraId="5C772A9C" w14:textId="77777777" w:rsidR="005434B5" w:rsidRPr="005434B5" w:rsidRDefault="005434B5" w:rsidP="005434B5">
            <w:pPr>
              <w:rPr>
                <w:rFonts w:eastAsia="Calibri"/>
                <w:lang w:val="sq-AL"/>
              </w:rPr>
            </w:pPr>
            <w:r w:rsidRPr="005434B5">
              <w:rPr>
                <w:rFonts w:eastAsia="Calibri"/>
                <w:b/>
                <w:lang w:val="sq-AL"/>
              </w:rPr>
              <w:t>Çështja B12</w:t>
            </w:r>
            <w:r w:rsidRPr="005434B5">
              <w:rPr>
                <w:rFonts w:eastAsia="Calibri"/>
                <w:lang w:val="sq-AL"/>
              </w:rPr>
              <w:t xml:space="preserve"> -</w:t>
            </w:r>
            <w:r w:rsidRPr="005434B5">
              <w:rPr>
                <w:rFonts w:ascii="Calibri" w:eastAsia="Calibri" w:hAnsi="Calibri"/>
                <w:sz w:val="22"/>
                <w:szCs w:val="22"/>
                <w:lang w:val="sq-AL"/>
              </w:rPr>
              <w:t xml:space="preserve"> </w:t>
            </w:r>
            <w:r w:rsidRPr="005434B5">
              <w:rPr>
                <w:rFonts w:eastAsia="Calibri"/>
                <w:lang w:val="sq-AL"/>
              </w:rPr>
              <w:t>Mangësi në procesin e inventarizimit dhe vlerësimit të pasurive jo financiare.</w:t>
            </w:r>
          </w:p>
          <w:p w14:paraId="62AA97DC" w14:textId="77777777" w:rsidR="005434B5" w:rsidRPr="005434B5" w:rsidRDefault="005434B5" w:rsidP="005434B5">
            <w:pPr>
              <w:rPr>
                <w:rFonts w:eastAsia="Calibri"/>
                <w:lang w:val="sq-AL"/>
              </w:rPr>
            </w:pPr>
            <w:r w:rsidRPr="005434B5">
              <w:rPr>
                <w:rFonts w:eastAsia="Calibri"/>
                <w:lang w:val="sq-AL"/>
              </w:rPr>
              <w:t xml:space="preserve"> </w:t>
            </w:r>
          </w:p>
        </w:tc>
        <w:tc>
          <w:tcPr>
            <w:tcW w:w="3548" w:type="dxa"/>
          </w:tcPr>
          <w:p w14:paraId="4590B00F" w14:textId="77777777" w:rsidR="005434B5" w:rsidRPr="005434B5" w:rsidRDefault="005434B5" w:rsidP="005434B5">
            <w:pPr>
              <w:rPr>
                <w:rFonts w:eastAsia="Calibri"/>
                <w:lang w:val="sq-AL"/>
              </w:rPr>
            </w:pPr>
            <w:r w:rsidRPr="005434B5">
              <w:rPr>
                <w:rFonts w:eastAsia="Calibri"/>
                <w:lang w:val="sq-AL"/>
              </w:rPr>
              <w:t xml:space="preserve">Kryetari, duhet të sigurojë se procesi i inventarizimit dhe vlerësimit të pasurive do të kryhet sipas kërkesave të Rregullores 02/2013 për menaxhimin e pasurive jo financiare në organizatat buxhetore, si dhe më pas, të bëhet krahasimi i rezultateve të inventarizimit me gjendjen kontabël të pasurive, duke i sqaruar të gjitha diferencat. </w:t>
            </w:r>
          </w:p>
        </w:tc>
        <w:tc>
          <w:tcPr>
            <w:tcW w:w="1965" w:type="dxa"/>
          </w:tcPr>
          <w:p w14:paraId="5ABF00D2" w14:textId="77777777" w:rsidR="005434B5" w:rsidRPr="005434B5" w:rsidRDefault="005434B5" w:rsidP="005434B5">
            <w:pPr>
              <w:rPr>
                <w:rFonts w:eastAsia="Calibri"/>
                <w:lang w:val="sq-AL"/>
              </w:rPr>
            </w:pPr>
            <w:r w:rsidRPr="005434B5">
              <w:rPr>
                <w:rFonts w:eastAsia="Calibri"/>
                <w:b/>
                <w:lang w:val="sq-AL"/>
              </w:rPr>
              <w:t xml:space="preserve"> </w:t>
            </w:r>
            <w:r w:rsidRPr="005434B5">
              <w:rPr>
                <w:rFonts w:eastAsia="Calibri"/>
                <w:lang w:val="sq-AL"/>
              </w:rPr>
              <w:t xml:space="preserve">Zyrtarët përgjegjës do të angazhohen për implementimin e rekomandimit </w:t>
            </w:r>
          </w:p>
        </w:tc>
        <w:tc>
          <w:tcPr>
            <w:tcW w:w="2083" w:type="dxa"/>
          </w:tcPr>
          <w:p w14:paraId="6C8F5C2B" w14:textId="77777777" w:rsidR="005434B5" w:rsidRPr="005434B5" w:rsidRDefault="005434B5" w:rsidP="005434B5">
            <w:pPr>
              <w:rPr>
                <w:rFonts w:eastAsia="Calibri"/>
                <w:lang w:val="sq-AL"/>
              </w:rPr>
            </w:pPr>
            <w:r w:rsidRPr="005434B5">
              <w:rPr>
                <w:rFonts w:eastAsia="Calibri"/>
                <w:lang w:val="sq-AL"/>
              </w:rPr>
              <w:t>Drejtoria për Administrate dhe Drejtoria për Buxhet dhe Financa</w:t>
            </w:r>
          </w:p>
        </w:tc>
        <w:tc>
          <w:tcPr>
            <w:tcW w:w="1913" w:type="dxa"/>
          </w:tcPr>
          <w:p w14:paraId="52CFBC54" w14:textId="77777777" w:rsidR="005434B5" w:rsidRPr="005434B5" w:rsidRDefault="005434B5" w:rsidP="005434B5">
            <w:pPr>
              <w:rPr>
                <w:rFonts w:eastAsia="Calibri"/>
                <w:lang w:val="sq-AL"/>
              </w:rPr>
            </w:pPr>
            <w:r w:rsidRPr="005434B5">
              <w:rPr>
                <w:rFonts w:eastAsia="Calibri"/>
                <w:lang w:val="sq-AL"/>
              </w:rPr>
              <w:t>Shtator 2023</w:t>
            </w:r>
          </w:p>
        </w:tc>
        <w:tc>
          <w:tcPr>
            <w:tcW w:w="2101" w:type="dxa"/>
          </w:tcPr>
          <w:p w14:paraId="0678D323" w14:textId="77777777" w:rsidR="005434B5" w:rsidRPr="005434B5" w:rsidRDefault="005434B5" w:rsidP="005434B5">
            <w:pPr>
              <w:rPr>
                <w:rFonts w:eastAsia="Calibri"/>
                <w:b/>
                <w:lang w:val="sq-AL"/>
              </w:rPr>
            </w:pPr>
            <w:r w:rsidRPr="005434B5">
              <w:rPr>
                <w:rFonts w:eastAsia="Calibri"/>
                <w:b/>
                <w:lang w:val="sq-AL"/>
              </w:rPr>
              <w:t>Kryetari i Komunes e Ka formuar nje komision per vlersimin e pasurive jo financiare dhe eshte bere evidentimi i vlerës monetare te te gjitha pasurive.</w:t>
            </w:r>
          </w:p>
        </w:tc>
      </w:tr>
      <w:tr w:rsidR="005434B5" w:rsidRPr="005434B5" w14:paraId="0EF49F08" w14:textId="77777777" w:rsidTr="00C77DD2">
        <w:trPr>
          <w:trHeight w:val="269"/>
        </w:trPr>
        <w:tc>
          <w:tcPr>
            <w:tcW w:w="557" w:type="dxa"/>
          </w:tcPr>
          <w:p w14:paraId="50325E15" w14:textId="77777777" w:rsidR="005434B5" w:rsidRPr="005434B5" w:rsidRDefault="005434B5" w:rsidP="005434B5">
            <w:pPr>
              <w:rPr>
                <w:rFonts w:eastAsia="Calibri"/>
                <w:b/>
                <w:lang w:val="sq-AL"/>
              </w:rPr>
            </w:pPr>
            <w:r w:rsidRPr="005434B5">
              <w:rPr>
                <w:rFonts w:eastAsia="Calibri"/>
                <w:b/>
                <w:lang w:val="sq-AL"/>
              </w:rPr>
              <w:t>16.</w:t>
            </w:r>
          </w:p>
        </w:tc>
        <w:tc>
          <w:tcPr>
            <w:tcW w:w="1783" w:type="dxa"/>
          </w:tcPr>
          <w:p w14:paraId="37503F05" w14:textId="77777777" w:rsidR="005434B5" w:rsidRPr="005434B5" w:rsidRDefault="005434B5" w:rsidP="005434B5">
            <w:pPr>
              <w:rPr>
                <w:rFonts w:eastAsia="Calibri"/>
                <w:b/>
                <w:lang w:val="sq-AL"/>
              </w:rPr>
            </w:pPr>
            <w:r w:rsidRPr="005434B5">
              <w:rPr>
                <w:rFonts w:eastAsia="Calibri"/>
                <w:b/>
                <w:lang w:val="sq-AL"/>
              </w:rPr>
              <w:t>Çështja B13-</w:t>
            </w:r>
            <w:r w:rsidRPr="005434B5">
              <w:rPr>
                <w:rFonts w:ascii="Calibri" w:eastAsia="Calibri" w:hAnsi="Calibri"/>
                <w:sz w:val="22"/>
                <w:szCs w:val="22"/>
                <w:lang w:val="sq-AL"/>
              </w:rPr>
              <w:t xml:space="preserve"> </w:t>
            </w:r>
            <w:r w:rsidRPr="005434B5">
              <w:rPr>
                <w:rFonts w:eastAsia="Calibri"/>
                <w:lang w:val="sq-AL"/>
              </w:rPr>
              <w:t>Menaxhimi jo efektiv i llogarive të arkëtueshme</w:t>
            </w:r>
          </w:p>
        </w:tc>
        <w:tc>
          <w:tcPr>
            <w:tcW w:w="3548" w:type="dxa"/>
          </w:tcPr>
          <w:p w14:paraId="1C8E722B" w14:textId="77777777" w:rsidR="005434B5" w:rsidRPr="005434B5" w:rsidRDefault="005434B5" w:rsidP="005434B5">
            <w:pPr>
              <w:rPr>
                <w:rFonts w:eastAsia="Calibri"/>
                <w:b/>
                <w:lang w:val="sq-AL"/>
              </w:rPr>
            </w:pPr>
            <w:r w:rsidRPr="005434B5">
              <w:rPr>
                <w:rFonts w:eastAsia="Calibri"/>
                <w:lang w:val="sq-AL"/>
              </w:rPr>
              <w:t>Kryetari, duhet të shqyrtojë të gjitha veprimet e mundshme për të siguruar efikasitet më të lartë në arkëtimin e llogarive të arkëtueshme.</w:t>
            </w:r>
          </w:p>
        </w:tc>
        <w:tc>
          <w:tcPr>
            <w:tcW w:w="1965" w:type="dxa"/>
          </w:tcPr>
          <w:p w14:paraId="1FBE9CD0" w14:textId="77777777" w:rsidR="005434B5" w:rsidRPr="005434B5" w:rsidRDefault="005434B5" w:rsidP="005434B5">
            <w:pPr>
              <w:rPr>
                <w:rFonts w:eastAsia="Calibri"/>
                <w:lang w:val="sq-AL"/>
              </w:rPr>
            </w:pPr>
            <w:r w:rsidRPr="005434B5">
              <w:rPr>
                <w:rFonts w:eastAsia="Calibri"/>
                <w:lang w:val="sq-AL"/>
              </w:rPr>
              <w:t>Zyrtarët përkatës do ti marrin masat e duhura për implementimin e rekomandimit</w:t>
            </w:r>
          </w:p>
        </w:tc>
        <w:tc>
          <w:tcPr>
            <w:tcW w:w="2083" w:type="dxa"/>
          </w:tcPr>
          <w:p w14:paraId="6E928C16" w14:textId="77777777" w:rsidR="005434B5" w:rsidRPr="005434B5" w:rsidRDefault="005434B5" w:rsidP="005434B5">
            <w:pPr>
              <w:rPr>
                <w:rFonts w:eastAsia="Calibri"/>
                <w:lang w:val="sq-AL"/>
              </w:rPr>
            </w:pPr>
            <w:r w:rsidRPr="005434B5">
              <w:rPr>
                <w:rFonts w:eastAsia="Calibri"/>
                <w:lang w:val="sq-AL"/>
              </w:rPr>
              <w:t>Drejtoria për Buxhet dhe financa dhe zyra e Tatimit ne prone</w:t>
            </w:r>
          </w:p>
        </w:tc>
        <w:tc>
          <w:tcPr>
            <w:tcW w:w="1913" w:type="dxa"/>
          </w:tcPr>
          <w:p w14:paraId="07150E7F"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4DD9E432" w14:textId="77777777" w:rsidR="005434B5" w:rsidRPr="005434B5" w:rsidRDefault="005434B5" w:rsidP="005434B5">
            <w:pPr>
              <w:rPr>
                <w:rFonts w:eastAsia="Calibri"/>
                <w:b/>
                <w:lang w:val="sq-AL"/>
              </w:rPr>
            </w:pPr>
            <w:r w:rsidRPr="005434B5">
              <w:rPr>
                <w:rFonts w:eastAsia="Calibri"/>
                <w:b/>
                <w:lang w:val="sq-AL"/>
              </w:rPr>
              <w:t>Drejtoria për Buxhet dhe financa dhe  Departamenti i Tatimit ne prone ka përgatitur listat dhe ka dërguar letër kujtesa ne  muajin Tetor te te gjithë borxhlinjtë.</w:t>
            </w:r>
          </w:p>
          <w:p w14:paraId="3B1425A3" w14:textId="77777777" w:rsidR="005434B5" w:rsidRPr="005434B5" w:rsidRDefault="005434B5" w:rsidP="005434B5">
            <w:pPr>
              <w:rPr>
                <w:rFonts w:eastAsia="Calibri"/>
                <w:b/>
                <w:lang w:val="sq-AL"/>
              </w:rPr>
            </w:pPr>
          </w:p>
        </w:tc>
      </w:tr>
      <w:tr w:rsidR="005434B5" w:rsidRPr="005434B5" w14:paraId="289EE305" w14:textId="77777777" w:rsidTr="00C77DD2">
        <w:trPr>
          <w:trHeight w:val="269"/>
        </w:trPr>
        <w:tc>
          <w:tcPr>
            <w:tcW w:w="557" w:type="dxa"/>
          </w:tcPr>
          <w:p w14:paraId="5985ADF4" w14:textId="77777777" w:rsidR="005434B5" w:rsidRPr="005434B5" w:rsidRDefault="005434B5" w:rsidP="005434B5">
            <w:pPr>
              <w:rPr>
                <w:rFonts w:eastAsia="Calibri"/>
                <w:b/>
                <w:lang w:val="sq-AL"/>
              </w:rPr>
            </w:pPr>
            <w:r w:rsidRPr="005434B5">
              <w:rPr>
                <w:rFonts w:eastAsia="Calibri"/>
                <w:b/>
                <w:lang w:val="sq-AL"/>
              </w:rPr>
              <w:t>17.</w:t>
            </w:r>
          </w:p>
        </w:tc>
        <w:tc>
          <w:tcPr>
            <w:tcW w:w="1783" w:type="dxa"/>
          </w:tcPr>
          <w:p w14:paraId="786F3E62" w14:textId="77777777" w:rsidR="005434B5" w:rsidRPr="005434B5" w:rsidRDefault="005434B5" w:rsidP="005434B5">
            <w:pPr>
              <w:rPr>
                <w:rFonts w:eastAsia="Calibri"/>
                <w:b/>
                <w:lang w:val="sq-AL"/>
              </w:rPr>
            </w:pPr>
            <w:r w:rsidRPr="005434B5">
              <w:rPr>
                <w:rFonts w:eastAsia="Calibri"/>
                <w:b/>
                <w:lang w:val="sq-AL"/>
              </w:rPr>
              <w:t xml:space="preserve">Çështja B14- </w:t>
            </w:r>
            <w:r w:rsidRPr="005434B5">
              <w:rPr>
                <w:rFonts w:eastAsia="Calibri"/>
                <w:lang w:val="sq-AL"/>
              </w:rPr>
              <w:t>Mungesa e planeve të veprimit në adresimin e rekomandimeve të NjAB-së</w:t>
            </w:r>
          </w:p>
        </w:tc>
        <w:tc>
          <w:tcPr>
            <w:tcW w:w="3548" w:type="dxa"/>
          </w:tcPr>
          <w:p w14:paraId="5EB92026" w14:textId="77777777" w:rsidR="005434B5" w:rsidRPr="005434B5" w:rsidRDefault="005434B5" w:rsidP="005434B5">
            <w:pPr>
              <w:rPr>
                <w:rFonts w:eastAsia="Calibri"/>
                <w:b/>
                <w:lang w:val="sq-AL"/>
              </w:rPr>
            </w:pPr>
            <w:r w:rsidRPr="005434B5">
              <w:rPr>
                <w:rFonts w:eastAsia="Calibri"/>
                <w:lang w:val="sq-AL"/>
              </w:rPr>
              <w:t>Kryetari, duhet të sigurojë se për pozitat e kërkuara do të bëhen planifikimet buxhetore me kohë dhe se NjAB të plotësohet me staf të mjaftueshëm sipas rregullores për themelimin e NjAB. Po ashtu, duhet të sigurojë përgatitjen e planeve të veprimit nga njësitë e audituara për adresimin e rekomandimeve të auditimit të brendshëm dhe njëherësh të sigurojë zbatimin e rekomandimeve të dhëna nga NjAB.</w:t>
            </w:r>
          </w:p>
        </w:tc>
        <w:tc>
          <w:tcPr>
            <w:tcW w:w="1965" w:type="dxa"/>
          </w:tcPr>
          <w:p w14:paraId="7F133707" w14:textId="77777777" w:rsidR="005434B5" w:rsidRPr="005434B5" w:rsidRDefault="005434B5" w:rsidP="005434B5">
            <w:pPr>
              <w:rPr>
                <w:rFonts w:eastAsia="Calibri"/>
                <w:lang w:val="sq-AL"/>
              </w:rPr>
            </w:pPr>
            <w:r w:rsidRPr="005434B5">
              <w:rPr>
                <w:rFonts w:eastAsia="Calibri"/>
                <w:lang w:val="sq-AL"/>
              </w:rPr>
              <w:t>Kryetari do te Marr masat e duhura ne përmirësimin e këtij rekomandimi</w:t>
            </w:r>
          </w:p>
        </w:tc>
        <w:tc>
          <w:tcPr>
            <w:tcW w:w="2083" w:type="dxa"/>
          </w:tcPr>
          <w:p w14:paraId="1F3316F5" w14:textId="77777777" w:rsidR="005434B5" w:rsidRPr="005434B5" w:rsidRDefault="005434B5" w:rsidP="005434B5">
            <w:pPr>
              <w:rPr>
                <w:rFonts w:eastAsia="Calibri"/>
                <w:lang w:val="sq-AL"/>
              </w:rPr>
            </w:pPr>
            <w:r w:rsidRPr="005434B5">
              <w:rPr>
                <w:rFonts w:eastAsia="Calibri"/>
                <w:lang w:val="sq-AL"/>
              </w:rPr>
              <w:t>Zyra e personelit</w:t>
            </w:r>
          </w:p>
          <w:p w14:paraId="060481F6" w14:textId="77777777" w:rsidR="005434B5" w:rsidRPr="005434B5" w:rsidRDefault="005434B5" w:rsidP="005434B5">
            <w:pPr>
              <w:rPr>
                <w:rFonts w:eastAsia="Calibri"/>
                <w:lang w:val="sq-AL"/>
              </w:rPr>
            </w:pPr>
            <w:r w:rsidRPr="005434B5">
              <w:rPr>
                <w:rFonts w:eastAsia="Calibri"/>
                <w:lang w:val="sq-AL"/>
              </w:rPr>
              <w:t>Zyra e Auditorëve te brendshëm</w:t>
            </w:r>
          </w:p>
        </w:tc>
        <w:tc>
          <w:tcPr>
            <w:tcW w:w="1913" w:type="dxa"/>
          </w:tcPr>
          <w:p w14:paraId="75FA5C62" w14:textId="77777777" w:rsidR="005434B5" w:rsidRPr="005434B5" w:rsidRDefault="005434B5" w:rsidP="005434B5">
            <w:pPr>
              <w:rPr>
                <w:rFonts w:eastAsia="Calibri"/>
                <w:lang w:val="sq-AL"/>
              </w:rPr>
            </w:pPr>
            <w:r w:rsidRPr="005434B5">
              <w:rPr>
                <w:rFonts w:eastAsia="Calibri"/>
                <w:lang w:val="sq-AL"/>
              </w:rPr>
              <w:t>Dhjetor 2023</w:t>
            </w:r>
          </w:p>
        </w:tc>
        <w:tc>
          <w:tcPr>
            <w:tcW w:w="2101" w:type="dxa"/>
          </w:tcPr>
          <w:p w14:paraId="20B70747" w14:textId="77777777" w:rsidR="005434B5" w:rsidRPr="005434B5" w:rsidRDefault="005434B5" w:rsidP="005434B5">
            <w:pPr>
              <w:rPr>
                <w:rFonts w:eastAsia="Calibri"/>
                <w:b/>
                <w:lang w:val="sq-AL"/>
              </w:rPr>
            </w:pPr>
            <w:r w:rsidRPr="005434B5">
              <w:rPr>
                <w:rFonts w:eastAsia="Calibri"/>
                <w:b/>
                <w:lang w:val="sq-AL"/>
              </w:rPr>
              <w:t>Nuk kemi marr veprime ne lidhje me këtë rekomandim</w:t>
            </w:r>
          </w:p>
        </w:tc>
      </w:tr>
    </w:tbl>
    <w:p w14:paraId="038A3F41" w14:textId="53CBCB84" w:rsidR="008A16D1" w:rsidRPr="00261744" w:rsidRDefault="008A16D1" w:rsidP="008A16D1">
      <w:pPr>
        <w:tabs>
          <w:tab w:val="left" w:pos="2160"/>
        </w:tabs>
        <w:rPr>
          <w:rFonts w:ascii="Book Antiqua" w:hAnsi="Book Antiqua"/>
          <w:lang w:val="sq-AL"/>
        </w:rPr>
      </w:pPr>
    </w:p>
    <w:p w14:paraId="69A96518" w14:textId="3302BA90" w:rsidR="008A16D1" w:rsidRDefault="008A16D1" w:rsidP="008A16D1">
      <w:pPr>
        <w:tabs>
          <w:tab w:val="left" w:pos="2160"/>
        </w:tabs>
        <w:rPr>
          <w:rFonts w:ascii="Book Antiqua" w:hAnsi="Book Antiqua"/>
          <w:b/>
          <w:sz w:val="20"/>
          <w:u w:val="single"/>
          <w:lang w:val="sq-AL"/>
        </w:rPr>
      </w:pPr>
    </w:p>
    <w:p w14:paraId="0ABBFD3C" w14:textId="310A52DE" w:rsidR="005434B5" w:rsidRDefault="005434B5" w:rsidP="008A16D1">
      <w:pPr>
        <w:tabs>
          <w:tab w:val="left" w:pos="2160"/>
        </w:tabs>
        <w:rPr>
          <w:rFonts w:ascii="Book Antiqua" w:hAnsi="Book Antiqua"/>
          <w:b/>
          <w:sz w:val="20"/>
          <w:u w:val="single"/>
          <w:lang w:val="sq-AL"/>
        </w:rPr>
      </w:pPr>
    </w:p>
    <w:p w14:paraId="7419E5CA" w14:textId="77777777" w:rsidR="005434B5" w:rsidRDefault="005434B5" w:rsidP="008A16D1">
      <w:pPr>
        <w:tabs>
          <w:tab w:val="left" w:pos="2160"/>
        </w:tabs>
        <w:rPr>
          <w:rFonts w:ascii="Book Antiqua" w:hAnsi="Book Antiqua"/>
          <w:b/>
          <w:sz w:val="20"/>
          <w:u w:val="single"/>
          <w:lang w:val="sq-AL"/>
        </w:rPr>
      </w:pPr>
    </w:p>
    <w:p w14:paraId="22984AAC" w14:textId="77777777" w:rsidR="008A16D1" w:rsidRPr="00261744" w:rsidRDefault="008A16D1" w:rsidP="008A16D1">
      <w:pPr>
        <w:tabs>
          <w:tab w:val="left" w:pos="2160"/>
        </w:tabs>
        <w:rPr>
          <w:rFonts w:ascii="Book Antiqua" w:hAnsi="Book Antiqua"/>
          <w:b/>
          <w:i/>
          <w:sz w:val="20"/>
          <w:szCs w:val="20"/>
          <w:u w:val="single"/>
          <w:lang w:val="sq-AL"/>
        </w:rPr>
      </w:pPr>
      <w:r w:rsidRPr="00261744">
        <w:rPr>
          <w:rFonts w:ascii="Book Antiqua" w:hAnsi="Book Antiqua"/>
          <w:b/>
          <w:sz w:val="20"/>
          <w:u w:val="single"/>
          <w:lang w:val="sq-AL"/>
        </w:rPr>
        <w:t xml:space="preserve"> Shpalos në detaje shënimet në tabelë:</w:t>
      </w:r>
    </w:p>
    <w:p w14:paraId="4775731D" w14:textId="77777777" w:rsidR="008A16D1" w:rsidRDefault="008A16D1" w:rsidP="008A16D1">
      <w:pPr>
        <w:pStyle w:val="ListParagraph"/>
        <w:numPr>
          <w:ilvl w:val="0"/>
          <w:numId w:val="3"/>
        </w:numPr>
        <w:tabs>
          <w:tab w:val="left" w:pos="2160"/>
        </w:tabs>
        <w:rPr>
          <w:rFonts w:ascii="Book Antiqua" w:hAnsi="Book Antiqua"/>
          <w:lang w:val="sq-AL"/>
        </w:rPr>
      </w:pPr>
      <w:r>
        <w:rPr>
          <w:rFonts w:ascii="Book Antiqua" w:hAnsi="Book Antiqua"/>
          <w:lang w:val="sq-AL"/>
        </w:rPr>
        <w:t>shpalos rekomandimet e bartura nga viti paraprak dhe te pazbatuara, përpjekjet e bëra dhe rezultatet</w:t>
      </w:r>
    </w:p>
    <w:p w14:paraId="7FCDF613" w14:textId="77777777" w:rsidR="008A16D1" w:rsidRPr="007A24F1" w:rsidRDefault="008A16D1" w:rsidP="008A16D1">
      <w:pPr>
        <w:pStyle w:val="ListParagraph"/>
        <w:numPr>
          <w:ilvl w:val="0"/>
          <w:numId w:val="3"/>
        </w:numPr>
        <w:tabs>
          <w:tab w:val="left" w:pos="2160"/>
        </w:tabs>
        <w:rPr>
          <w:rFonts w:ascii="Book Antiqua" w:hAnsi="Book Antiqua"/>
          <w:lang w:val="sq-AL"/>
        </w:rPr>
      </w:pPr>
      <w:r>
        <w:rPr>
          <w:rFonts w:ascii="Book Antiqua" w:hAnsi="Book Antiqua"/>
          <w:lang w:val="sq-AL"/>
        </w:rPr>
        <w:t>shpalos nivelin e zbatimit te rekomandimeve te auditimit te brendshëm te OB</w:t>
      </w:r>
    </w:p>
    <w:p w14:paraId="254816BA" w14:textId="599CABCB" w:rsidR="006131E8" w:rsidRDefault="006131E8"/>
    <w:p w14:paraId="4D4EE43A" w14:textId="062EE3A4" w:rsidR="006131E8" w:rsidRDefault="00DB4E5B" w:rsidP="006131E8">
      <w:pPr>
        <w:rPr>
          <w:rFonts w:ascii="Book Antiqua" w:hAnsi="Book Antiqua"/>
          <w:b/>
          <w:bCs/>
          <w:color w:val="365F91"/>
          <w:sz w:val="28"/>
          <w:lang w:val="sq-AL"/>
        </w:rPr>
      </w:pPr>
      <w:r w:rsidRPr="008E6F63">
        <w:rPr>
          <w:rFonts w:ascii="Book Antiqua" w:hAnsi="Book Antiqua"/>
          <w:b/>
          <w:bCs/>
          <w:color w:val="365F91"/>
          <w:sz w:val="28"/>
          <w:lang w:val="sq-AL"/>
        </w:rPr>
        <w:t>Aneksi</w:t>
      </w:r>
      <w:r w:rsidR="008E6F63" w:rsidRPr="008E6F63">
        <w:rPr>
          <w:rFonts w:ascii="Book Antiqua" w:hAnsi="Book Antiqua"/>
          <w:b/>
          <w:bCs/>
          <w:color w:val="365F91"/>
          <w:sz w:val="28"/>
          <w:lang w:val="sq-AL"/>
        </w:rPr>
        <w:t xml:space="preserve"> </w:t>
      </w:r>
      <w:r w:rsidR="00E72D2A" w:rsidRPr="008E6F63">
        <w:rPr>
          <w:rFonts w:ascii="Book Antiqua" w:hAnsi="Book Antiqua"/>
          <w:b/>
          <w:bCs/>
          <w:color w:val="365F91"/>
          <w:sz w:val="28"/>
          <w:lang w:val="sq-AL"/>
        </w:rPr>
        <w:t>Nr.</w:t>
      </w:r>
      <w:r w:rsidR="008E6F63" w:rsidRPr="008E6F63">
        <w:rPr>
          <w:rFonts w:ascii="Book Antiqua" w:hAnsi="Book Antiqua"/>
          <w:b/>
          <w:bCs/>
          <w:color w:val="365F91"/>
          <w:sz w:val="28"/>
          <w:lang w:val="sq-AL"/>
        </w:rPr>
        <w:t xml:space="preserve"> </w:t>
      </w:r>
      <w:r w:rsidR="006131E8" w:rsidRPr="008E6F63">
        <w:rPr>
          <w:rFonts w:ascii="Book Antiqua" w:hAnsi="Book Antiqua"/>
          <w:bCs/>
          <w:color w:val="365F91"/>
          <w:sz w:val="28"/>
          <w:u w:val="single"/>
          <w:lang w:val="sq-AL"/>
        </w:rPr>
        <w:t xml:space="preserve">  </w:t>
      </w:r>
      <w:r w:rsidR="006131E8" w:rsidRPr="008E6F63">
        <w:rPr>
          <w:rFonts w:ascii="Book Antiqua" w:hAnsi="Book Antiqua"/>
          <w:bCs/>
          <w:color w:val="365F91"/>
          <w:sz w:val="28"/>
          <w:lang w:val="sq-AL"/>
        </w:rPr>
        <w:t xml:space="preserve"> </w:t>
      </w:r>
      <w:r w:rsidR="006131E8">
        <w:rPr>
          <w:rFonts w:ascii="Book Antiqua" w:hAnsi="Book Antiqua"/>
          <w:b/>
          <w:bCs/>
          <w:color w:val="365F91"/>
          <w:sz w:val="28"/>
          <w:lang w:val="sq-AL"/>
        </w:rPr>
        <w:t xml:space="preserve"> </w:t>
      </w:r>
      <w:r w:rsidR="006131E8" w:rsidRPr="00D7435D">
        <w:rPr>
          <w:rFonts w:ascii="Book Antiqua" w:hAnsi="Book Antiqua"/>
          <w:b/>
          <w:bCs/>
          <w:color w:val="365F91"/>
          <w:sz w:val="28"/>
          <w:lang w:val="sq-AL"/>
        </w:rPr>
        <w:t>Kompensimi sipas ligjit për mbështetjen e punëve publike</w:t>
      </w:r>
    </w:p>
    <w:p w14:paraId="1DDD4939" w14:textId="599349D2" w:rsidR="006131E8" w:rsidRDefault="006131E8"/>
    <w:bookmarkStart w:id="27" w:name="_MON_1758607170"/>
    <w:bookmarkEnd w:id="27"/>
    <w:p w14:paraId="60F4D9B3" w14:textId="27EA73BA" w:rsidR="00B22665" w:rsidRDefault="00E17AE5">
      <w:r w:rsidRPr="00261744">
        <w:rPr>
          <w:rFonts w:ascii="Book Antiqua" w:hAnsi="Book Antiqua"/>
          <w:lang w:val="sq-AL"/>
        </w:rPr>
        <w:object w:dxaOrig="10582" w:dyaOrig="3112" w14:anchorId="2C50A42F">
          <v:shape id="_x0000_i1060" type="#_x0000_t75" style="width:660.6pt;height:134.4pt" o:ole="">
            <v:imagedata r:id="rId77" o:title=""/>
          </v:shape>
          <o:OLEObject Type="Embed" ProgID="Excel.Sheet.8" ShapeID="_x0000_i1060" DrawAspect="Content" ObjectID="_1768338039" r:id="rId78"/>
        </w:object>
      </w:r>
    </w:p>
    <w:p w14:paraId="331FD534" w14:textId="77777777" w:rsidR="00B22665" w:rsidRPr="00B22665" w:rsidRDefault="00B22665" w:rsidP="00B22665"/>
    <w:p w14:paraId="11B8632D" w14:textId="77777777" w:rsidR="00B22665" w:rsidRPr="00B22665" w:rsidRDefault="00B22665" w:rsidP="00B22665"/>
    <w:p w14:paraId="3E9C98C5" w14:textId="77777777" w:rsidR="00B22665" w:rsidRPr="00B22665" w:rsidRDefault="00B22665" w:rsidP="00B22665"/>
    <w:p w14:paraId="6F7E9132" w14:textId="77777777" w:rsidR="00B22665" w:rsidRPr="00B22665" w:rsidRDefault="00B22665" w:rsidP="00B22665"/>
    <w:p w14:paraId="2246B998" w14:textId="77777777" w:rsidR="00B22665" w:rsidRPr="00B22665" w:rsidRDefault="00B22665" w:rsidP="00B22665"/>
    <w:p w14:paraId="63DE1ED7" w14:textId="77777777" w:rsidR="00B22665" w:rsidRPr="00B22665" w:rsidRDefault="00B22665" w:rsidP="00B22665"/>
    <w:p w14:paraId="68667BB0" w14:textId="2ACF2EF1" w:rsidR="00B22665" w:rsidRDefault="00B22665" w:rsidP="00B22665"/>
    <w:p w14:paraId="6948A97E" w14:textId="04739D58" w:rsidR="006131E8" w:rsidRDefault="006131E8" w:rsidP="00B22665">
      <w:pPr>
        <w:ind w:firstLine="720"/>
      </w:pPr>
    </w:p>
    <w:p w14:paraId="6267E0FB" w14:textId="597BBE9A" w:rsidR="00B22665" w:rsidRDefault="00B22665" w:rsidP="00B22665">
      <w:pPr>
        <w:ind w:firstLine="720"/>
      </w:pPr>
    </w:p>
    <w:p w14:paraId="7B4C0EFB" w14:textId="53DF4729" w:rsidR="00B22665" w:rsidRDefault="00B22665" w:rsidP="00B22665">
      <w:pPr>
        <w:ind w:firstLine="720"/>
      </w:pPr>
    </w:p>
    <w:p w14:paraId="37B9CAC9" w14:textId="41A0C7EF" w:rsidR="00B22665" w:rsidRDefault="00B22665" w:rsidP="00B22665">
      <w:pPr>
        <w:ind w:firstLine="720"/>
      </w:pPr>
    </w:p>
    <w:p w14:paraId="5022E7BA" w14:textId="36CA4416" w:rsidR="00B22665" w:rsidRDefault="00B22665" w:rsidP="00B22665">
      <w:pPr>
        <w:ind w:firstLine="720"/>
      </w:pPr>
    </w:p>
    <w:p w14:paraId="08A2E36D" w14:textId="34A8840F" w:rsidR="00B22665" w:rsidRDefault="00B22665" w:rsidP="00B22665">
      <w:pPr>
        <w:ind w:firstLine="720"/>
      </w:pPr>
    </w:p>
    <w:p w14:paraId="54AAC489" w14:textId="77777777" w:rsidR="00B22665" w:rsidRDefault="00B22665" w:rsidP="00B22665">
      <w:pPr>
        <w:rPr>
          <w:rFonts w:ascii="Book Antiqua" w:hAnsi="Book Antiqua"/>
        </w:rPr>
      </w:pPr>
    </w:p>
    <w:tbl>
      <w:tblPr>
        <w:tblpPr w:leftFromText="180" w:rightFromText="180" w:vertAnchor="text" w:horzAnchor="margin" w:tblpY="35"/>
        <w:tblW w:w="10221" w:type="dxa"/>
        <w:tblLook w:val="01E0" w:firstRow="1" w:lastRow="1" w:firstColumn="1" w:lastColumn="1" w:noHBand="0" w:noVBand="0"/>
      </w:tblPr>
      <w:tblGrid>
        <w:gridCol w:w="10221"/>
      </w:tblGrid>
      <w:tr w:rsidR="00B22665" w14:paraId="3335F610" w14:textId="77777777" w:rsidTr="00B22665">
        <w:trPr>
          <w:trHeight w:val="2502"/>
        </w:trPr>
        <w:tc>
          <w:tcPr>
            <w:tcW w:w="10221" w:type="dxa"/>
            <w:vAlign w:val="center"/>
            <w:hideMark/>
          </w:tcPr>
          <w:p w14:paraId="36429409" w14:textId="50BA4F8B" w:rsidR="00B22665" w:rsidRDefault="00B22665">
            <w:pPr>
              <w:jc w:val="center"/>
              <w:rPr>
                <w:rFonts w:ascii="Book Antiqua" w:hAnsi="Book Antiqua"/>
                <w:sz w:val="20"/>
                <w:lang w:val="sv-SE"/>
              </w:rPr>
            </w:pPr>
            <w:r>
              <w:rPr>
                <w:noProof/>
              </w:rPr>
              <w:drawing>
                <wp:inline distT="0" distB="0" distL="0" distR="0" wp14:anchorId="16EF17EC" wp14:editId="50406046">
                  <wp:extent cx="6012180" cy="1325880"/>
                  <wp:effectExtent l="0" t="0" r="7620" b="7620"/>
                  <wp:docPr id="2" name="Picture 2" descr="Baneri-Logo-Dokume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eri-Logo-Dokument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2180" cy="1325880"/>
                          </a:xfrm>
                          <a:prstGeom prst="rect">
                            <a:avLst/>
                          </a:prstGeom>
                          <a:noFill/>
                          <a:ln>
                            <a:noFill/>
                          </a:ln>
                        </pic:spPr>
                      </pic:pic>
                    </a:graphicData>
                  </a:graphic>
                </wp:inline>
              </w:drawing>
            </w:r>
          </w:p>
        </w:tc>
      </w:tr>
      <w:tr w:rsidR="00B22665" w14:paraId="44AD7364" w14:textId="77777777" w:rsidTr="00B22665">
        <w:trPr>
          <w:trHeight w:val="357"/>
        </w:trPr>
        <w:tc>
          <w:tcPr>
            <w:tcW w:w="10221" w:type="dxa"/>
            <w:vAlign w:val="center"/>
          </w:tcPr>
          <w:p w14:paraId="382D80A8" w14:textId="77777777" w:rsidR="00B22665" w:rsidRDefault="00B22665">
            <w:pPr>
              <w:pStyle w:val="BodyText"/>
              <w:spacing w:line="264" w:lineRule="auto"/>
              <w:jc w:val="center"/>
              <w:rPr>
                <w:rFonts w:ascii="Book Antiqua" w:hAnsi="Book Antiqua"/>
                <w:sz w:val="20"/>
                <w:szCs w:val="20"/>
                <w:lang w:val="sq-AL"/>
              </w:rPr>
            </w:pPr>
          </w:p>
        </w:tc>
      </w:tr>
      <w:tr w:rsidR="00B22665" w14:paraId="5A838964" w14:textId="77777777" w:rsidTr="00B22665">
        <w:trPr>
          <w:trHeight w:val="357"/>
        </w:trPr>
        <w:tc>
          <w:tcPr>
            <w:tcW w:w="10221" w:type="dxa"/>
            <w:vAlign w:val="center"/>
          </w:tcPr>
          <w:p w14:paraId="4D308C4F" w14:textId="77777777" w:rsidR="00B22665" w:rsidRDefault="00B22665">
            <w:pPr>
              <w:pStyle w:val="BodyText"/>
              <w:spacing w:line="264" w:lineRule="auto"/>
              <w:rPr>
                <w:rFonts w:ascii="Book Antiqua" w:hAnsi="Book Antiqua"/>
                <w:sz w:val="22"/>
                <w:szCs w:val="22"/>
                <w:lang w:val="sq-AL"/>
              </w:rPr>
            </w:pPr>
          </w:p>
        </w:tc>
      </w:tr>
      <w:tr w:rsidR="00B22665" w14:paraId="7B4867D0" w14:textId="77777777" w:rsidTr="00B22665">
        <w:trPr>
          <w:trHeight w:val="357"/>
        </w:trPr>
        <w:tc>
          <w:tcPr>
            <w:tcW w:w="10221" w:type="dxa"/>
            <w:vAlign w:val="center"/>
          </w:tcPr>
          <w:p w14:paraId="033AA13E" w14:textId="77777777" w:rsidR="00B22665" w:rsidRDefault="00B22665">
            <w:pPr>
              <w:pStyle w:val="BodyText"/>
              <w:spacing w:line="264" w:lineRule="auto"/>
              <w:rPr>
                <w:rFonts w:ascii="Book Antiqua" w:hAnsi="Book Antiqua"/>
                <w:sz w:val="22"/>
                <w:szCs w:val="22"/>
                <w:lang w:val="sq-AL"/>
              </w:rPr>
            </w:pPr>
          </w:p>
        </w:tc>
      </w:tr>
    </w:tbl>
    <w:p w14:paraId="23C3A1C9" w14:textId="77777777" w:rsidR="00B22665" w:rsidRDefault="00B22665" w:rsidP="00B22665">
      <w:pPr>
        <w:rPr>
          <w:rFonts w:ascii="Book Antiqua" w:hAnsi="Book Antiqua"/>
        </w:rPr>
      </w:pPr>
    </w:p>
    <w:p w14:paraId="232252F2" w14:textId="77777777" w:rsidR="00B22665" w:rsidRDefault="00B22665" w:rsidP="00B22665">
      <w:pPr>
        <w:rPr>
          <w:rFonts w:ascii="Book Antiqua" w:hAnsi="Book Antiqua"/>
          <w:color w:val="6699FF"/>
        </w:rPr>
      </w:pPr>
    </w:p>
    <w:p w14:paraId="76D4C6DB" w14:textId="77777777" w:rsidR="00B22665" w:rsidRDefault="00B22665" w:rsidP="00B22665">
      <w:pPr>
        <w:rPr>
          <w:rFonts w:ascii="Book Antiqua" w:hAnsi="Book Antiqua"/>
        </w:rPr>
      </w:pPr>
    </w:p>
    <w:p w14:paraId="5BDDC18F" w14:textId="77777777" w:rsidR="00B22665" w:rsidRDefault="00B22665" w:rsidP="00B22665">
      <w:pPr>
        <w:jc w:val="center"/>
        <w:rPr>
          <w:rFonts w:ascii="Book Antiqua" w:hAnsi="Book Antiqua"/>
          <w:b/>
          <w:bCs/>
          <w:lang w:val="pt-BR"/>
        </w:rPr>
      </w:pPr>
    </w:p>
    <w:p w14:paraId="65576A7B" w14:textId="77777777" w:rsidR="00B22665" w:rsidRDefault="00B22665" w:rsidP="00B22665">
      <w:pPr>
        <w:rPr>
          <w:rFonts w:ascii="Book Antiqua" w:hAnsi="Book Antiqua"/>
          <w:lang w:val="sq-AL"/>
        </w:rPr>
      </w:pPr>
    </w:p>
    <w:p w14:paraId="659CE139" w14:textId="77777777" w:rsidR="00B22665" w:rsidRDefault="00B22665" w:rsidP="00B22665">
      <w:pPr>
        <w:rPr>
          <w:rFonts w:ascii="Book Antiqua" w:hAnsi="Book Antiqua"/>
          <w:lang w:val="sq-AL"/>
        </w:rPr>
      </w:pPr>
    </w:p>
    <w:p w14:paraId="4E79412A" w14:textId="77777777" w:rsidR="00B22665" w:rsidRDefault="00B22665" w:rsidP="00B22665">
      <w:pPr>
        <w:rPr>
          <w:rFonts w:ascii="Book Antiqua" w:hAnsi="Book Antiqua"/>
          <w:lang w:val="sq-AL"/>
        </w:rPr>
      </w:pPr>
    </w:p>
    <w:p w14:paraId="1CC5D2F5" w14:textId="77777777" w:rsidR="00B22665" w:rsidRDefault="00B22665" w:rsidP="00B22665">
      <w:pPr>
        <w:spacing w:after="360"/>
        <w:jc w:val="center"/>
        <w:rPr>
          <w:rFonts w:ascii="Book Antiqua" w:hAnsi="Book Antiqua"/>
          <w:b/>
          <w:color w:val="365F91"/>
          <w:sz w:val="36"/>
          <w:szCs w:val="32"/>
          <w:lang w:val="sq-AL"/>
        </w:rPr>
      </w:pPr>
      <w:r>
        <w:rPr>
          <w:rFonts w:ascii="Book Antiqua" w:hAnsi="Book Antiqua"/>
          <w:b/>
          <w:color w:val="365F91"/>
          <w:sz w:val="36"/>
          <w:szCs w:val="32"/>
          <w:lang w:val="sq-AL"/>
        </w:rPr>
        <w:t>Godišnji finansijski izveštaj</w:t>
      </w:r>
    </w:p>
    <w:p w14:paraId="6C3ACDA7" w14:textId="77777777" w:rsidR="00B22665" w:rsidRDefault="00B22665" w:rsidP="00B22665">
      <w:pPr>
        <w:spacing w:after="360"/>
        <w:jc w:val="center"/>
        <w:rPr>
          <w:rFonts w:ascii="Book Antiqua" w:hAnsi="Book Antiqua"/>
          <w:b/>
          <w:sz w:val="32"/>
          <w:szCs w:val="32"/>
          <w:lang w:val="sq-AL"/>
        </w:rPr>
      </w:pPr>
      <w:r>
        <w:rPr>
          <w:rFonts w:ascii="Book Antiqua" w:hAnsi="Book Antiqua"/>
          <w:b/>
          <w:color w:val="365F91"/>
          <w:sz w:val="36"/>
          <w:szCs w:val="32"/>
          <w:lang w:val="sq-AL"/>
        </w:rPr>
        <w:t>Za godinu završenu 31. decembra 2023</w:t>
      </w:r>
    </w:p>
    <w:p w14:paraId="26F078E7" w14:textId="77777777" w:rsidR="00B22665" w:rsidRDefault="00B22665" w:rsidP="00B22665">
      <w:pPr>
        <w:rPr>
          <w:rFonts w:ascii="Book Antiqua" w:hAnsi="Book Antiqua"/>
          <w:sz w:val="32"/>
          <w:szCs w:val="32"/>
          <w:lang w:val="sq-AL"/>
        </w:rPr>
      </w:pPr>
    </w:p>
    <w:p w14:paraId="725B0BDC" w14:textId="77777777" w:rsidR="00B22665" w:rsidRDefault="00B22665" w:rsidP="00B22665">
      <w:pPr>
        <w:rPr>
          <w:rFonts w:ascii="Book Antiqua" w:hAnsi="Book Antiqua"/>
          <w:sz w:val="32"/>
          <w:szCs w:val="32"/>
          <w:lang w:val="sq-AL"/>
        </w:rPr>
      </w:pPr>
    </w:p>
    <w:p w14:paraId="29E2DDE0" w14:textId="77777777" w:rsidR="00B22665" w:rsidRDefault="00B22665" w:rsidP="00B22665">
      <w:pPr>
        <w:rPr>
          <w:rFonts w:ascii="Book Antiqua" w:hAnsi="Book Antiqua"/>
          <w:sz w:val="32"/>
          <w:szCs w:val="32"/>
          <w:lang w:val="sq-AL"/>
        </w:rPr>
      </w:pPr>
    </w:p>
    <w:p w14:paraId="7F66A407" w14:textId="77777777" w:rsidR="00B22665" w:rsidRDefault="00B22665" w:rsidP="00B22665">
      <w:pPr>
        <w:rPr>
          <w:rFonts w:ascii="Book Antiqua" w:hAnsi="Book Antiqua"/>
          <w:sz w:val="32"/>
          <w:szCs w:val="32"/>
          <w:lang w:val="sq-AL"/>
        </w:rPr>
      </w:pPr>
    </w:p>
    <w:p w14:paraId="1FAF8F97" w14:textId="77777777" w:rsidR="00B22665" w:rsidRDefault="00B22665" w:rsidP="00B22665">
      <w:pPr>
        <w:rPr>
          <w:rFonts w:ascii="Book Antiqua" w:hAnsi="Book Antiqua"/>
          <w:sz w:val="32"/>
          <w:szCs w:val="32"/>
          <w:lang w:val="sq-AL"/>
        </w:rPr>
      </w:pPr>
    </w:p>
    <w:p w14:paraId="2D244ED3" w14:textId="77777777" w:rsidR="00B22665" w:rsidRDefault="00B22665" w:rsidP="00B22665">
      <w:pPr>
        <w:rPr>
          <w:rFonts w:ascii="Book Antiqua" w:hAnsi="Book Antiqua"/>
          <w:sz w:val="32"/>
          <w:szCs w:val="32"/>
          <w:lang w:val="sq-AL"/>
        </w:rPr>
      </w:pPr>
    </w:p>
    <w:p w14:paraId="64F0CC9E" w14:textId="05F8263C" w:rsidR="00B22665" w:rsidRDefault="00B22665" w:rsidP="00B22665">
      <w:pPr>
        <w:rPr>
          <w:rFonts w:ascii="Book Antiqua" w:hAnsi="Book Antiqua"/>
          <w:sz w:val="32"/>
          <w:szCs w:val="32"/>
          <w:lang w:val="sq-AL"/>
        </w:rPr>
      </w:pPr>
      <w:r>
        <w:rPr>
          <w:noProof/>
        </w:rPr>
        <mc:AlternateContent>
          <mc:Choice Requires="wps">
            <w:drawing>
              <wp:anchor distT="45720" distB="45720" distL="114300" distR="114300" simplePos="0" relativeHeight="251677696" behindDoc="0" locked="0" layoutInCell="1" allowOverlap="1" wp14:anchorId="490FCFC1" wp14:editId="7F9804AC">
                <wp:simplePos x="0" y="0"/>
                <wp:positionH relativeFrom="column">
                  <wp:posOffset>3647440</wp:posOffset>
                </wp:positionH>
                <wp:positionV relativeFrom="paragraph">
                  <wp:posOffset>95250</wp:posOffset>
                </wp:positionV>
                <wp:extent cx="2705100" cy="1518920"/>
                <wp:effectExtent l="0" t="0" r="19050" b="241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18920"/>
                        </a:xfrm>
                        <a:prstGeom prst="rect">
                          <a:avLst/>
                        </a:prstGeom>
                        <a:solidFill>
                          <a:srgbClr val="FFFFFF"/>
                        </a:solidFill>
                        <a:ln w="9525">
                          <a:solidFill>
                            <a:schemeClr val="tx2">
                              <a:lumMod val="20000"/>
                              <a:lumOff val="80000"/>
                            </a:schemeClr>
                          </a:solidFill>
                          <a:prstDash val="sysDot"/>
                          <a:miter lim="800000"/>
                          <a:headEnd/>
                          <a:tailEnd/>
                        </a:ln>
                      </wps:spPr>
                      <wps:txbx>
                        <w:txbxContent>
                          <w:p w14:paraId="2BA0D81D" w14:textId="77777777" w:rsidR="00B22665" w:rsidRDefault="00B22665" w:rsidP="00B22665">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 hyrës i Thesarit të Kosovës</w:t>
                            </w:r>
                          </w:p>
                          <w:p w14:paraId="548F880E"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6371C8"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10C052"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AF129C"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69B83A"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FCFC1" id="Text Box 7" o:spid="_x0000_s1029" type="#_x0000_t202" style="position:absolute;margin-left:287.2pt;margin-top:7.5pt;width:213pt;height:11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" strokecolor="#d5dce4 [671]">
                <v:stroke dashstyle="1 1"/>
                <v:textbox>
                  <w:txbxContent>
                    <w:p w14:paraId="2BA0D81D" w14:textId="77777777" w:rsidR="00B22665" w:rsidRDefault="00B22665" w:rsidP="00B22665">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 hyrës i Thesarit të Kosovës</w:t>
                      </w:r>
                    </w:p>
                    <w:p w14:paraId="548F880E"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6371C8"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10C052"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0AF129C"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69B83A"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7EA1FCB2" wp14:editId="3CC21367">
                <wp:simplePos x="0" y="0"/>
                <wp:positionH relativeFrom="column">
                  <wp:posOffset>147320</wp:posOffset>
                </wp:positionH>
                <wp:positionV relativeFrom="paragraph">
                  <wp:posOffset>88265</wp:posOffset>
                </wp:positionV>
                <wp:extent cx="2705100" cy="1518920"/>
                <wp:effectExtent l="0" t="0" r="19050" b="241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18920"/>
                        </a:xfrm>
                        <a:prstGeom prst="rect">
                          <a:avLst/>
                        </a:prstGeom>
                        <a:solidFill>
                          <a:srgbClr val="FFFFFF"/>
                        </a:solidFill>
                        <a:ln w="9525">
                          <a:solidFill>
                            <a:schemeClr val="tx2">
                              <a:lumMod val="20000"/>
                              <a:lumOff val="80000"/>
                            </a:schemeClr>
                          </a:solidFill>
                          <a:prstDash val="sysDot"/>
                          <a:miter lim="800000"/>
                          <a:headEnd/>
                          <a:tailEnd/>
                        </a:ln>
                      </wps:spPr>
                      <wps:txbx>
                        <w:txbxContent>
                          <w:p w14:paraId="5595B8A9" w14:textId="77777777" w:rsidR="00B22665" w:rsidRDefault="00B22665" w:rsidP="00B22665">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 dalës i Organizatës Buxhetore</w:t>
                            </w:r>
                          </w:p>
                          <w:p w14:paraId="6BDA08E7"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947A22"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1E39B4"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986F95"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DFD5BA6"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FCB2" id="Text Box 6" o:spid="_x0000_s1030" type="#_x0000_t202" style="position:absolute;margin-left:11.6pt;margin-top:6.95pt;width:213pt;height:119.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" strokecolor="#d5dce4 [671]">
                <v:stroke dashstyle="1 1"/>
                <v:textbox>
                  <w:txbxContent>
                    <w:p w14:paraId="5595B8A9" w14:textId="77777777" w:rsidR="00B22665" w:rsidRDefault="00B22665" w:rsidP="00B22665">
                      <w:pPr>
                        <w:jc w:val="cente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2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Protokolli dalës i Organizatës Buxhetore</w:t>
                      </w:r>
                    </w:p>
                    <w:p w14:paraId="6BDA08E7"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947A22"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1E39B4"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986F95"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DFD5BA6" w14:textId="77777777" w:rsidR="00B22665" w:rsidRDefault="00B22665" w:rsidP="00B22665">
                      <w:pPr>
                        <w:rPr>
                          <w:b/>
                          <w:color w:val="E7E6E6" w:themeColor="background2"/>
                          <w:spacing w:val="10"/>
                          <w:lang w:val="sq-A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p>
    <w:p w14:paraId="04E6ACAF" w14:textId="77777777" w:rsidR="00B22665" w:rsidRDefault="00B22665" w:rsidP="00B22665">
      <w:pPr>
        <w:rPr>
          <w:rFonts w:ascii="Book Antiqua" w:hAnsi="Book Antiqua"/>
          <w:sz w:val="32"/>
          <w:szCs w:val="32"/>
          <w:lang w:val="sq-AL"/>
        </w:rPr>
      </w:pPr>
    </w:p>
    <w:p w14:paraId="207B5C8A" w14:textId="77777777" w:rsidR="00B22665" w:rsidRDefault="00B22665" w:rsidP="00B22665">
      <w:pPr>
        <w:rPr>
          <w:rFonts w:ascii="Book Antiqua" w:hAnsi="Book Antiqua"/>
          <w:sz w:val="32"/>
          <w:szCs w:val="32"/>
          <w:lang w:val="sq-AL"/>
        </w:rPr>
      </w:pPr>
    </w:p>
    <w:p w14:paraId="3799DEFE" w14:textId="77777777" w:rsidR="00B22665" w:rsidRDefault="00B22665" w:rsidP="00B22665">
      <w:pPr>
        <w:rPr>
          <w:rFonts w:ascii="Book Antiqua" w:hAnsi="Book Antiqua"/>
          <w:sz w:val="32"/>
          <w:szCs w:val="32"/>
          <w:lang w:val="sq-AL"/>
        </w:rPr>
      </w:pPr>
    </w:p>
    <w:p w14:paraId="250C8D58" w14:textId="77777777" w:rsidR="00B22665" w:rsidRDefault="00B22665" w:rsidP="00B22665">
      <w:pPr>
        <w:rPr>
          <w:rFonts w:ascii="Book Antiqua" w:hAnsi="Book Antiqua"/>
          <w:sz w:val="32"/>
          <w:szCs w:val="32"/>
          <w:lang w:val="sq-AL"/>
        </w:rPr>
      </w:pPr>
    </w:p>
    <w:p w14:paraId="6D971EFD" w14:textId="77777777" w:rsidR="00B22665" w:rsidRDefault="00B22665" w:rsidP="00B22665">
      <w:pPr>
        <w:rPr>
          <w:rFonts w:ascii="Book Antiqua" w:hAnsi="Book Antiqua"/>
          <w:sz w:val="32"/>
          <w:szCs w:val="32"/>
          <w:lang w:val="sq-AL"/>
        </w:rPr>
      </w:pPr>
    </w:p>
    <w:p w14:paraId="598CCEB0" w14:textId="11AA7993" w:rsidR="00B22665" w:rsidRDefault="00B22665" w:rsidP="00B22665">
      <w:pPr>
        <w:tabs>
          <w:tab w:val="left" w:pos="1245"/>
        </w:tabs>
        <w:ind w:left="240"/>
        <w:rPr>
          <w:rFonts w:ascii="Book Antiqua" w:hAnsi="Book Antiqua"/>
          <w:lang w:val="sq-AL"/>
        </w:rPr>
      </w:pPr>
      <w:r>
        <w:rPr>
          <w:noProof/>
        </w:rPr>
        <w:lastRenderedPageBreak/>
        <mc:AlternateContent>
          <mc:Choice Requires="wps">
            <w:drawing>
              <wp:inline distT="0" distB="0" distL="0" distR="0" wp14:anchorId="276833D9" wp14:editId="5B48C495">
                <wp:extent cx="6210300" cy="906780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906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EA0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Član 12</w:t>
                            </w:r>
                          </w:p>
                          <w:p w14:paraId="5AD67B8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IZVEŠTAJI FINANSIJSKIH IZVEŠTAJA</w:t>
                            </w:r>
                          </w:p>
                          <w:p w14:paraId="714E4B5A" w14:textId="77777777" w:rsidR="00B22665" w:rsidRDefault="00B22665" w:rsidP="00B22665">
                            <w:pPr>
                              <w:tabs>
                                <w:tab w:val="left" w:pos="3960"/>
                              </w:tabs>
                              <w:rPr>
                                <w:rFonts w:ascii="Book Antiqua" w:hAnsi="Book Antiqua"/>
                                <w:sz w:val="20"/>
                                <w:szCs w:val="20"/>
                                <w:lang w:val="sq-AL"/>
                              </w:rPr>
                            </w:pPr>
                          </w:p>
                          <w:p w14:paraId="63AD9CF3"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Za: NISRET KOCA, U.D. generalni direktor Trezora</w:t>
                            </w:r>
                          </w:p>
                          <w:p w14:paraId="166B0DCA" w14:textId="77777777" w:rsidR="00B22665" w:rsidRDefault="00B22665" w:rsidP="00B22665">
                            <w:pPr>
                              <w:tabs>
                                <w:tab w:val="left" w:pos="3960"/>
                              </w:tabs>
                              <w:rPr>
                                <w:rFonts w:ascii="Book Antiqua" w:hAnsi="Book Antiqua"/>
                                <w:sz w:val="20"/>
                                <w:szCs w:val="20"/>
                                <w:lang w:val="sq-AL"/>
                              </w:rPr>
                            </w:pPr>
                          </w:p>
                          <w:p w14:paraId="23FCCD5C"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xml:space="preserve"> Autor: BAŠKIM RAMOSAJ, glavni administrativni službenik (CAO)</w:t>
                            </w:r>
                          </w:p>
                          <w:p w14:paraId="345F0722" w14:textId="77777777" w:rsidR="00B22665" w:rsidRDefault="00B22665" w:rsidP="00B22665">
                            <w:pPr>
                              <w:tabs>
                                <w:tab w:val="left" w:pos="3960"/>
                              </w:tabs>
                              <w:rPr>
                                <w:rFonts w:ascii="Book Antiqua" w:hAnsi="Book Antiqua"/>
                                <w:sz w:val="20"/>
                                <w:szCs w:val="20"/>
                                <w:lang w:val="sq-AL"/>
                              </w:rPr>
                            </w:pPr>
                          </w:p>
                          <w:p w14:paraId="3CA16C7B"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xml:space="preserve">                          NDERIM CENAJ, glavni finansijski direktor (finansijski direktor)</w:t>
                            </w:r>
                          </w:p>
                          <w:p w14:paraId="17CB8F51" w14:textId="77777777" w:rsidR="00B22665" w:rsidRDefault="00B22665" w:rsidP="00B22665">
                            <w:pPr>
                              <w:tabs>
                                <w:tab w:val="left" w:pos="3960"/>
                              </w:tabs>
                              <w:rPr>
                                <w:rFonts w:ascii="Book Antiqua" w:hAnsi="Book Antiqua"/>
                                <w:sz w:val="20"/>
                                <w:szCs w:val="20"/>
                                <w:lang w:val="sq-AL"/>
                              </w:rPr>
                            </w:pPr>
                          </w:p>
                          <w:p w14:paraId="7745C7B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Po našem mišljenju, priloženi finansijski izveštaji, uključujući napomene za godinu zavr</w:t>
                            </w:r>
                            <w:r>
                              <w:rPr>
                                <w:rFonts w:ascii="Book Antiqua" w:hAnsi="Book Antiqua" w:cs="Book Antiqua"/>
                                <w:sz w:val="20"/>
                                <w:szCs w:val="20"/>
                                <w:lang w:val="sq-AL"/>
                              </w:rPr>
                              <w:t>š</w:t>
                            </w:r>
                            <w:r>
                              <w:rPr>
                                <w:rFonts w:ascii="Book Antiqua" w:hAnsi="Book Antiqua"/>
                                <w:sz w:val="20"/>
                                <w:szCs w:val="20"/>
                                <w:lang w:val="sq-AL"/>
                              </w:rPr>
                              <w:t>enu 31. decembra 2023. godine, pripremljeni su u skladu sa Međunarodnim računovodstvenim standardima javnog sektora iz 2017. godine „Finansijsko izveštavanje na osnovu gotovinskog računovodstva“, u skladu sa svim obavezama izveštavanja koje proizilaze iz Zakona. Ne. 03/L-048 o upravljanju javnim finansijama i odgovornostima, dopunjen i izmenjen Zakonom br. 03/L-221, Zakon br. 04/L-116, Zakon br. 04/L-194, Zakon br. 05/L-063 i Zakon br. 05/L-007 i zasnovani su na pravilno održavanim finansijskim podacima.</w:t>
                            </w:r>
                          </w:p>
                          <w:p w14:paraId="4B0C1857" w14:textId="77777777" w:rsidR="00B22665" w:rsidRDefault="00B22665" w:rsidP="00B22665">
                            <w:pPr>
                              <w:tabs>
                                <w:tab w:val="left" w:pos="3960"/>
                              </w:tabs>
                              <w:rPr>
                                <w:rFonts w:ascii="Book Antiqua" w:hAnsi="Book Antiqua"/>
                                <w:sz w:val="20"/>
                                <w:szCs w:val="20"/>
                                <w:lang w:val="sq-AL"/>
                              </w:rPr>
                            </w:pPr>
                          </w:p>
                          <w:p w14:paraId="2A0E9F7E"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Ova izjava je data u vezi sa prezentacijom finansijskih izveštaja budžetske organizacije za godinu koja se završava 31. decembra 2023. godine i sastavni je deo finansijskih izveštaja.</w:t>
                            </w:r>
                          </w:p>
                          <w:p w14:paraId="0E096F1B" w14:textId="77777777" w:rsidR="00B22665" w:rsidRDefault="00B22665" w:rsidP="00B22665">
                            <w:pPr>
                              <w:tabs>
                                <w:tab w:val="left" w:pos="3960"/>
                              </w:tabs>
                              <w:rPr>
                                <w:rFonts w:ascii="Book Antiqua" w:hAnsi="Book Antiqua"/>
                                <w:sz w:val="20"/>
                                <w:szCs w:val="20"/>
                                <w:lang w:val="sq-AL"/>
                              </w:rPr>
                            </w:pPr>
                          </w:p>
                          <w:p w14:paraId="1AF8197B"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Verujemo i potvrđujemo da:</w:t>
                            </w:r>
                          </w:p>
                          <w:p w14:paraId="3AF63FC7" w14:textId="77777777" w:rsidR="00B22665" w:rsidRDefault="00B22665" w:rsidP="00B22665">
                            <w:pPr>
                              <w:tabs>
                                <w:tab w:val="left" w:pos="3960"/>
                              </w:tabs>
                              <w:rPr>
                                <w:rFonts w:ascii="Book Antiqua" w:hAnsi="Book Antiqua"/>
                                <w:sz w:val="20"/>
                                <w:szCs w:val="20"/>
                                <w:lang w:val="sq-AL"/>
                              </w:rPr>
                            </w:pPr>
                          </w:p>
                          <w:p w14:paraId="13F982B2"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nepravilnosti ni u vezi sa rukovodiocem, ni sa radnicima, koje bi mogle da imaju materijalni uticaj na finansijske izveštaje.</w:t>
                            </w:r>
                          </w:p>
                          <w:p w14:paraId="6617B27D" w14:textId="77777777" w:rsidR="00B22665" w:rsidRDefault="00B22665" w:rsidP="00B22665">
                            <w:pPr>
                              <w:tabs>
                                <w:tab w:val="left" w:pos="3960"/>
                              </w:tabs>
                              <w:rPr>
                                <w:rFonts w:ascii="Book Antiqua" w:hAnsi="Book Antiqua"/>
                                <w:sz w:val="20"/>
                                <w:szCs w:val="20"/>
                                <w:lang w:val="sq-AL"/>
                              </w:rPr>
                            </w:pPr>
                          </w:p>
                          <w:p w14:paraId="36275EB8"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Informacije date i predstavljene u finansijskim izveštajima u vezi sa izvorom sredstava i njihovom potrošnjom u vezi sa konsolidovanim budžetom Kosova su potpune i tačne.</w:t>
                            </w:r>
                          </w:p>
                          <w:p w14:paraId="1F69959B" w14:textId="77777777" w:rsidR="00B22665" w:rsidRDefault="00B22665" w:rsidP="00B22665">
                            <w:pPr>
                              <w:tabs>
                                <w:tab w:val="left" w:pos="3960"/>
                              </w:tabs>
                              <w:rPr>
                                <w:rFonts w:ascii="Book Antiqua" w:hAnsi="Book Antiqua"/>
                                <w:sz w:val="20"/>
                                <w:szCs w:val="20"/>
                                <w:lang w:val="sq-AL"/>
                              </w:rPr>
                            </w:pPr>
                          </w:p>
                          <w:p w14:paraId="309D3034"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Podaci o naplati prihoda su tačni.</w:t>
                            </w:r>
                          </w:p>
                          <w:p w14:paraId="194F0D04" w14:textId="77777777" w:rsidR="00B22665" w:rsidRDefault="00B22665" w:rsidP="00B22665">
                            <w:pPr>
                              <w:tabs>
                                <w:tab w:val="left" w:pos="3960"/>
                              </w:tabs>
                              <w:rPr>
                                <w:rFonts w:ascii="Book Antiqua" w:hAnsi="Book Antiqua"/>
                                <w:sz w:val="20"/>
                                <w:szCs w:val="20"/>
                                <w:lang w:val="sq-AL"/>
                              </w:rPr>
                            </w:pPr>
                          </w:p>
                          <w:p w14:paraId="08B308EE"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Ne postoje drugi bankovni računi budžeta Republike Kosovo osim bankovnih računa navedenih u finansijskim izveštajima i ova specifikacija je potpuna i tačna na dan 31. decembra 2023. godine.</w:t>
                            </w:r>
                          </w:p>
                          <w:p w14:paraId="576A47F5" w14:textId="77777777" w:rsidR="00B22665" w:rsidRDefault="00B22665" w:rsidP="00B22665">
                            <w:pPr>
                              <w:tabs>
                                <w:tab w:val="left" w:pos="3960"/>
                              </w:tabs>
                              <w:rPr>
                                <w:rFonts w:ascii="Book Antiqua" w:hAnsi="Book Antiqua"/>
                                <w:sz w:val="20"/>
                                <w:szCs w:val="20"/>
                                <w:lang w:val="sq-AL"/>
                              </w:rPr>
                            </w:pPr>
                          </w:p>
                          <w:p w14:paraId="2357765F"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kršenja zahteva regulatornih organa koji bi mogli da imaju materijalni uticaj na finansijske izveštaje.</w:t>
                            </w:r>
                          </w:p>
                          <w:p w14:paraId="6D64D15B" w14:textId="77777777" w:rsidR="00B22665" w:rsidRDefault="00B22665" w:rsidP="00B22665">
                            <w:pPr>
                              <w:tabs>
                                <w:tab w:val="left" w:pos="3960"/>
                              </w:tabs>
                              <w:rPr>
                                <w:rFonts w:ascii="Book Antiqua" w:hAnsi="Book Antiqua"/>
                                <w:sz w:val="20"/>
                                <w:szCs w:val="20"/>
                                <w:lang w:val="sq-AL"/>
                              </w:rPr>
                            </w:pPr>
                          </w:p>
                          <w:p w14:paraId="4FC08EC3"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Ne postoji (pravna) žalba u postupku koja bi mogla da ima materijalno značajan uticaj na finansijske izveštaje</w:t>
                            </w:r>
                          </w:p>
                          <w:p w14:paraId="2931AEAD" w14:textId="77777777" w:rsidR="00B22665" w:rsidRDefault="00B22665" w:rsidP="00B22665">
                            <w:pPr>
                              <w:tabs>
                                <w:tab w:val="left" w:pos="3960"/>
                              </w:tabs>
                              <w:rPr>
                                <w:rFonts w:ascii="Book Antiqua" w:hAnsi="Book Antiqua"/>
                                <w:sz w:val="20"/>
                                <w:szCs w:val="20"/>
                                <w:lang w:val="sq-AL"/>
                              </w:rPr>
                            </w:pPr>
                          </w:p>
                          <w:p w14:paraId="7206E289"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Sve obaveze, tekuće i potencijalne, i sve garancije koje smo dali trećim licima evidentirane su i/ili obelodanjene na odgovarajući način.</w:t>
                            </w:r>
                          </w:p>
                          <w:p w14:paraId="0D2D8ABF" w14:textId="77777777" w:rsidR="00B22665" w:rsidRDefault="00B22665" w:rsidP="00B22665">
                            <w:pPr>
                              <w:tabs>
                                <w:tab w:val="left" w:pos="3960"/>
                              </w:tabs>
                              <w:rPr>
                                <w:rFonts w:ascii="Book Antiqua" w:hAnsi="Book Antiqua"/>
                                <w:sz w:val="20"/>
                                <w:szCs w:val="20"/>
                                <w:lang w:val="sq-AL"/>
                              </w:rPr>
                            </w:pPr>
                          </w:p>
                          <w:p w14:paraId="2730874C"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Svi primljeni krediti se registruju i/ili obelodanjuju, u skladu sa zakonima na snazi</w:t>
                            </w:r>
                          </w:p>
                          <w:p w14:paraId="0BC33425" w14:textId="77777777" w:rsidR="00B22665" w:rsidRDefault="00B22665" w:rsidP="00B22665">
                            <w:pPr>
                              <w:tabs>
                                <w:tab w:val="left" w:pos="3960"/>
                              </w:tabs>
                              <w:rPr>
                                <w:rFonts w:ascii="Book Antiqua" w:hAnsi="Book Antiqua"/>
                                <w:sz w:val="20"/>
                                <w:szCs w:val="20"/>
                                <w:lang w:val="sq-AL"/>
                              </w:rPr>
                            </w:pPr>
                          </w:p>
                          <w:p w14:paraId="5AB4387F"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transakcije nakon isteka perioda koja bi zahtevala ispravku ili obelodanjivanje u finansijskim izveštajima ili njihovim napomenama.</w:t>
                            </w:r>
                          </w:p>
                          <w:p w14:paraId="4EE83DCC" w14:textId="77777777" w:rsidR="00B22665" w:rsidRDefault="00B22665" w:rsidP="00B22665">
                            <w:pPr>
                              <w:tabs>
                                <w:tab w:val="left" w:pos="3960"/>
                              </w:tabs>
                              <w:rPr>
                                <w:rFonts w:ascii="Book Antiqua" w:hAnsi="Book Antiqua"/>
                                <w:lang w:val="sq-AL"/>
                              </w:rPr>
                            </w:pPr>
                          </w:p>
                          <w:p w14:paraId="3E9796E6" w14:textId="77777777" w:rsidR="00B22665" w:rsidRDefault="00B22665" w:rsidP="00B22665">
                            <w:pPr>
                              <w:tabs>
                                <w:tab w:val="left" w:pos="3960"/>
                              </w:tabs>
                              <w:rPr>
                                <w:rFonts w:ascii="Book Antiqua" w:hAnsi="Book Antiqua"/>
                                <w:lang w:val="sq-AL"/>
                              </w:rPr>
                            </w:pPr>
                            <w:r>
                              <w:rPr>
                                <w:rFonts w:ascii="Book Antiqua" w:hAnsi="Book Antiqua"/>
                                <w:lang w:val="sq-AL"/>
                              </w:rPr>
                              <w:t>Po našem mišljenju, priloženi finansijski izveštaji predstavljaju istinit i tačan prikaz finansija i finansijskih transakcija za godinu koja se završila 31. decembra 2023. godine institucije Opština Dečani.</w:t>
                            </w:r>
                          </w:p>
                          <w:p w14:paraId="5884BC96" w14:textId="77777777" w:rsidR="00B22665" w:rsidRDefault="00B22665" w:rsidP="00B22665">
                            <w:pPr>
                              <w:tabs>
                                <w:tab w:val="left" w:pos="3960"/>
                              </w:tabs>
                              <w:rPr>
                                <w:rFonts w:ascii="Book Antiqua" w:hAnsi="Book Antiqua"/>
                                <w:lang w:val="sq-AL"/>
                              </w:rPr>
                            </w:pPr>
                          </w:p>
                          <w:p w14:paraId="7743A7D2" w14:textId="77777777" w:rsidR="00B22665" w:rsidRDefault="00B22665" w:rsidP="00B22665">
                            <w:pPr>
                              <w:tabs>
                                <w:tab w:val="left" w:pos="3960"/>
                              </w:tabs>
                              <w:rPr>
                                <w:rFonts w:ascii="Book Antiqua" w:hAnsi="Book Antiqua"/>
                                <w:lang w:val="sq-AL"/>
                              </w:rPr>
                            </w:pPr>
                            <w:r>
                              <w:rPr>
                                <w:rFonts w:ascii="Book Antiqua" w:hAnsi="Book Antiqua"/>
                                <w:lang w:val="sq-AL"/>
                              </w:rPr>
                              <w:t>Datum: __ / __ / _____                                                              Datum: __ / __ / _____</w:t>
                            </w:r>
                          </w:p>
                          <w:p w14:paraId="798A219D" w14:textId="77777777" w:rsidR="00B22665" w:rsidRDefault="00B22665" w:rsidP="00B22665">
                            <w:pPr>
                              <w:tabs>
                                <w:tab w:val="left" w:pos="3960"/>
                              </w:tabs>
                              <w:rPr>
                                <w:rFonts w:ascii="Book Antiqua" w:hAnsi="Book Antiqua"/>
                                <w:lang w:val="sq-AL"/>
                              </w:rPr>
                            </w:pPr>
                          </w:p>
                          <w:p w14:paraId="43388DD4" w14:textId="77777777" w:rsidR="00B22665" w:rsidRDefault="00B22665" w:rsidP="00B22665">
                            <w:pPr>
                              <w:tabs>
                                <w:tab w:val="left" w:pos="3960"/>
                              </w:tabs>
                              <w:rPr>
                                <w:rFonts w:ascii="Book Antiqua" w:hAnsi="Book Antiqua"/>
                                <w:lang w:val="sq-AL"/>
                              </w:rPr>
                            </w:pPr>
                            <w:r>
                              <w:rPr>
                                <w:rFonts w:ascii="Book Antiqua" w:hAnsi="Book Antiqua"/>
                                <w:lang w:val="sq-AL"/>
                              </w:rPr>
                              <w:t>__________________                                                                         __________________</w:t>
                            </w:r>
                          </w:p>
                          <w:p w14:paraId="6BA5D95A" w14:textId="77777777" w:rsidR="00B22665" w:rsidRDefault="00B22665" w:rsidP="00B22665">
                            <w:pPr>
                              <w:tabs>
                                <w:tab w:val="left" w:pos="3960"/>
                              </w:tabs>
                              <w:rPr>
                                <w:rFonts w:ascii="Book Antiqua" w:hAnsi="Book Antiqua"/>
                                <w:lang w:val="sq-AL"/>
                              </w:rPr>
                            </w:pPr>
                            <w:r>
                              <w:rPr>
                                <w:rFonts w:ascii="Book Antiqua" w:hAnsi="Book Antiqua"/>
                                <w:lang w:val="sq-AL"/>
                              </w:rPr>
                              <w:t>(Potpis ZKA)                                                                                           (Potpis ZKF)</w:t>
                            </w:r>
                          </w:p>
                        </w:txbxContent>
                      </wps:txbx>
                      <wps:bodyPr rot="0" vert="horz" wrap="square" lIns="91440" tIns="45720" rIns="91440" bIns="45720" anchor="t" anchorCtr="0" upright="1">
                        <a:noAutofit/>
                      </wps:bodyPr>
                    </wps:wsp>
                  </a:graphicData>
                </a:graphic>
              </wp:inline>
            </w:drawing>
          </mc:Choice>
          <mc:Fallback>
            <w:pict>
              <v:shape w14:anchorId="276833D9" id="Text Box 4" o:spid="_x0000_s1031" type="#_x0000_t202" style="width:489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OjuAIAAMI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" filled="f" stroked="f">
                <v:textbox>
                  <w:txbxContent>
                    <w:p w14:paraId="7623EA0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Član 12</w:t>
                      </w:r>
                    </w:p>
                    <w:p w14:paraId="5AD67B8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IZVEŠTAJI FINANSIJSKIH IZVEŠTAJA</w:t>
                      </w:r>
                    </w:p>
                    <w:p w14:paraId="714E4B5A" w14:textId="77777777" w:rsidR="00B22665" w:rsidRDefault="00B22665" w:rsidP="00B22665">
                      <w:pPr>
                        <w:tabs>
                          <w:tab w:val="left" w:pos="3960"/>
                        </w:tabs>
                        <w:rPr>
                          <w:rFonts w:ascii="Book Antiqua" w:hAnsi="Book Antiqua"/>
                          <w:sz w:val="20"/>
                          <w:szCs w:val="20"/>
                          <w:lang w:val="sq-AL"/>
                        </w:rPr>
                      </w:pPr>
                    </w:p>
                    <w:p w14:paraId="63AD9CF3"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Za: NISRET KOCA, U.D. generalni direktor Trezora</w:t>
                      </w:r>
                    </w:p>
                    <w:p w14:paraId="166B0DCA" w14:textId="77777777" w:rsidR="00B22665" w:rsidRDefault="00B22665" w:rsidP="00B22665">
                      <w:pPr>
                        <w:tabs>
                          <w:tab w:val="left" w:pos="3960"/>
                        </w:tabs>
                        <w:rPr>
                          <w:rFonts w:ascii="Book Antiqua" w:hAnsi="Book Antiqua"/>
                          <w:sz w:val="20"/>
                          <w:szCs w:val="20"/>
                          <w:lang w:val="sq-AL"/>
                        </w:rPr>
                      </w:pPr>
                    </w:p>
                    <w:p w14:paraId="23FCCD5C"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xml:space="preserve"> Autor: BAŠKIM RAMOSAJ, glavni administrativni službenik (CAO)</w:t>
                      </w:r>
                    </w:p>
                    <w:p w14:paraId="345F0722" w14:textId="77777777" w:rsidR="00B22665" w:rsidRDefault="00B22665" w:rsidP="00B22665">
                      <w:pPr>
                        <w:tabs>
                          <w:tab w:val="left" w:pos="3960"/>
                        </w:tabs>
                        <w:rPr>
                          <w:rFonts w:ascii="Book Antiqua" w:hAnsi="Book Antiqua"/>
                          <w:sz w:val="20"/>
                          <w:szCs w:val="20"/>
                          <w:lang w:val="sq-AL"/>
                        </w:rPr>
                      </w:pPr>
                    </w:p>
                    <w:p w14:paraId="3CA16C7B"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xml:space="preserve">                          NDERIM CENAJ, glavni finansijski direktor (finansijski direktor)</w:t>
                      </w:r>
                    </w:p>
                    <w:p w14:paraId="17CB8F51" w14:textId="77777777" w:rsidR="00B22665" w:rsidRDefault="00B22665" w:rsidP="00B22665">
                      <w:pPr>
                        <w:tabs>
                          <w:tab w:val="left" w:pos="3960"/>
                        </w:tabs>
                        <w:rPr>
                          <w:rFonts w:ascii="Book Antiqua" w:hAnsi="Book Antiqua"/>
                          <w:sz w:val="20"/>
                          <w:szCs w:val="20"/>
                          <w:lang w:val="sq-AL"/>
                        </w:rPr>
                      </w:pPr>
                    </w:p>
                    <w:p w14:paraId="7745C7BA"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Po našem mišljenju, priloženi finansijski izveštaji, uključujući napomene za godinu zavr</w:t>
                      </w:r>
                      <w:r>
                        <w:rPr>
                          <w:rFonts w:ascii="Book Antiqua" w:hAnsi="Book Antiqua" w:cs="Book Antiqua"/>
                          <w:sz w:val="20"/>
                          <w:szCs w:val="20"/>
                          <w:lang w:val="sq-AL"/>
                        </w:rPr>
                        <w:t>š</w:t>
                      </w:r>
                      <w:r>
                        <w:rPr>
                          <w:rFonts w:ascii="Book Antiqua" w:hAnsi="Book Antiqua"/>
                          <w:sz w:val="20"/>
                          <w:szCs w:val="20"/>
                          <w:lang w:val="sq-AL"/>
                        </w:rPr>
                        <w:t>enu 31. decembra 2023. godine, pripremljeni su u skladu sa Međunarodnim računovodstvenim standardima javnog sektora iz 2017. godine „Finansijsko izveštavanje na osnovu gotovinskog računovodstva“, u skladu sa svim obavezama izveštavanja koje proizilaze iz Zakona. Ne. 03/L-048 o upravljanju javnim finansijama i odgovornostima, dopunjen i izmenjen Zakonom br. 03/L-221, Zakon br. 04/L-116, Zakon br. 04/L-194, Zakon br. 05/L-063 i Zakon br. 05/L-007 i zasnovani su na pravilno održavanim finansijskim podacima.</w:t>
                      </w:r>
                    </w:p>
                    <w:p w14:paraId="4B0C1857" w14:textId="77777777" w:rsidR="00B22665" w:rsidRDefault="00B22665" w:rsidP="00B22665">
                      <w:pPr>
                        <w:tabs>
                          <w:tab w:val="left" w:pos="3960"/>
                        </w:tabs>
                        <w:rPr>
                          <w:rFonts w:ascii="Book Antiqua" w:hAnsi="Book Antiqua"/>
                          <w:sz w:val="20"/>
                          <w:szCs w:val="20"/>
                          <w:lang w:val="sq-AL"/>
                        </w:rPr>
                      </w:pPr>
                    </w:p>
                    <w:p w14:paraId="2A0E9F7E"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Ova izjava je data u vezi sa prezentacijom finansijskih izveštaja budžetske organizacije za godinu koja se završava 31. decembra 2023. godine i sastavni je deo finansijskih izveštaja.</w:t>
                      </w:r>
                    </w:p>
                    <w:p w14:paraId="0E096F1B" w14:textId="77777777" w:rsidR="00B22665" w:rsidRDefault="00B22665" w:rsidP="00B22665">
                      <w:pPr>
                        <w:tabs>
                          <w:tab w:val="left" w:pos="3960"/>
                        </w:tabs>
                        <w:rPr>
                          <w:rFonts w:ascii="Book Antiqua" w:hAnsi="Book Antiqua"/>
                          <w:sz w:val="20"/>
                          <w:szCs w:val="20"/>
                          <w:lang w:val="sq-AL"/>
                        </w:rPr>
                      </w:pPr>
                    </w:p>
                    <w:p w14:paraId="1AF8197B"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Verujemo i potvrđujemo da:</w:t>
                      </w:r>
                    </w:p>
                    <w:p w14:paraId="3AF63FC7" w14:textId="77777777" w:rsidR="00B22665" w:rsidRDefault="00B22665" w:rsidP="00B22665">
                      <w:pPr>
                        <w:tabs>
                          <w:tab w:val="left" w:pos="3960"/>
                        </w:tabs>
                        <w:rPr>
                          <w:rFonts w:ascii="Book Antiqua" w:hAnsi="Book Antiqua"/>
                          <w:sz w:val="20"/>
                          <w:szCs w:val="20"/>
                          <w:lang w:val="sq-AL"/>
                        </w:rPr>
                      </w:pPr>
                    </w:p>
                    <w:p w14:paraId="13F982B2"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nepravilnosti ni u vezi sa rukovodiocem, ni sa radnicima, koje bi mogle da imaju materijalni uticaj na finansijske izveštaje.</w:t>
                      </w:r>
                    </w:p>
                    <w:p w14:paraId="6617B27D" w14:textId="77777777" w:rsidR="00B22665" w:rsidRDefault="00B22665" w:rsidP="00B22665">
                      <w:pPr>
                        <w:tabs>
                          <w:tab w:val="left" w:pos="3960"/>
                        </w:tabs>
                        <w:rPr>
                          <w:rFonts w:ascii="Book Antiqua" w:hAnsi="Book Antiqua"/>
                          <w:sz w:val="20"/>
                          <w:szCs w:val="20"/>
                          <w:lang w:val="sq-AL"/>
                        </w:rPr>
                      </w:pPr>
                    </w:p>
                    <w:p w14:paraId="36275EB8"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Informacije date i predstavljene u finansijskim izveštajima u vezi sa izvorom sredstava i njihovom potrošnjom u vezi sa konsolidovanim budžetom Kosova su potpune i tačne.</w:t>
                      </w:r>
                    </w:p>
                    <w:p w14:paraId="1F69959B" w14:textId="77777777" w:rsidR="00B22665" w:rsidRDefault="00B22665" w:rsidP="00B22665">
                      <w:pPr>
                        <w:tabs>
                          <w:tab w:val="left" w:pos="3960"/>
                        </w:tabs>
                        <w:rPr>
                          <w:rFonts w:ascii="Book Antiqua" w:hAnsi="Book Antiqua"/>
                          <w:sz w:val="20"/>
                          <w:szCs w:val="20"/>
                          <w:lang w:val="sq-AL"/>
                        </w:rPr>
                      </w:pPr>
                    </w:p>
                    <w:p w14:paraId="309D3034"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Podaci o naplati prihoda su tačni.</w:t>
                      </w:r>
                    </w:p>
                    <w:p w14:paraId="194F0D04" w14:textId="77777777" w:rsidR="00B22665" w:rsidRDefault="00B22665" w:rsidP="00B22665">
                      <w:pPr>
                        <w:tabs>
                          <w:tab w:val="left" w:pos="3960"/>
                        </w:tabs>
                        <w:rPr>
                          <w:rFonts w:ascii="Book Antiqua" w:hAnsi="Book Antiqua"/>
                          <w:sz w:val="20"/>
                          <w:szCs w:val="20"/>
                          <w:lang w:val="sq-AL"/>
                        </w:rPr>
                      </w:pPr>
                    </w:p>
                    <w:p w14:paraId="08B308EE"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Ne postoje drugi bankovni računi budžeta Republike Kosovo osim bankovnih računa navedenih u finansijskim izveštajima i ova specifikacija je potpuna i tačna na dan 31. decembra 2023. godine.</w:t>
                      </w:r>
                    </w:p>
                    <w:p w14:paraId="576A47F5" w14:textId="77777777" w:rsidR="00B22665" w:rsidRDefault="00B22665" w:rsidP="00B22665">
                      <w:pPr>
                        <w:tabs>
                          <w:tab w:val="left" w:pos="3960"/>
                        </w:tabs>
                        <w:rPr>
                          <w:rFonts w:ascii="Book Antiqua" w:hAnsi="Book Antiqua"/>
                          <w:sz w:val="20"/>
                          <w:szCs w:val="20"/>
                          <w:lang w:val="sq-AL"/>
                        </w:rPr>
                      </w:pPr>
                    </w:p>
                    <w:p w14:paraId="2357765F"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kršenja zahteva regulatornih organa koji bi mogli da imaju materijalni uticaj na finansijske izveštaje.</w:t>
                      </w:r>
                    </w:p>
                    <w:p w14:paraId="6D64D15B" w14:textId="77777777" w:rsidR="00B22665" w:rsidRDefault="00B22665" w:rsidP="00B22665">
                      <w:pPr>
                        <w:tabs>
                          <w:tab w:val="left" w:pos="3960"/>
                        </w:tabs>
                        <w:rPr>
                          <w:rFonts w:ascii="Book Antiqua" w:hAnsi="Book Antiqua"/>
                          <w:sz w:val="20"/>
                          <w:szCs w:val="20"/>
                          <w:lang w:val="sq-AL"/>
                        </w:rPr>
                      </w:pPr>
                    </w:p>
                    <w:p w14:paraId="4FC08EC3"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Ne postoji (pravna) žalba u postupku koja bi mogla da ima materijalno značajan uticaj na finansijske izveštaje</w:t>
                      </w:r>
                    </w:p>
                    <w:p w14:paraId="2931AEAD" w14:textId="77777777" w:rsidR="00B22665" w:rsidRDefault="00B22665" w:rsidP="00B22665">
                      <w:pPr>
                        <w:tabs>
                          <w:tab w:val="left" w:pos="3960"/>
                        </w:tabs>
                        <w:rPr>
                          <w:rFonts w:ascii="Book Antiqua" w:hAnsi="Book Antiqua"/>
                          <w:sz w:val="20"/>
                          <w:szCs w:val="20"/>
                          <w:lang w:val="sq-AL"/>
                        </w:rPr>
                      </w:pPr>
                    </w:p>
                    <w:p w14:paraId="7206E289"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Sve obaveze, tekuće i potencijalne, i sve garancije koje smo dali trećim licima evidentirane su i/ili obelodanjene na odgovarajući način.</w:t>
                      </w:r>
                    </w:p>
                    <w:p w14:paraId="0D2D8ABF" w14:textId="77777777" w:rsidR="00B22665" w:rsidRDefault="00B22665" w:rsidP="00B22665">
                      <w:pPr>
                        <w:tabs>
                          <w:tab w:val="left" w:pos="3960"/>
                        </w:tabs>
                        <w:rPr>
                          <w:rFonts w:ascii="Book Antiqua" w:hAnsi="Book Antiqua"/>
                          <w:sz w:val="20"/>
                          <w:szCs w:val="20"/>
                          <w:lang w:val="sq-AL"/>
                        </w:rPr>
                      </w:pPr>
                    </w:p>
                    <w:p w14:paraId="2730874C"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Svi primljeni krediti se registruju i/ili obelodanjuju, u skladu sa zakonima na snazi</w:t>
                      </w:r>
                    </w:p>
                    <w:p w14:paraId="0BC33425" w14:textId="77777777" w:rsidR="00B22665" w:rsidRDefault="00B22665" w:rsidP="00B22665">
                      <w:pPr>
                        <w:tabs>
                          <w:tab w:val="left" w:pos="3960"/>
                        </w:tabs>
                        <w:rPr>
                          <w:rFonts w:ascii="Book Antiqua" w:hAnsi="Book Antiqua"/>
                          <w:sz w:val="20"/>
                          <w:szCs w:val="20"/>
                          <w:lang w:val="sq-AL"/>
                        </w:rPr>
                      </w:pPr>
                    </w:p>
                    <w:p w14:paraId="5AB4387F" w14:textId="77777777" w:rsidR="00B22665" w:rsidRDefault="00B22665" w:rsidP="00B22665">
                      <w:pPr>
                        <w:tabs>
                          <w:tab w:val="left" w:pos="3960"/>
                        </w:tabs>
                        <w:rPr>
                          <w:rFonts w:ascii="Book Antiqua" w:hAnsi="Book Antiqua"/>
                          <w:sz w:val="20"/>
                          <w:szCs w:val="20"/>
                          <w:lang w:val="sq-AL"/>
                        </w:rPr>
                      </w:pPr>
                      <w:r>
                        <w:rPr>
                          <w:rFonts w:ascii="Book Antiqua" w:hAnsi="Book Antiqua"/>
                          <w:sz w:val="20"/>
                          <w:szCs w:val="20"/>
                          <w:lang w:val="sq-AL"/>
                        </w:rPr>
                        <w:t>- Nije bilo transakcije nakon isteka perioda koja bi zahtevala ispravku ili obelodanjivanje u finansijskim izveštajima ili njihovim napomenama.</w:t>
                      </w:r>
                    </w:p>
                    <w:p w14:paraId="4EE83DCC" w14:textId="77777777" w:rsidR="00B22665" w:rsidRDefault="00B22665" w:rsidP="00B22665">
                      <w:pPr>
                        <w:tabs>
                          <w:tab w:val="left" w:pos="3960"/>
                        </w:tabs>
                        <w:rPr>
                          <w:rFonts w:ascii="Book Antiqua" w:hAnsi="Book Antiqua"/>
                          <w:lang w:val="sq-AL"/>
                        </w:rPr>
                      </w:pPr>
                    </w:p>
                    <w:p w14:paraId="3E9796E6" w14:textId="77777777" w:rsidR="00B22665" w:rsidRDefault="00B22665" w:rsidP="00B22665">
                      <w:pPr>
                        <w:tabs>
                          <w:tab w:val="left" w:pos="3960"/>
                        </w:tabs>
                        <w:rPr>
                          <w:rFonts w:ascii="Book Antiqua" w:hAnsi="Book Antiqua"/>
                          <w:lang w:val="sq-AL"/>
                        </w:rPr>
                      </w:pPr>
                      <w:r>
                        <w:rPr>
                          <w:rFonts w:ascii="Book Antiqua" w:hAnsi="Book Antiqua"/>
                          <w:lang w:val="sq-AL"/>
                        </w:rPr>
                        <w:t>Po našem mišljenju, priloženi finansijski izveštaji predstavljaju istinit i tačan prikaz finansija i finansijskih transakcija za godinu koja se završila 31. decembra 2023. godine institucije Opština Dečani.</w:t>
                      </w:r>
                    </w:p>
                    <w:p w14:paraId="5884BC96" w14:textId="77777777" w:rsidR="00B22665" w:rsidRDefault="00B22665" w:rsidP="00B22665">
                      <w:pPr>
                        <w:tabs>
                          <w:tab w:val="left" w:pos="3960"/>
                        </w:tabs>
                        <w:rPr>
                          <w:rFonts w:ascii="Book Antiqua" w:hAnsi="Book Antiqua"/>
                          <w:lang w:val="sq-AL"/>
                        </w:rPr>
                      </w:pPr>
                    </w:p>
                    <w:p w14:paraId="7743A7D2" w14:textId="77777777" w:rsidR="00B22665" w:rsidRDefault="00B22665" w:rsidP="00B22665">
                      <w:pPr>
                        <w:tabs>
                          <w:tab w:val="left" w:pos="3960"/>
                        </w:tabs>
                        <w:rPr>
                          <w:rFonts w:ascii="Book Antiqua" w:hAnsi="Book Antiqua"/>
                          <w:lang w:val="sq-AL"/>
                        </w:rPr>
                      </w:pPr>
                      <w:r>
                        <w:rPr>
                          <w:rFonts w:ascii="Book Antiqua" w:hAnsi="Book Antiqua"/>
                          <w:lang w:val="sq-AL"/>
                        </w:rPr>
                        <w:t>Datum: __ / __ / _____                                                              Datum: __ / __ / _____</w:t>
                      </w:r>
                    </w:p>
                    <w:p w14:paraId="798A219D" w14:textId="77777777" w:rsidR="00B22665" w:rsidRDefault="00B22665" w:rsidP="00B22665">
                      <w:pPr>
                        <w:tabs>
                          <w:tab w:val="left" w:pos="3960"/>
                        </w:tabs>
                        <w:rPr>
                          <w:rFonts w:ascii="Book Antiqua" w:hAnsi="Book Antiqua"/>
                          <w:lang w:val="sq-AL"/>
                        </w:rPr>
                      </w:pPr>
                    </w:p>
                    <w:p w14:paraId="43388DD4" w14:textId="77777777" w:rsidR="00B22665" w:rsidRDefault="00B22665" w:rsidP="00B22665">
                      <w:pPr>
                        <w:tabs>
                          <w:tab w:val="left" w:pos="3960"/>
                        </w:tabs>
                        <w:rPr>
                          <w:rFonts w:ascii="Book Antiqua" w:hAnsi="Book Antiqua"/>
                          <w:lang w:val="sq-AL"/>
                        </w:rPr>
                      </w:pPr>
                      <w:r>
                        <w:rPr>
                          <w:rFonts w:ascii="Book Antiqua" w:hAnsi="Book Antiqua"/>
                          <w:lang w:val="sq-AL"/>
                        </w:rPr>
                        <w:t>__________________                                                                         __________________</w:t>
                      </w:r>
                    </w:p>
                    <w:p w14:paraId="6BA5D95A" w14:textId="77777777" w:rsidR="00B22665" w:rsidRDefault="00B22665" w:rsidP="00B22665">
                      <w:pPr>
                        <w:tabs>
                          <w:tab w:val="left" w:pos="3960"/>
                        </w:tabs>
                        <w:rPr>
                          <w:rFonts w:ascii="Book Antiqua" w:hAnsi="Book Antiqua"/>
                          <w:lang w:val="sq-AL"/>
                        </w:rPr>
                      </w:pPr>
                      <w:r>
                        <w:rPr>
                          <w:rFonts w:ascii="Book Antiqua" w:hAnsi="Book Antiqua"/>
                          <w:lang w:val="sq-AL"/>
                        </w:rPr>
                        <w:t>(Potpis ZKA)                                                                                           (Potpis ZKF)</w:t>
                      </w:r>
                    </w:p>
                  </w:txbxContent>
                </v:textbox>
                <w10:anchorlock/>
              </v:shape>
            </w:pict>
          </mc:Fallback>
        </mc:AlternateContent>
      </w:r>
    </w:p>
    <w:p w14:paraId="09E21CAB" w14:textId="77777777" w:rsidR="00B22665" w:rsidRDefault="00B22665" w:rsidP="00B22665">
      <w:pPr>
        <w:rPr>
          <w:rFonts w:ascii="Book Antiqua" w:hAnsi="Book Antiqua"/>
          <w:lang w:val="sq-AL"/>
        </w:rPr>
        <w:sectPr w:rsidR="00B22665">
          <w:pgSz w:w="11907" w:h="16839"/>
          <w:pgMar w:top="720" w:right="720" w:bottom="720" w:left="720" w:header="720" w:footer="720" w:gutter="0"/>
          <w:pgBorders w:display="notFirstPage" w:offsetFrom="page">
            <w:top w:val="single" w:sz="4" w:space="24" w:color="auto"/>
            <w:left w:val="single" w:sz="4" w:space="24" w:color="auto"/>
            <w:bottom w:val="single" w:sz="4" w:space="24" w:color="auto"/>
            <w:right w:val="single" w:sz="4" w:space="24" w:color="auto"/>
          </w:pgBorders>
          <w:pgNumType w:fmt="numberInDash"/>
          <w:cols w:space="720"/>
        </w:sectPr>
      </w:pPr>
    </w:p>
    <w:p w14:paraId="427280B9" w14:textId="77777777" w:rsidR="00B22665" w:rsidRDefault="00B22665" w:rsidP="00B22665">
      <w:pPr>
        <w:rPr>
          <w:rFonts w:ascii="Book Antiqua" w:hAnsi="Book Antiqua"/>
          <w:color w:val="0070C0"/>
          <w:sz w:val="22"/>
          <w:szCs w:val="22"/>
        </w:rPr>
      </w:pPr>
      <w:r>
        <w:rPr>
          <w:rFonts w:ascii="Book Antiqua" w:hAnsi="Book Antiqua"/>
          <w:color w:val="0070C0"/>
          <w:sz w:val="22"/>
          <w:szCs w:val="22"/>
        </w:rPr>
        <w:lastRenderedPageBreak/>
        <w:t>Član 13</w:t>
      </w:r>
    </w:p>
    <w:p w14:paraId="3DC10050" w14:textId="77777777" w:rsidR="00B22665" w:rsidRDefault="00B22665" w:rsidP="00B22665">
      <w:pPr>
        <w:rPr>
          <w:rFonts w:ascii="Book Antiqua" w:hAnsi="Book Antiqua"/>
          <w:color w:val="0070C0"/>
          <w:sz w:val="22"/>
          <w:szCs w:val="22"/>
        </w:rPr>
      </w:pPr>
      <w:r>
        <w:rPr>
          <w:rFonts w:ascii="Book Antiqua" w:hAnsi="Book Antiqua"/>
          <w:color w:val="0070C0"/>
          <w:sz w:val="22"/>
          <w:szCs w:val="22"/>
        </w:rPr>
        <w:t>Izveštaj o primanjima i isplatama u gotovini</w:t>
      </w:r>
    </w:p>
    <w:p w14:paraId="3035E55D" w14:textId="77777777" w:rsidR="00B22665" w:rsidRDefault="00B22665" w:rsidP="00B22665">
      <w:pPr>
        <w:ind w:left="-720"/>
        <w:rPr>
          <w:rFonts w:ascii="Book Antiqua" w:hAnsi="Book Antiqua"/>
          <w:b/>
          <w:bCs/>
          <w:color w:val="365F91"/>
          <w:lang w:val="sq-AL"/>
        </w:rPr>
      </w:pPr>
    </w:p>
    <w:p w14:paraId="1EACF4A2" w14:textId="77777777" w:rsidR="00B22665" w:rsidRDefault="00B22665" w:rsidP="00B22665">
      <w:pPr>
        <w:ind w:left="720"/>
        <w:rPr>
          <w:rFonts w:ascii="Book Antiqua" w:hAnsi="Book Antiqua"/>
          <w:lang w:val="sq-AL"/>
        </w:rPr>
      </w:pPr>
      <w:r>
        <w:rPr>
          <w:rFonts w:ascii="Book Antiqua" w:hAnsi="Book Antiqua"/>
          <w:lang w:val="sq-AL"/>
        </w:rPr>
        <w:object w:dxaOrig="11424" w:dyaOrig="7536" w14:anchorId="4DD918E0">
          <v:shape id="_x0000_i1064" type="#_x0000_t75" style="width:571.2pt;height:376.8pt" o:ole="">
            <v:imagedata r:id="rId80" o:title=""/>
          </v:shape>
          <o:OLEObject Type="Embed" ProgID="Excel.Sheet.8" ShapeID="_x0000_i1064" DrawAspect="Content" ObjectID="_1768338040" r:id="rId81"/>
        </w:object>
      </w:r>
    </w:p>
    <w:p w14:paraId="6C31A824" w14:textId="77777777" w:rsidR="00B22665" w:rsidRDefault="00B22665" w:rsidP="00B22665">
      <w:pPr>
        <w:ind w:left="720"/>
        <w:rPr>
          <w:rFonts w:ascii="Book Antiqua" w:hAnsi="Book Antiqua"/>
          <w:lang w:val="sq-AL"/>
        </w:rPr>
      </w:pPr>
    </w:p>
    <w:p w14:paraId="480C5D3F" w14:textId="77777777" w:rsidR="00B22665" w:rsidRDefault="00B22665" w:rsidP="00B22665">
      <w:pPr>
        <w:rPr>
          <w:rFonts w:ascii="Book Antiqua" w:hAnsi="Book Antiqua"/>
          <w:sz w:val="20"/>
          <w:szCs w:val="20"/>
        </w:rPr>
      </w:pPr>
      <w:r>
        <w:rPr>
          <w:rFonts w:ascii="Book Antiqua" w:hAnsi="Book Antiqua"/>
          <w:sz w:val="20"/>
          <w:szCs w:val="20"/>
        </w:rPr>
        <w:t>Napomena: Plaćanja trećih strana predstavljena su u napomeni 13 u skladu sa IPSAS 2017, na snazi od 1. januara 2019. godine.</w:t>
      </w:r>
    </w:p>
    <w:p w14:paraId="1D621095" w14:textId="77777777" w:rsidR="00B22665" w:rsidRDefault="00B22665" w:rsidP="00B22665">
      <w:pPr>
        <w:rPr>
          <w:b/>
          <w:bCs/>
          <w:color w:val="365F91"/>
          <w:lang w:val="sq-AL"/>
        </w:rPr>
      </w:pPr>
    </w:p>
    <w:p w14:paraId="5622DDAC" w14:textId="77777777" w:rsidR="00B22665" w:rsidRDefault="00B22665" w:rsidP="00B22665">
      <w:pPr>
        <w:rPr>
          <w:rFonts w:ascii="Book Antiqua" w:hAnsi="Book Antiqua"/>
          <w:color w:val="0070C0"/>
          <w:sz w:val="22"/>
          <w:szCs w:val="22"/>
        </w:rPr>
      </w:pPr>
      <w:r>
        <w:rPr>
          <w:rFonts w:ascii="Book Antiqua" w:hAnsi="Book Antiqua"/>
          <w:color w:val="0070C0"/>
          <w:sz w:val="22"/>
          <w:szCs w:val="22"/>
        </w:rPr>
        <w:lastRenderedPageBreak/>
        <w:t>Član 14</w:t>
      </w:r>
    </w:p>
    <w:p w14:paraId="129EFC82" w14:textId="77777777" w:rsidR="00B22665" w:rsidRDefault="00B22665" w:rsidP="00B22665">
      <w:pPr>
        <w:rPr>
          <w:color w:val="0070C0"/>
        </w:rPr>
      </w:pPr>
      <w:r>
        <w:rPr>
          <w:color w:val="0070C0"/>
        </w:rPr>
        <w:t>Izveštaj o izvršenju budžeta</w:t>
      </w:r>
    </w:p>
    <w:p w14:paraId="7849C5B7" w14:textId="77777777" w:rsidR="00B22665" w:rsidRDefault="00B22665" w:rsidP="00B22665">
      <w:pPr>
        <w:rPr>
          <w:rFonts w:ascii="Book Antiqua" w:hAnsi="Book Antiqua"/>
          <w:lang w:val="sq-AL"/>
        </w:rPr>
      </w:pPr>
      <w:r>
        <w:rPr>
          <w:rFonts w:ascii="Book Antiqua" w:hAnsi="Book Antiqua"/>
          <w:lang w:val="sq-AL"/>
        </w:rPr>
        <w:object w:dxaOrig="13752" w:dyaOrig="8448" w14:anchorId="1C9C16EE">
          <v:shape id="_x0000_i1065" type="#_x0000_t75" style="width:687.6pt;height:422.4pt" o:ole="">
            <v:imagedata r:id="rId82" o:title=""/>
          </v:shape>
          <o:OLEObject Type="Embed" ProgID="Excel.Sheet.8" ShapeID="_x0000_i1065" DrawAspect="Content" ObjectID="_1768338041" r:id="rId83"/>
        </w:object>
      </w:r>
    </w:p>
    <w:p w14:paraId="4132EA0D" w14:textId="77777777" w:rsidR="00B22665" w:rsidRDefault="00B22665" w:rsidP="00B22665">
      <w:pPr>
        <w:rPr>
          <w:rFonts w:ascii="Book Antiqua" w:hAnsi="Book Antiqua"/>
          <w:lang w:val="sq-AL"/>
        </w:rPr>
        <w:sectPr w:rsidR="00B22665">
          <w:pgSz w:w="15840" w:h="12240" w:orient="landscape"/>
          <w:pgMar w:top="900" w:right="1440" w:bottom="1800" w:left="1440" w:header="720" w:footer="720" w:gutter="0"/>
          <w:cols w:space="720"/>
        </w:sectPr>
      </w:pPr>
    </w:p>
    <w:p w14:paraId="5949D634" w14:textId="77777777" w:rsidR="00B22665" w:rsidRDefault="00B22665" w:rsidP="00B22665">
      <w:pPr>
        <w:rPr>
          <w:rFonts w:ascii="Book Antiqua" w:hAnsi="Book Antiqua"/>
        </w:rPr>
      </w:pPr>
      <w:r>
        <w:rPr>
          <w:rFonts w:ascii="Book Antiqua" w:hAnsi="Book Antiqua"/>
        </w:rPr>
        <w:lastRenderedPageBreak/>
        <w:t>Napomena 2 do 12 Prikaz materijalnih promena</w:t>
      </w:r>
    </w:p>
    <w:p w14:paraId="00AB6ECC" w14:textId="77777777" w:rsidR="00B22665" w:rsidRDefault="00B22665" w:rsidP="00B22665">
      <w:pPr>
        <w:rPr>
          <w:rFonts w:ascii="Book Antiqua" w:hAnsi="Book Antiqua"/>
        </w:rPr>
      </w:pPr>
    </w:p>
    <w:p w14:paraId="4BC63CC9" w14:textId="77777777" w:rsidR="00B22665" w:rsidRDefault="00B22665" w:rsidP="00B22665">
      <w:pPr>
        <w:rPr>
          <w:rFonts w:ascii="Book Antiqua" w:hAnsi="Book Antiqua"/>
        </w:rPr>
      </w:pPr>
      <w:r>
        <w:rPr>
          <w:rFonts w:ascii="Book Antiqua" w:hAnsi="Book Antiqua"/>
        </w:rPr>
        <w:t>Član 15</w:t>
      </w:r>
    </w:p>
    <w:p w14:paraId="0F16B919" w14:textId="77777777" w:rsidR="00B22665" w:rsidRDefault="00B22665" w:rsidP="00B22665">
      <w:pPr>
        <w:rPr>
          <w:rFonts w:ascii="Book Antiqua" w:hAnsi="Book Antiqua"/>
        </w:rPr>
      </w:pPr>
      <w:r>
        <w:rPr>
          <w:rFonts w:ascii="Book Antiqua" w:hAnsi="Book Antiqua"/>
        </w:rPr>
        <w:t>Objašnjenja uz finansijske izveštaje</w:t>
      </w:r>
    </w:p>
    <w:p w14:paraId="75C7BD5C" w14:textId="77777777" w:rsidR="00B22665" w:rsidRDefault="00B22665" w:rsidP="00B22665">
      <w:pPr>
        <w:rPr>
          <w:rFonts w:ascii="Book Antiqua" w:hAnsi="Book Antiqua"/>
        </w:rPr>
      </w:pPr>
    </w:p>
    <w:p w14:paraId="0AB864FE" w14:textId="77777777" w:rsidR="00B22665" w:rsidRDefault="00B22665" w:rsidP="00B22665">
      <w:pPr>
        <w:rPr>
          <w:rFonts w:ascii="Book Antiqua" w:hAnsi="Book Antiqua"/>
        </w:rPr>
      </w:pPr>
      <w:r>
        <w:rPr>
          <w:rFonts w:ascii="Book Antiqua" w:hAnsi="Book Antiqua"/>
        </w:rPr>
        <w:t>Napomena 1</w:t>
      </w:r>
    </w:p>
    <w:p w14:paraId="5F070D68" w14:textId="77777777" w:rsidR="00B22665" w:rsidRDefault="00B22665" w:rsidP="00B22665">
      <w:pPr>
        <w:rPr>
          <w:rFonts w:ascii="Book Antiqua" w:hAnsi="Book Antiqua"/>
        </w:rPr>
      </w:pPr>
    </w:p>
    <w:p w14:paraId="2C9A4445" w14:textId="77777777" w:rsidR="00B22665" w:rsidRDefault="00B22665" w:rsidP="00B22665">
      <w:pPr>
        <w:rPr>
          <w:rFonts w:ascii="Book Antiqua" w:hAnsi="Book Antiqua"/>
        </w:rPr>
      </w:pPr>
      <w:r>
        <w:rPr>
          <w:rFonts w:ascii="Book Antiqua" w:hAnsi="Book Antiqua"/>
        </w:rPr>
        <w:t>- Objašnjenje za THV: Na unosu gotovine, u koloni A, ukupna realizacija je 907.833,00 hiljada evra, od čega su 505.170 hiljada evra prihodi od poreza na imovinu, odnosno poreski prihodi, 402.663 hiljade evra su i neporeski prihodi. kao iznos od 57.320,00 evra su donacije koje su prenete iz prethodnih godina, gde je ukupan prihod 965.153,00 evra</w:t>
      </w:r>
    </w:p>
    <w:p w14:paraId="3539DDB7" w14:textId="77777777" w:rsidR="00B22665" w:rsidRDefault="00B22665" w:rsidP="00B22665">
      <w:pPr>
        <w:rPr>
          <w:rFonts w:ascii="Book Antiqua" w:hAnsi="Book Antiqua"/>
        </w:rPr>
      </w:pPr>
    </w:p>
    <w:p w14:paraId="07FB765F" w14:textId="77777777" w:rsidR="00B22665" w:rsidRDefault="00B22665" w:rsidP="00B22665">
      <w:pPr>
        <w:rPr>
          <w:rFonts w:ascii="Book Antiqua" w:hAnsi="Book Antiqua"/>
        </w:rPr>
      </w:pPr>
      <w:r>
        <w:rPr>
          <w:rFonts w:ascii="Book Antiqua" w:hAnsi="Book Antiqua"/>
        </w:rPr>
        <w:t>-Na knjiženju gotovine, u koloni B završnog budžeta u napomenama 8, 9, 11 i 12, ukupno 1.338.979,00 hiljada evra, pri čemu su u ovom ukupnom iznosu 726.771,00 hiljada evra poreski prihodi na imovinu i porez na zemljište, tj. poreski prihodi, dok 554.888,00 hiljada eura čine neporeski prihodi, 183.174,00 hiljada eura su preneseni prihodi iz 2022. godine, 57.320,00 hiljada eura su prenesene donacije.</w:t>
      </w:r>
    </w:p>
    <w:p w14:paraId="54F8D987" w14:textId="77777777" w:rsidR="00B22665" w:rsidRDefault="00B22665" w:rsidP="00B22665">
      <w:pPr>
        <w:rPr>
          <w:rFonts w:ascii="Book Antiqua" w:hAnsi="Book Antiqua"/>
        </w:rPr>
      </w:pPr>
    </w:p>
    <w:p w14:paraId="69BDE0AA" w14:textId="77777777" w:rsidR="00B22665" w:rsidRDefault="00B22665" w:rsidP="00B22665">
      <w:pPr>
        <w:rPr>
          <w:rFonts w:ascii="Book Antiqua" w:hAnsi="Book Antiqua"/>
        </w:rPr>
      </w:pPr>
      <w:r>
        <w:rPr>
          <w:rFonts w:ascii="Book Antiqua" w:hAnsi="Book Antiqua"/>
        </w:rPr>
        <w:t>-Razlike između isplata i konačnog budžeta za plate i dnevnice:</w:t>
      </w:r>
    </w:p>
    <w:p w14:paraId="3460C4AE" w14:textId="77777777" w:rsidR="00B22665" w:rsidRDefault="00B22665" w:rsidP="00B22665">
      <w:pPr>
        <w:rPr>
          <w:rFonts w:ascii="Book Antiqua" w:hAnsi="Book Antiqua"/>
        </w:rPr>
      </w:pPr>
      <w:r>
        <w:rPr>
          <w:rFonts w:ascii="Book Antiqua" w:hAnsi="Book Antiqua"/>
        </w:rPr>
        <w:t>Razlike između uplata i konačnog budžeta u pogledu ekonomske kategorije od plata i meditacija do „Povlačenja gotovine sa računa trezora“, ukupno 0,00 evra.</w:t>
      </w:r>
    </w:p>
    <w:p w14:paraId="7F6628C4" w14:textId="77777777" w:rsidR="00B22665" w:rsidRDefault="00B22665" w:rsidP="00B22665">
      <w:pPr>
        <w:rPr>
          <w:rFonts w:ascii="Book Antiqua" w:hAnsi="Book Antiqua"/>
        </w:rPr>
      </w:pPr>
    </w:p>
    <w:p w14:paraId="0D36D414" w14:textId="77777777" w:rsidR="00B22665" w:rsidRDefault="00B22665" w:rsidP="00B22665">
      <w:pPr>
        <w:rPr>
          <w:rFonts w:ascii="Book Antiqua" w:hAnsi="Book Antiqua"/>
        </w:rPr>
      </w:pPr>
      <w:r>
        <w:rPr>
          <w:rFonts w:ascii="Book Antiqua" w:hAnsi="Book Antiqua"/>
        </w:rPr>
        <w:t>-Razlike između plaćanja i kona</w:t>
      </w:r>
      <w:r>
        <w:rPr>
          <w:rFonts w:ascii="Book Antiqua" w:hAnsi="Book Antiqua" w:cs="Book Antiqua"/>
        </w:rPr>
        <w:t>č</w:t>
      </w:r>
      <w:r>
        <w:rPr>
          <w:rFonts w:ascii="Book Antiqua" w:hAnsi="Book Antiqua"/>
        </w:rPr>
        <w:t>nog bud</w:t>
      </w:r>
      <w:r>
        <w:rPr>
          <w:rFonts w:ascii="Book Antiqua" w:hAnsi="Book Antiqua" w:cs="Book Antiqua"/>
        </w:rPr>
        <w:t>ž</w:t>
      </w:r>
      <w:r>
        <w:rPr>
          <w:rFonts w:ascii="Book Antiqua" w:hAnsi="Book Antiqua"/>
        </w:rPr>
        <w:t>eta za robu i usluge:</w:t>
      </w:r>
    </w:p>
    <w:p w14:paraId="0B72B3E6" w14:textId="77777777" w:rsidR="00B22665" w:rsidRDefault="00B22665" w:rsidP="00B22665">
      <w:pPr>
        <w:rPr>
          <w:rFonts w:ascii="Book Antiqua" w:hAnsi="Book Antiqua"/>
        </w:rPr>
      </w:pPr>
      <w:r>
        <w:rPr>
          <w:rFonts w:ascii="Book Antiqua" w:hAnsi="Book Antiqua"/>
        </w:rPr>
        <w:t>Razlike između uplata i završnog budžeta po ekonomskoj kategoriji Robe i usluge u „Podizanje gotovine sa računa Trezora“ ukupno iznose 129 hiljada evra (129.414,00 evra) neutrošeno.</w:t>
      </w:r>
    </w:p>
    <w:p w14:paraId="4A6C2D9C" w14:textId="77777777" w:rsidR="00B22665" w:rsidRDefault="00B22665" w:rsidP="00B22665">
      <w:pPr>
        <w:rPr>
          <w:rFonts w:ascii="Book Antiqua" w:hAnsi="Book Antiqua"/>
        </w:rPr>
      </w:pPr>
    </w:p>
    <w:p w14:paraId="331E9636" w14:textId="77777777" w:rsidR="00B22665" w:rsidRDefault="00B22665" w:rsidP="00B22665">
      <w:pPr>
        <w:rPr>
          <w:rFonts w:ascii="Book Antiqua" w:hAnsi="Book Antiqua"/>
        </w:rPr>
      </w:pPr>
      <w:r>
        <w:rPr>
          <w:rFonts w:ascii="Book Antiqua" w:hAnsi="Book Antiqua"/>
        </w:rPr>
        <w:t>-Razlike između plaćanja i kona</w:t>
      </w:r>
      <w:r>
        <w:rPr>
          <w:rFonts w:ascii="Book Antiqua" w:hAnsi="Book Antiqua" w:cs="Book Antiqua"/>
        </w:rPr>
        <w:t>č</w:t>
      </w:r>
      <w:r>
        <w:rPr>
          <w:rFonts w:ascii="Book Antiqua" w:hAnsi="Book Antiqua"/>
        </w:rPr>
        <w:t>nog bud</w:t>
      </w:r>
      <w:r>
        <w:rPr>
          <w:rFonts w:ascii="Book Antiqua" w:hAnsi="Book Antiqua" w:cs="Book Antiqua"/>
        </w:rPr>
        <w:t>ž</w:t>
      </w:r>
      <w:r>
        <w:rPr>
          <w:rFonts w:ascii="Book Antiqua" w:hAnsi="Book Antiqua"/>
        </w:rPr>
        <w:t>eta u pogledu op</w:t>
      </w:r>
      <w:r>
        <w:rPr>
          <w:rFonts w:ascii="Book Antiqua" w:hAnsi="Book Antiqua" w:cs="Book Antiqua"/>
        </w:rPr>
        <w:t>š</w:t>
      </w:r>
      <w:r>
        <w:rPr>
          <w:rFonts w:ascii="Book Antiqua" w:hAnsi="Book Antiqua"/>
        </w:rPr>
        <w:t>tinskih tro</w:t>
      </w:r>
      <w:r>
        <w:rPr>
          <w:rFonts w:ascii="Book Antiqua" w:hAnsi="Book Antiqua" w:cs="Book Antiqua"/>
        </w:rPr>
        <w:t>š</w:t>
      </w:r>
      <w:r>
        <w:rPr>
          <w:rFonts w:ascii="Book Antiqua" w:hAnsi="Book Antiqua"/>
        </w:rPr>
        <w:t>kova:</w:t>
      </w:r>
    </w:p>
    <w:p w14:paraId="3775559B" w14:textId="77777777" w:rsidR="00B22665" w:rsidRDefault="00B22665" w:rsidP="00B22665">
      <w:pPr>
        <w:rPr>
          <w:rFonts w:ascii="Book Antiqua" w:hAnsi="Book Antiqua"/>
        </w:rPr>
      </w:pPr>
      <w:r>
        <w:rPr>
          <w:rFonts w:ascii="Book Antiqua" w:hAnsi="Book Antiqua"/>
        </w:rPr>
        <w:t>Razlike između uplata i završnog budžeta u pogledu ekonomske kategorije, opštinski troškovi u "Podizanje gotovine sa računa Trezora" ukupno iznose 009,00 evra)</w:t>
      </w:r>
    </w:p>
    <w:p w14:paraId="2B61F9CB" w14:textId="77777777" w:rsidR="00B22665" w:rsidRDefault="00B22665" w:rsidP="00B22665">
      <w:pPr>
        <w:rPr>
          <w:rFonts w:ascii="Book Antiqua" w:hAnsi="Book Antiqua"/>
        </w:rPr>
      </w:pPr>
      <w:r>
        <w:rPr>
          <w:rFonts w:ascii="Book Antiqua" w:hAnsi="Book Antiqua"/>
        </w:rPr>
        <w:t xml:space="preserve"> </w:t>
      </w:r>
    </w:p>
    <w:p w14:paraId="68B8BC75" w14:textId="77777777" w:rsidR="00B22665" w:rsidRDefault="00B22665" w:rsidP="00B22665">
      <w:pPr>
        <w:rPr>
          <w:rFonts w:ascii="Book Antiqua" w:hAnsi="Book Antiqua"/>
        </w:rPr>
      </w:pPr>
      <w:r>
        <w:rPr>
          <w:rFonts w:ascii="Book Antiqua" w:hAnsi="Book Antiqua"/>
        </w:rPr>
        <w:t>-Razlike između plaćanja i kona</w:t>
      </w:r>
      <w:r>
        <w:rPr>
          <w:rFonts w:ascii="Book Antiqua" w:hAnsi="Book Antiqua" w:cs="Book Antiqua"/>
        </w:rPr>
        <w:t>č</w:t>
      </w:r>
      <w:r>
        <w:rPr>
          <w:rFonts w:ascii="Book Antiqua" w:hAnsi="Book Antiqua"/>
        </w:rPr>
        <w:t>nog bud</w:t>
      </w:r>
      <w:r>
        <w:rPr>
          <w:rFonts w:ascii="Book Antiqua" w:hAnsi="Book Antiqua" w:cs="Book Antiqua"/>
        </w:rPr>
        <w:t>ž</w:t>
      </w:r>
      <w:r>
        <w:rPr>
          <w:rFonts w:ascii="Book Antiqua" w:hAnsi="Book Antiqua"/>
        </w:rPr>
        <w:t>eta u pogledu transfera i subvencija:</w:t>
      </w:r>
    </w:p>
    <w:p w14:paraId="1222BAEF" w14:textId="77777777" w:rsidR="00B22665" w:rsidRDefault="00B22665" w:rsidP="00B22665">
      <w:pPr>
        <w:rPr>
          <w:rFonts w:ascii="Book Antiqua" w:hAnsi="Book Antiqua"/>
        </w:rPr>
      </w:pPr>
      <w:r>
        <w:rPr>
          <w:rFonts w:ascii="Book Antiqua" w:hAnsi="Book Antiqua"/>
        </w:rPr>
        <w:t>Razlike između uplata i završnog budžeta u pogledu ekonomske kategorije Subvencije i transferi na „Povlačenje gotovine sa računa Trezora“, ukupno 606,00 evra.</w:t>
      </w:r>
    </w:p>
    <w:p w14:paraId="596A21EA" w14:textId="77777777" w:rsidR="00B22665" w:rsidRDefault="00B22665" w:rsidP="00B22665">
      <w:pPr>
        <w:rPr>
          <w:rFonts w:ascii="Book Antiqua" w:hAnsi="Book Antiqua"/>
        </w:rPr>
      </w:pPr>
    </w:p>
    <w:p w14:paraId="57A3E599" w14:textId="77777777" w:rsidR="00B22665" w:rsidRDefault="00B22665" w:rsidP="00B22665">
      <w:pPr>
        <w:rPr>
          <w:rFonts w:ascii="Book Antiqua" w:hAnsi="Book Antiqua"/>
        </w:rPr>
      </w:pPr>
      <w:r>
        <w:rPr>
          <w:rFonts w:ascii="Book Antiqua" w:hAnsi="Book Antiqua"/>
        </w:rPr>
        <w:t>-Razlike između plaćanja i kona</w:t>
      </w:r>
      <w:r>
        <w:rPr>
          <w:rFonts w:ascii="Book Antiqua" w:hAnsi="Book Antiqua" w:cs="Book Antiqua"/>
        </w:rPr>
        <w:t>č</w:t>
      </w:r>
      <w:r>
        <w:rPr>
          <w:rFonts w:ascii="Book Antiqua" w:hAnsi="Book Antiqua"/>
        </w:rPr>
        <w:t>nog bud</w:t>
      </w:r>
      <w:r>
        <w:rPr>
          <w:rFonts w:ascii="Book Antiqua" w:hAnsi="Book Antiqua" w:cs="Book Antiqua"/>
        </w:rPr>
        <w:t>ž</w:t>
      </w:r>
      <w:r>
        <w:rPr>
          <w:rFonts w:ascii="Book Antiqua" w:hAnsi="Book Antiqua"/>
        </w:rPr>
        <w:t>eta u pogledu kapitalnih investicija:</w:t>
      </w:r>
    </w:p>
    <w:p w14:paraId="45AC0562" w14:textId="77777777" w:rsidR="00B22665" w:rsidRDefault="00B22665" w:rsidP="00B22665">
      <w:pPr>
        <w:rPr>
          <w:rFonts w:ascii="Book Antiqua" w:hAnsi="Book Antiqua"/>
          <w:b/>
          <w:color w:val="365F91"/>
          <w:sz w:val="16"/>
          <w:szCs w:val="16"/>
          <w:lang w:val="sq-AL"/>
        </w:rPr>
      </w:pPr>
      <w:r>
        <w:rPr>
          <w:rFonts w:ascii="Book Antiqua" w:hAnsi="Book Antiqua"/>
        </w:rPr>
        <w:t>Razlike između uplata i završnog budžeta u pogledu ekonomske kategorije kapitalnih ulaganja „Povlačenje gotovine sa računa trezora“, ukupan iznos 232.162,00 evra, neutrošenih koji su nerealizovani u napomeni 6 Razlika između kolone B-A iznosi 232.162,00 evra.</w:t>
      </w:r>
    </w:p>
    <w:p w14:paraId="73576288" w14:textId="77777777" w:rsidR="00B22665" w:rsidRDefault="00B22665" w:rsidP="00B22665">
      <w:pPr>
        <w:rPr>
          <w:rFonts w:ascii="Book Antiqua" w:hAnsi="Book Antiqua"/>
          <w:sz w:val="22"/>
          <w:szCs w:val="22"/>
        </w:rPr>
      </w:pPr>
    </w:p>
    <w:p w14:paraId="7A6BE4C1" w14:textId="77777777" w:rsidR="00B22665" w:rsidRDefault="00B22665" w:rsidP="00B22665">
      <w:pPr>
        <w:pStyle w:val="ListParagraph"/>
        <w:numPr>
          <w:ilvl w:val="0"/>
          <w:numId w:val="5"/>
        </w:numPr>
        <w:rPr>
          <w:rFonts w:ascii="Book Antiqua" w:hAnsi="Book Antiqua"/>
          <w:sz w:val="22"/>
          <w:szCs w:val="22"/>
        </w:rPr>
      </w:pPr>
      <w:r>
        <w:rPr>
          <w:rFonts w:ascii="Book Antiqua" w:hAnsi="Book Antiqua"/>
          <w:sz w:val="22"/>
          <w:szCs w:val="22"/>
        </w:rPr>
        <w:t>Računovodstvene politike</w:t>
      </w:r>
    </w:p>
    <w:p w14:paraId="1833A8F1" w14:textId="77777777" w:rsidR="00B22665" w:rsidRDefault="00B22665" w:rsidP="00B22665">
      <w:pPr>
        <w:rPr>
          <w:rFonts w:ascii="Book Antiqua" w:hAnsi="Book Antiqua"/>
          <w:sz w:val="22"/>
          <w:szCs w:val="22"/>
        </w:rPr>
      </w:pPr>
    </w:p>
    <w:p w14:paraId="10E4DD87" w14:textId="77777777" w:rsidR="00B22665" w:rsidRDefault="00B22665" w:rsidP="00B22665">
      <w:pPr>
        <w:rPr>
          <w:rFonts w:ascii="Book Antiqua" w:hAnsi="Book Antiqua"/>
          <w:sz w:val="22"/>
          <w:szCs w:val="22"/>
        </w:rPr>
      </w:pPr>
      <w:r>
        <w:rPr>
          <w:rFonts w:ascii="Book Antiqua" w:hAnsi="Book Antiqua"/>
          <w:sz w:val="22"/>
          <w:szCs w:val="22"/>
        </w:rPr>
        <w:t>Finansijski izveštaji za godinu koja se završila 31. decembra 2021. godine pripremljeni su u skladu sa Međunarodnim računovodstvenim standardima za javni sektor iz 2017. godine „Finansijsko izveštavanje prema računovodstvu zasnovanom na gotovini“, ispunjavaju sve obaveze izveštavanja koje proizilaze iz Zakona br. 03/L-048 o upravljanju javnim finansijama i odgovornostima, dopunjen i izmenjen Zakonom br. 03/L-221, Zakon br. 04/L-116, Zakon br. 04/L-194, Zakon br. 05/L-063 i Zakon br. 05/L-007.</w:t>
      </w:r>
    </w:p>
    <w:p w14:paraId="37132B75" w14:textId="77777777" w:rsidR="00B22665" w:rsidRDefault="00B22665" w:rsidP="00B22665">
      <w:pPr>
        <w:rPr>
          <w:rFonts w:ascii="Book Antiqua" w:hAnsi="Book Antiqua"/>
          <w:sz w:val="22"/>
          <w:szCs w:val="22"/>
        </w:rPr>
      </w:pPr>
    </w:p>
    <w:p w14:paraId="7576EFCF" w14:textId="77777777" w:rsidR="00B22665" w:rsidRDefault="00B22665" w:rsidP="00B22665">
      <w:pPr>
        <w:rPr>
          <w:rFonts w:ascii="Book Antiqua" w:hAnsi="Book Antiqua"/>
          <w:sz w:val="22"/>
          <w:szCs w:val="22"/>
        </w:rPr>
      </w:pPr>
      <w:r>
        <w:rPr>
          <w:rFonts w:ascii="Book Antiqua" w:hAnsi="Book Antiqua"/>
          <w:sz w:val="22"/>
          <w:szCs w:val="22"/>
        </w:rPr>
        <w:t>1.1 Informacije o budžetskoj organizaciji (aktivnosti, zakonodavstvo, itd.)</w:t>
      </w:r>
    </w:p>
    <w:p w14:paraId="6EDABCE6" w14:textId="77777777" w:rsidR="00B22665" w:rsidRDefault="00B22665" w:rsidP="00B22665">
      <w:pPr>
        <w:rPr>
          <w:rFonts w:ascii="Book Antiqua" w:hAnsi="Book Antiqua"/>
          <w:sz w:val="22"/>
          <w:szCs w:val="22"/>
        </w:rPr>
      </w:pPr>
    </w:p>
    <w:p w14:paraId="588DC88D" w14:textId="77777777" w:rsidR="00B22665" w:rsidRDefault="00B22665" w:rsidP="00B22665">
      <w:pPr>
        <w:rPr>
          <w:rFonts w:ascii="Book Antiqua" w:hAnsi="Book Antiqua"/>
          <w:sz w:val="22"/>
          <w:szCs w:val="22"/>
        </w:rPr>
      </w:pPr>
      <w:r>
        <w:rPr>
          <w:rFonts w:ascii="Book Antiqua" w:hAnsi="Book Antiqua"/>
          <w:sz w:val="22"/>
          <w:szCs w:val="22"/>
        </w:rPr>
        <w:t>Subjekt javnog sektora opštine Dečane je pripremio finansijske izveštaje u skladu sa zahtevima Zakona br. 03/L-048 o upravljanju javnim finansijama i odgovornostima, dopunjen i izmenjen Zakonom br. 03/L-221, Zakon br. 04/L-116, Zakon br. 04/L-194, Zakon br. 05/L-063 i Zakon br. 05/L-007.</w:t>
      </w:r>
    </w:p>
    <w:p w14:paraId="5253B2F2" w14:textId="77777777" w:rsidR="00B22665" w:rsidRDefault="00B22665" w:rsidP="00B22665">
      <w:pPr>
        <w:rPr>
          <w:rFonts w:ascii="Book Antiqua" w:hAnsi="Book Antiqua"/>
          <w:sz w:val="22"/>
          <w:szCs w:val="22"/>
        </w:rPr>
      </w:pPr>
    </w:p>
    <w:p w14:paraId="7004D311" w14:textId="77777777" w:rsidR="00B22665" w:rsidRDefault="00B22665" w:rsidP="00B22665">
      <w:pPr>
        <w:rPr>
          <w:rFonts w:ascii="Book Antiqua" w:hAnsi="Book Antiqua"/>
          <w:sz w:val="22"/>
          <w:szCs w:val="22"/>
        </w:rPr>
      </w:pPr>
      <w:r>
        <w:rPr>
          <w:rFonts w:ascii="Book Antiqua" w:hAnsi="Book Antiqua"/>
          <w:sz w:val="22"/>
          <w:szCs w:val="22"/>
        </w:rPr>
        <w:t>Prema ZMFP, sve transakcije sa sredstvima u okviru Konsolidovanog fonda Republike Kosovo se vrše preko Jedinstvenog računa trezora.</w:t>
      </w:r>
    </w:p>
    <w:p w14:paraId="04221543" w14:textId="77777777" w:rsidR="00B22665" w:rsidRDefault="00B22665" w:rsidP="00B22665">
      <w:pPr>
        <w:rPr>
          <w:rFonts w:ascii="Book Antiqua" w:hAnsi="Book Antiqua"/>
          <w:sz w:val="22"/>
          <w:szCs w:val="22"/>
        </w:rPr>
      </w:pPr>
      <w:r>
        <w:rPr>
          <w:rFonts w:ascii="Book Antiqua" w:hAnsi="Book Antiqua"/>
          <w:sz w:val="22"/>
          <w:szCs w:val="22"/>
        </w:rPr>
        <w:t>Opština Dečane funkcioniše na osnovu zakona koje primenjuje i usvaja Skupština Kosova u međusobnom skladu sa Ustavom Republike, a misija i vizija opštine je veoma jasna iu skladu sa opštinskim strategijama.</w:t>
      </w:r>
    </w:p>
    <w:p w14:paraId="2A9655FA" w14:textId="77777777" w:rsidR="00B22665" w:rsidRDefault="00B22665" w:rsidP="00B22665">
      <w:pPr>
        <w:rPr>
          <w:rFonts w:ascii="Book Antiqua" w:hAnsi="Book Antiqua"/>
          <w:sz w:val="22"/>
          <w:szCs w:val="22"/>
        </w:rPr>
      </w:pPr>
      <w:r>
        <w:rPr>
          <w:rFonts w:ascii="Book Antiqua" w:hAnsi="Book Antiqua"/>
          <w:sz w:val="22"/>
          <w:szCs w:val="22"/>
        </w:rPr>
        <w:t>Takođe, opština je u procesu izrade opštinskog plana razvoja i postavljanja ciljeva, ne zaboravljajući zonske karte za period 2020-2028.</w:t>
      </w:r>
    </w:p>
    <w:p w14:paraId="646D18DB" w14:textId="77777777" w:rsidR="00B22665" w:rsidRDefault="00B22665" w:rsidP="00B22665">
      <w:pPr>
        <w:rPr>
          <w:rFonts w:ascii="Book Antiqua" w:hAnsi="Book Antiqua"/>
          <w:sz w:val="22"/>
          <w:szCs w:val="22"/>
        </w:rPr>
      </w:pPr>
    </w:p>
    <w:p w14:paraId="485F7CE0" w14:textId="77777777" w:rsidR="00B22665" w:rsidRDefault="00B22665" w:rsidP="00B22665">
      <w:pPr>
        <w:rPr>
          <w:rFonts w:ascii="Book Antiqua" w:hAnsi="Book Antiqua"/>
          <w:sz w:val="22"/>
          <w:szCs w:val="22"/>
        </w:rPr>
      </w:pPr>
      <w:r>
        <w:rPr>
          <w:rFonts w:ascii="Book Antiqua" w:hAnsi="Book Antiqua"/>
          <w:sz w:val="22"/>
          <w:szCs w:val="22"/>
        </w:rPr>
        <w:t>1.1 Plaćanja trećih lica</w:t>
      </w:r>
    </w:p>
    <w:p w14:paraId="124665C2" w14:textId="77777777" w:rsidR="00B22665" w:rsidRDefault="00B22665" w:rsidP="00B22665">
      <w:pPr>
        <w:rPr>
          <w:rFonts w:ascii="Book Antiqua" w:hAnsi="Book Antiqua"/>
          <w:sz w:val="22"/>
          <w:szCs w:val="22"/>
        </w:rPr>
      </w:pPr>
      <w:r>
        <w:rPr>
          <w:rFonts w:ascii="Book Antiqua" w:hAnsi="Book Antiqua"/>
          <w:sz w:val="22"/>
          <w:szCs w:val="22"/>
        </w:rPr>
        <w:t>U skladu sa MSFI 2017, plaćanja od trećih lica su obelodanjena u napomeni 13.</w:t>
      </w:r>
    </w:p>
    <w:p w14:paraId="31BA88C9" w14:textId="77777777" w:rsidR="00B22665" w:rsidRDefault="00B22665" w:rsidP="00B22665">
      <w:pPr>
        <w:rPr>
          <w:rFonts w:ascii="Book Antiqua" w:hAnsi="Book Antiqua"/>
          <w:sz w:val="22"/>
          <w:szCs w:val="22"/>
        </w:rPr>
      </w:pPr>
    </w:p>
    <w:p w14:paraId="5C1E6188" w14:textId="77777777" w:rsidR="00B22665" w:rsidRDefault="00B22665" w:rsidP="00B22665">
      <w:pPr>
        <w:rPr>
          <w:rFonts w:ascii="Book Antiqua" w:hAnsi="Book Antiqua"/>
          <w:sz w:val="22"/>
          <w:szCs w:val="22"/>
        </w:rPr>
      </w:pPr>
      <w:r>
        <w:rPr>
          <w:rFonts w:ascii="Book Antiqua" w:hAnsi="Book Antiqua"/>
          <w:sz w:val="22"/>
          <w:szCs w:val="22"/>
        </w:rPr>
        <w:t>1.3 Izvještajni iznosi</w:t>
      </w:r>
    </w:p>
    <w:p w14:paraId="1490886F" w14:textId="77777777" w:rsidR="00B22665" w:rsidRDefault="00B22665" w:rsidP="00B22665">
      <w:pPr>
        <w:rPr>
          <w:rFonts w:ascii="Book Antiqua" w:hAnsi="Book Antiqua"/>
          <w:sz w:val="22"/>
          <w:szCs w:val="22"/>
        </w:rPr>
      </w:pPr>
    </w:p>
    <w:p w14:paraId="07CEBEA1" w14:textId="77777777" w:rsidR="00B22665" w:rsidRDefault="00B22665" w:rsidP="00B22665">
      <w:pPr>
        <w:rPr>
          <w:rFonts w:ascii="Book Antiqua" w:hAnsi="Book Antiqua"/>
          <w:sz w:val="22"/>
          <w:szCs w:val="22"/>
        </w:rPr>
      </w:pPr>
      <w:r>
        <w:rPr>
          <w:rFonts w:ascii="Book Antiqua" w:hAnsi="Book Antiqua"/>
          <w:sz w:val="22"/>
          <w:szCs w:val="22"/>
        </w:rPr>
        <w:t>Izveštaji o iznosima iz članka:</w:t>
      </w:r>
    </w:p>
    <w:p w14:paraId="2173D1B9" w14:textId="77777777" w:rsidR="00B22665" w:rsidRDefault="00B22665" w:rsidP="00B22665">
      <w:pPr>
        <w:rPr>
          <w:rFonts w:ascii="Book Antiqua" w:hAnsi="Book Antiqua"/>
          <w:sz w:val="22"/>
          <w:szCs w:val="22"/>
        </w:rPr>
      </w:pPr>
      <w:r>
        <w:rPr>
          <w:rFonts w:ascii="Book Antiqua" w:hAnsi="Book Antiqua"/>
          <w:sz w:val="22"/>
          <w:szCs w:val="22"/>
        </w:rPr>
        <w:t>13 do člana 15 su u `000 (hiljada) evra (€),</w:t>
      </w:r>
    </w:p>
    <w:p w14:paraId="734178A0" w14:textId="77777777" w:rsidR="00B22665" w:rsidRDefault="00B22665" w:rsidP="00B22665">
      <w:pPr>
        <w:rPr>
          <w:rFonts w:ascii="Book Antiqua" w:hAnsi="Book Antiqua"/>
          <w:sz w:val="22"/>
          <w:szCs w:val="22"/>
        </w:rPr>
      </w:pPr>
      <w:r>
        <w:rPr>
          <w:rFonts w:ascii="Book Antiqua" w:hAnsi="Book Antiqua"/>
          <w:sz w:val="22"/>
          <w:szCs w:val="22"/>
        </w:rPr>
        <w:t>16 do člana 24, iznosi su puni iznos u evrima (€).</w:t>
      </w:r>
    </w:p>
    <w:p w14:paraId="31BD8AD6" w14:textId="77777777" w:rsidR="00B22665" w:rsidRDefault="00B22665" w:rsidP="00B22665">
      <w:pPr>
        <w:rPr>
          <w:rFonts w:ascii="Book Antiqua" w:hAnsi="Book Antiqua"/>
          <w:sz w:val="22"/>
          <w:szCs w:val="22"/>
        </w:rPr>
      </w:pPr>
    </w:p>
    <w:p w14:paraId="4F83FF32" w14:textId="77777777" w:rsidR="00B22665" w:rsidRDefault="00B22665" w:rsidP="00B22665">
      <w:pPr>
        <w:rPr>
          <w:rFonts w:ascii="Book Antiqua" w:hAnsi="Book Antiqua"/>
          <w:sz w:val="22"/>
          <w:szCs w:val="22"/>
        </w:rPr>
      </w:pPr>
      <w:r>
        <w:rPr>
          <w:rFonts w:ascii="Book Antiqua" w:hAnsi="Book Antiqua"/>
          <w:sz w:val="22"/>
          <w:szCs w:val="22"/>
        </w:rPr>
        <w:t>1.4 Izvještajna valuta</w:t>
      </w:r>
    </w:p>
    <w:p w14:paraId="15E1F7A2" w14:textId="77777777" w:rsidR="00B22665" w:rsidRDefault="00B22665" w:rsidP="00B22665">
      <w:pPr>
        <w:rPr>
          <w:rFonts w:ascii="Book Antiqua" w:hAnsi="Book Antiqua"/>
          <w:sz w:val="22"/>
          <w:szCs w:val="22"/>
        </w:rPr>
      </w:pPr>
      <w:r>
        <w:rPr>
          <w:rFonts w:ascii="Book Antiqua" w:hAnsi="Book Antiqua"/>
          <w:sz w:val="22"/>
          <w:szCs w:val="22"/>
        </w:rPr>
        <w:lastRenderedPageBreak/>
        <w:t>Iznosi su iskazani u evrima (€),</w:t>
      </w:r>
    </w:p>
    <w:p w14:paraId="18E5CCDC" w14:textId="77777777" w:rsidR="00B22665" w:rsidRDefault="00B22665" w:rsidP="00B22665">
      <w:pPr>
        <w:rPr>
          <w:rFonts w:ascii="Book Antiqua" w:hAnsi="Book Antiqua"/>
          <w:sz w:val="22"/>
          <w:szCs w:val="22"/>
        </w:rPr>
      </w:pPr>
    </w:p>
    <w:p w14:paraId="42F0C094" w14:textId="77777777" w:rsidR="00B22665" w:rsidRDefault="00B22665" w:rsidP="00B22665">
      <w:pPr>
        <w:rPr>
          <w:rFonts w:ascii="Book Antiqua" w:hAnsi="Book Antiqua"/>
          <w:sz w:val="22"/>
          <w:szCs w:val="22"/>
        </w:rPr>
      </w:pPr>
      <w:r>
        <w:rPr>
          <w:rFonts w:ascii="Book Antiqua" w:hAnsi="Book Antiqua"/>
          <w:sz w:val="22"/>
          <w:szCs w:val="22"/>
        </w:rPr>
        <w:t>1.5 Datum odobrenja</w:t>
      </w:r>
    </w:p>
    <w:p w14:paraId="2918D17F" w14:textId="77777777" w:rsidR="00B22665" w:rsidRDefault="00B22665" w:rsidP="00B22665">
      <w:pPr>
        <w:rPr>
          <w:rFonts w:ascii="Book Antiqua" w:hAnsi="Book Antiqua"/>
          <w:sz w:val="22"/>
          <w:szCs w:val="22"/>
        </w:rPr>
      </w:pPr>
      <w:r>
        <w:rPr>
          <w:rFonts w:ascii="Book Antiqua" w:hAnsi="Book Antiqua"/>
          <w:sz w:val="22"/>
          <w:szCs w:val="22"/>
        </w:rPr>
        <w:t>Oni su ovlašćeni sa datumom potpisivanja izjave za finansijske izve</w:t>
      </w:r>
      <w:r>
        <w:rPr>
          <w:rFonts w:ascii="Book Antiqua" w:hAnsi="Book Antiqua" w:cs="Book Antiqua"/>
          <w:sz w:val="22"/>
          <w:szCs w:val="22"/>
        </w:rPr>
        <w:t>š</w:t>
      </w:r>
      <w:r>
        <w:rPr>
          <w:rFonts w:ascii="Book Antiqua" w:hAnsi="Book Antiqua"/>
          <w:sz w:val="22"/>
          <w:szCs w:val="22"/>
        </w:rPr>
        <w:t>taje od strane glavnog administrativnog slu</w:t>
      </w:r>
      <w:r>
        <w:rPr>
          <w:rFonts w:ascii="Book Antiqua" w:hAnsi="Book Antiqua" w:cs="Book Antiqua"/>
          <w:sz w:val="22"/>
          <w:szCs w:val="22"/>
        </w:rPr>
        <w:t>ž</w:t>
      </w:r>
      <w:r>
        <w:rPr>
          <w:rFonts w:ascii="Book Antiqua" w:hAnsi="Book Antiqua"/>
          <w:sz w:val="22"/>
          <w:szCs w:val="22"/>
        </w:rPr>
        <w:t>benika i glavnog finansijskog službenika.</w:t>
      </w:r>
    </w:p>
    <w:p w14:paraId="3829C5E9" w14:textId="77777777" w:rsidR="00B22665" w:rsidRDefault="00B22665" w:rsidP="00B22665">
      <w:pPr>
        <w:rPr>
          <w:rFonts w:ascii="Book Antiqua" w:hAnsi="Book Antiqua"/>
          <w:sz w:val="22"/>
          <w:szCs w:val="22"/>
        </w:rPr>
      </w:pPr>
    </w:p>
    <w:p w14:paraId="359A4E24" w14:textId="77777777" w:rsidR="00B22665" w:rsidRDefault="00B22665" w:rsidP="00B22665">
      <w:pPr>
        <w:rPr>
          <w:rFonts w:ascii="Book Antiqua" w:hAnsi="Book Antiqua"/>
          <w:sz w:val="22"/>
          <w:szCs w:val="22"/>
        </w:rPr>
      </w:pPr>
    </w:p>
    <w:p w14:paraId="7BB49464" w14:textId="77777777" w:rsidR="00B22665" w:rsidRDefault="00B22665" w:rsidP="00B22665">
      <w:pPr>
        <w:rPr>
          <w:rFonts w:ascii="Book Antiqua" w:hAnsi="Book Antiqua"/>
          <w:sz w:val="22"/>
          <w:szCs w:val="22"/>
        </w:rPr>
      </w:pPr>
    </w:p>
    <w:p w14:paraId="59ADADF2" w14:textId="77777777" w:rsidR="00B22665" w:rsidRDefault="00B22665" w:rsidP="00B22665">
      <w:pPr>
        <w:rPr>
          <w:rFonts w:ascii="Book Antiqua" w:hAnsi="Book Antiqua"/>
          <w:b/>
          <w:bCs/>
          <w:sz w:val="22"/>
          <w:szCs w:val="22"/>
          <w:lang w:val="sq-AL"/>
        </w:rPr>
      </w:pPr>
    </w:p>
    <w:p w14:paraId="76F71339" w14:textId="77777777" w:rsidR="00B22665" w:rsidRDefault="00B22665" w:rsidP="00B22665">
      <w:pPr>
        <w:rPr>
          <w:b/>
          <w:color w:val="6699FF"/>
        </w:rPr>
      </w:pPr>
    </w:p>
    <w:p w14:paraId="7FA96AA3" w14:textId="77777777" w:rsidR="00B22665" w:rsidRDefault="00B22665" w:rsidP="00B22665">
      <w:pPr>
        <w:rPr>
          <w:b/>
          <w:color w:val="0070C0"/>
        </w:rPr>
      </w:pPr>
      <w:r>
        <w:rPr>
          <w:b/>
          <w:color w:val="0070C0"/>
        </w:rPr>
        <w:t>Član 14.6</w:t>
      </w:r>
    </w:p>
    <w:p w14:paraId="216CF603" w14:textId="77777777" w:rsidR="00B22665" w:rsidRDefault="00B22665" w:rsidP="00B22665">
      <w:pPr>
        <w:rPr>
          <w:b/>
          <w:color w:val="0070C0"/>
        </w:rPr>
      </w:pPr>
      <w:r>
        <w:rPr>
          <w:b/>
          <w:color w:val="0070C0"/>
        </w:rPr>
        <w:t>Objavljivanje inicijalnih i završnih sredstava</w:t>
      </w:r>
    </w:p>
    <w:p w14:paraId="6C26A23C" w14:textId="77777777" w:rsidR="00B22665" w:rsidRDefault="00B22665" w:rsidP="00B22665">
      <w:pPr>
        <w:rPr>
          <w:rFonts w:ascii="Book Antiqua" w:hAnsi="Book Antiqua"/>
          <w:lang w:val="sq-AL"/>
        </w:rPr>
      </w:pPr>
      <w:r>
        <w:rPr>
          <w:rFonts w:ascii="Book Antiqua" w:hAnsi="Book Antiqua"/>
          <w:lang w:val="sq-AL"/>
        </w:rPr>
        <w:object w:dxaOrig="13392" w:dyaOrig="8868" w14:anchorId="2B285BDD">
          <v:shape id="_x0000_i1066" type="#_x0000_t75" style="width:669.6pt;height:443.4pt" o:ole="">
            <v:imagedata r:id="rId84" o:title=""/>
          </v:shape>
          <o:OLEObject Type="Embed" ProgID="Excel.Sheet.8" ShapeID="_x0000_i1066" DrawAspect="Content" ObjectID="_1768338042" r:id="rId85"/>
        </w:object>
      </w:r>
    </w:p>
    <w:p w14:paraId="212ACD23" w14:textId="77777777" w:rsidR="00B22665" w:rsidRDefault="00B22665" w:rsidP="00B22665">
      <w:pPr>
        <w:rPr>
          <w:rFonts w:ascii="Book Antiqua" w:hAnsi="Book Antiqua"/>
          <w:lang w:val="sq-AL"/>
        </w:rPr>
      </w:pPr>
    </w:p>
    <w:p w14:paraId="020C7C94" w14:textId="77777777" w:rsidR="00B22665" w:rsidRDefault="00B22665" w:rsidP="00B22665">
      <w:pPr>
        <w:rPr>
          <w:rFonts w:ascii="Book Antiqua" w:hAnsi="Book Antiqua"/>
          <w:b/>
          <w:sz w:val="22"/>
          <w:szCs w:val="22"/>
          <w:u w:val="single"/>
        </w:rPr>
      </w:pPr>
    </w:p>
    <w:p w14:paraId="3413EA78" w14:textId="77777777" w:rsidR="00B22665" w:rsidRDefault="00B22665" w:rsidP="00B22665">
      <w:pPr>
        <w:rPr>
          <w:rFonts w:ascii="Book Antiqua" w:hAnsi="Book Antiqua"/>
          <w:b/>
          <w:sz w:val="22"/>
          <w:szCs w:val="22"/>
          <w:u w:val="single"/>
        </w:rPr>
      </w:pPr>
    </w:p>
    <w:p w14:paraId="7B16D9FB" w14:textId="77777777" w:rsidR="00B22665" w:rsidRDefault="00B22665" w:rsidP="00B22665">
      <w:pPr>
        <w:rPr>
          <w:rFonts w:ascii="Book Antiqua" w:hAnsi="Book Antiqua"/>
          <w:b/>
          <w:sz w:val="22"/>
          <w:szCs w:val="22"/>
          <w:u w:val="single"/>
        </w:rPr>
      </w:pPr>
    </w:p>
    <w:p w14:paraId="36B5619A" w14:textId="77777777" w:rsidR="00B22665" w:rsidRDefault="00B22665" w:rsidP="00B22665">
      <w:pPr>
        <w:rPr>
          <w:rFonts w:ascii="Book Antiqua" w:hAnsi="Book Antiqua"/>
          <w:b/>
          <w:sz w:val="22"/>
          <w:szCs w:val="22"/>
          <w:u w:val="single"/>
        </w:rPr>
      </w:pPr>
    </w:p>
    <w:p w14:paraId="676E2EAE" w14:textId="77777777" w:rsidR="00B22665" w:rsidRDefault="00B22665" w:rsidP="00B22665">
      <w:pPr>
        <w:rPr>
          <w:rFonts w:ascii="Book Antiqua" w:hAnsi="Book Antiqua"/>
          <w:b/>
          <w:sz w:val="22"/>
          <w:szCs w:val="22"/>
          <w:u w:val="single"/>
        </w:rPr>
      </w:pPr>
    </w:p>
    <w:p w14:paraId="0901ABF8" w14:textId="77777777" w:rsidR="00B22665" w:rsidRDefault="00B22665" w:rsidP="00B22665">
      <w:pPr>
        <w:rPr>
          <w:rFonts w:ascii="Book Antiqua" w:hAnsi="Book Antiqua"/>
          <w:b/>
          <w:sz w:val="22"/>
          <w:szCs w:val="22"/>
          <w:u w:val="single"/>
        </w:rPr>
      </w:pPr>
    </w:p>
    <w:p w14:paraId="202F0C02"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Napomena 2 do 12 Prikaz materijalnih promena</w:t>
      </w:r>
    </w:p>
    <w:p w14:paraId="47EC6412" w14:textId="77777777" w:rsidR="00B22665" w:rsidRDefault="00B22665" w:rsidP="00B22665">
      <w:pPr>
        <w:rPr>
          <w:rFonts w:ascii="Book Antiqua" w:hAnsi="Book Antiqua"/>
          <w:b/>
          <w:sz w:val="22"/>
          <w:szCs w:val="22"/>
          <w:u w:val="single"/>
        </w:rPr>
      </w:pPr>
    </w:p>
    <w:p w14:paraId="52C7DAFC"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Za razliku od napomena 2 do 12, ove napomene služe za pojašnjenje materijalne razlike u koloni D (član 14), odnosno materijalne razlike u realizaciji budžeta. MSFI zasnovani na gotovini nastoje da razjasne materijalne razlike. U zavisnosti od veličine razlike, objašnjenja nisu potrebna za sve kategorije, tako da mogu biti potrebne promene u sistemu numerisanja nota. Kada se razjašnjavaju razlike u bilo kojoj kategoriji podela, treba dati sažetak prirode razlike.</w:t>
      </w:r>
    </w:p>
    <w:p w14:paraId="5828C438" w14:textId="77777777" w:rsidR="00B22665" w:rsidRDefault="00B22665" w:rsidP="00B22665">
      <w:pPr>
        <w:rPr>
          <w:rFonts w:ascii="Book Antiqua" w:hAnsi="Book Antiqua"/>
          <w:b/>
          <w:sz w:val="22"/>
          <w:szCs w:val="22"/>
          <w:u w:val="single"/>
        </w:rPr>
      </w:pPr>
    </w:p>
    <w:p w14:paraId="2EFC8DE8"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Detaljno proširite napomene u tabeli:</w:t>
      </w:r>
    </w:p>
    <w:p w14:paraId="29DCD6E6" w14:textId="77777777" w:rsidR="00B22665" w:rsidRDefault="00B22665" w:rsidP="00B22665">
      <w:pPr>
        <w:rPr>
          <w:rFonts w:ascii="Book Antiqua" w:hAnsi="Book Antiqua"/>
          <w:b/>
          <w:sz w:val="22"/>
          <w:szCs w:val="22"/>
          <w:u w:val="single"/>
        </w:rPr>
      </w:pPr>
    </w:p>
    <w:p w14:paraId="182CF253"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-U ekonomskoj kategoriji rashoda Plate i dnevnice "Proizvoda" prikazali smo razliku od 1.366.907,00 evra između početnog budžeta i konačnog budžeta u SIMFK: ove razlike su rezultat nedostatka budžeta u ovoj kategoriji nakon što su finansijska sredstva povučena iz sudskih i izvršnih rešenja za zdravstvene, prosvetne i administrativne radnike koji su ostvarili prava na jubilarne zarade, beneficije i zarade po odlasku u penziju i Zakon br. 08/L-196 ZA PLATE U JAVNOM SEKTORU</w:t>
      </w:r>
    </w:p>
    <w:p w14:paraId="0F59198C"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-U ekonomskoj kategoriji rashoda Roba i usluge „Izlazi“ prikazali smo razlike između početnog budžeta i konačnog budžeta u SIMFK: 27.553,00 evra se prenosi iz 2022. godine za potrošnju u budžetskoj 2023. godini odlukom Opštine. Skupštine., dok su iznos od 1.022,00 evra donacije koje su takođe prenete iz neparnih godina.</w:t>
      </w:r>
    </w:p>
    <w:p w14:paraId="6835B698" w14:textId="77777777" w:rsidR="00B22665" w:rsidRDefault="00B22665" w:rsidP="00B22665">
      <w:pPr>
        <w:rPr>
          <w:rFonts w:ascii="Book Antiqua" w:hAnsi="Book Antiqua"/>
          <w:b/>
          <w:sz w:val="22"/>
          <w:szCs w:val="22"/>
          <w:u w:val="single"/>
        </w:rPr>
      </w:pPr>
    </w:p>
    <w:p w14:paraId="6FAAE1E6"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U ekonomskoj kategoriji opštinskih rashoda u "Rezultati" nema razlike između početnog budžeta i konačnog budžeta u SIMFK-u.</w:t>
      </w:r>
    </w:p>
    <w:p w14:paraId="09A917FD" w14:textId="77777777" w:rsidR="00B22665" w:rsidRDefault="00B22665" w:rsidP="00B22665">
      <w:pPr>
        <w:rPr>
          <w:rFonts w:ascii="Book Antiqua" w:hAnsi="Book Antiqua"/>
          <w:b/>
          <w:sz w:val="22"/>
          <w:szCs w:val="22"/>
          <w:u w:val="single"/>
        </w:rPr>
      </w:pPr>
    </w:p>
    <w:p w14:paraId="3709F9E3"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U ekonomskoj kategoriji troškova Subvencije i Transferi u „Izlazima“ imamo razlike između početnog budžeta i konačnog budžeta u SIMFK. : u vrijednosti od 8.028,00€ su sredstva prebačena od THV-a iz 2022. godine za utrošak u budžetskoj 2023. godini odlukom Skupštine opštine.</w:t>
      </w:r>
    </w:p>
    <w:p w14:paraId="14C43D0E" w14:textId="77777777" w:rsidR="00B22665" w:rsidRDefault="00B22665" w:rsidP="00B22665">
      <w:pPr>
        <w:rPr>
          <w:rFonts w:ascii="Book Antiqua" w:hAnsi="Book Antiqua"/>
          <w:b/>
          <w:sz w:val="22"/>
          <w:szCs w:val="22"/>
          <w:u w:val="single"/>
        </w:rPr>
      </w:pPr>
    </w:p>
    <w:p w14:paraId="4766EF6B" w14:textId="77777777" w:rsidR="00B22665" w:rsidRDefault="00B22665" w:rsidP="00B22665">
      <w:pPr>
        <w:rPr>
          <w:rFonts w:ascii="Book Antiqua" w:hAnsi="Book Antiqua"/>
          <w:b/>
          <w:sz w:val="22"/>
          <w:szCs w:val="22"/>
          <w:u w:val="single"/>
        </w:rPr>
      </w:pPr>
    </w:p>
    <w:p w14:paraId="52FBB197"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-U ekonomskoj kategoriji rashoda za kapitalne investicije u „Izlazi“ prikazali smo razlike između početnog budžeta i konačnog budžeta u SIMFK: iznos od 147.593,00 evra je THV prenet iz 2022. godine za potrošnju u 2023. godini, dok je iznos od 56.298,00 evra su interne donacije prenete iz prethodnih godina.</w:t>
      </w:r>
    </w:p>
    <w:p w14:paraId="1CD8BFE8" w14:textId="77777777" w:rsidR="00B22665" w:rsidRDefault="00B22665" w:rsidP="00B22665">
      <w:pPr>
        <w:rPr>
          <w:rFonts w:ascii="Book Antiqua" w:hAnsi="Book Antiqua"/>
          <w:b/>
          <w:sz w:val="22"/>
          <w:szCs w:val="22"/>
          <w:u w:val="single"/>
        </w:rPr>
      </w:pPr>
    </w:p>
    <w:p w14:paraId="4246D6C9"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U ekonomskoj kategoriji "Rezerve" nemamo razlike između početnog budžeta i konačnog budžeta u SIMFK-u.</w:t>
      </w:r>
    </w:p>
    <w:p w14:paraId="32AABD01" w14:textId="77777777" w:rsidR="00B22665" w:rsidRDefault="00B22665" w:rsidP="00B22665">
      <w:pPr>
        <w:rPr>
          <w:rFonts w:ascii="Book Antiqua" w:hAnsi="Book Antiqua"/>
          <w:b/>
          <w:sz w:val="22"/>
          <w:szCs w:val="22"/>
          <w:u w:val="single"/>
        </w:rPr>
      </w:pPr>
    </w:p>
    <w:p w14:paraId="5B219CFD" w14:textId="77777777" w:rsidR="00B22665" w:rsidRDefault="00B22665" w:rsidP="00B22665">
      <w:pPr>
        <w:rPr>
          <w:rFonts w:ascii="Book Antiqua" w:hAnsi="Book Antiqua"/>
          <w:b/>
          <w:sz w:val="22"/>
          <w:szCs w:val="22"/>
          <w:u w:val="single"/>
        </w:rPr>
      </w:pPr>
      <w:r>
        <w:rPr>
          <w:rFonts w:ascii="Book Antiqua" w:hAnsi="Book Antiqua"/>
          <w:b/>
          <w:sz w:val="22"/>
          <w:szCs w:val="22"/>
          <w:u w:val="single"/>
        </w:rPr>
        <w:lastRenderedPageBreak/>
        <w:t>-U koloni izmene I „Ishodi“ ukupan iznos od 1.366.907,00 evra je: u kategoriji rashoda plata i dnevnica sa Odlukama Vlade br.34/180 od 27.12.2023.godine za usklađivanje plata i naknada za OB ( ZAKON BR. 08/L-196 O PLATAMA U JAVNOM SEKTORU) prema tabeli.</w:t>
      </w:r>
    </w:p>
    <w:p w14:paraId="339076A5" w14:textId="77777777" w:rsidR="00B22665" w:rsidRDefault="00B22665" w:rsidP="00B22665">
      <w:pPr>
        <w:rPr>
          <w:rFonts w:ascii="Book Antiqua" w:hAnsi="Book Antiqua"/>
          <w:b/>
          <w:sz w:val="22"/>
          <w:szCs w:val="22"/>
          <w:u w:val="single"/>
        </w:rPr>
      </w:pPr>
    </w:p>
    <w:p w14:paraId="48245E86"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Nema promena u koloni promena II „Izlazi“.</w:t>
      </w:r>
    </w:p>
    <w:p w14:paraId="364B1891"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Nema promena u koloni III promene „Izlazi“.</w:t>
      </w:r>
    </w:p>
    <w:p w14:paraId="79FA3D00" w14:textId="77777777" w:rsidR="00B22665" w:rsidRDefault="00B22665" w:rsidP="00B22665">
      <w:pPr>
        <w:rPr>
          <w:rFonts w:ascii="Book Antiqua" w:hAnsi="Book Antiqua"/>
          <w:b/>
          <w:sz w:val="22"/>
          <w:szCs w:val="22"/>
          <w:u w:val="single"/>
        </w:rPr>
      </w:pPr>
    </w:p>
    <w:p w14:paraId="10033066"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Nema promena u koloni promena IV „Izlazi“.</w:t>
      </w:r>
    </w:p>
    <w:p w14:paraId="65647538" w14:textId="77777777" w:rsidR="00B22665" w:rsidRDefault="00B22665" w:rsidP="00B22665">
      <w:pPr>
        <w:rPr>
          <w:rFonts w:ascii="Book Antiqua" w:hAnsi="Book Antiqua"/>
          <w:b/>
          <w:sz w:val="22"/>
          <w:szCs w:val="22"/>
          <w:u w:val="single"/>
        </w:rPr>
      </w:pPr>
    </w:p>
    <w:p w14:paraId="59F1E013"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-U koloni THV „Rezultati: ukupan iznos od 183.174,00 evra Odlukom Skupštine opštine prenosi se iz 2022. godine za potrošnju u 2023. godini, raspoređeno po kategorijama na osnovu odluke.</w:t>
      </w:r>
    </w:p>
    <w:p w14:paraId="2F2E26F9" w14:textId="77777777" w:rsidR="00B22665" w:rsidRDefault="00B22665" w:rsidP="00B22665">
      <w:pPr>
        <w:rPr>
          <w:rFonts w:ascii="Book Antiqua" w:hAnsi="Book Antiqua"/>
          <w:b/>
          <w:sz w:val="22"/>
          <w:szCs w:val="22"/>
          <w:u w:val="single"/>
        </w:rPr>
      </w:pPr>
    </w:p>
    <w:p w14:paraId="1899F1C8" w14:textId="77777777" w:rsidR="00B22665" w:rsidRDefault="00B22665" w:rsidP="00B22665">
      <w:pPr>
        <w:rPr>
          <w:rFonts w:ascii="Book Antiqua" w:hAnsi="Book Antiqua"/>
          <w:b/>
          <w:sz w:val="22"/>
          <w:szCs w:val="22"/>
          <w:u w:val="single"/>
        </w:rPr>
      </w:pPr>
      <w:r>
        <w:rPr>
          <w:rFonts w:ascii="Book Antiqua" w:hAnsi="Book Antiqua"/>
          <w:b/>
          <w:sz w:val="22"/>
          <w:szCs w:val="22"/>
          <w:u w:val="single"/>
        </w:rPr>
        <w:t>- Drugih izvora finansiranja kolumni "Daljet" nema.</w:t>
      </w:r>
    </w:p>
    <w:p w14:paraId="64DD3888" w14:textId="77777777" w:rsidR="00B22665" w:rsidRDefault="00B22665" w:rsidP="00B22665">
      <w:pPr>
        <w:rPr>
          <w:rFonts w:ascii="Book Antiqua" w:hAnsi="Book Antiqua"/>
          <w:b/>
          <w:sz w:val="22"/>
          <w:szCs w:val="22"/>
          <w:u w:val="single"/>
        </w:rPr>
      </w:pPr>
    </w:p>
    <w:p w14:paraId="15CEA010" w14:textId="77777777" w:rsidR="00B22665" w:rsidRDefault="00B22665" w:rsidP="00B22665">
      <w:pPr>
        <w:rPr>
          <w:b/>
          <w:color w:val="6699FF"/>
          <w:u w:val="single"/>
        </w:rPr>
      </w:pPr>
      <w:r>
        <w:rPr>
          <w:rFonts w:ascii="Book Antiqua" w:hAnsi="Book Antiqua"/>
          <w:b/>
          <w:sz w:val="22"/>
          <w:szCs w:val="22"/>
          <w:u w:val="single"/>
        </w:rPr>
        <w:t>- U kolonama „Rezultati“ namenski grantovi donatora, ukupan iznos od 57.320,00 evra su: donacije prenete iz prethodne godine i namenjene za potrošnju u budžetskoj 2023. godini.</w:t>
      </w:r>
    </w:p>
    <w:p w14:paraId="32DF3372" w14:textId="77777777" w:rsidR="00B22665" w:rsidRDefault="00B22665" w:rsidP="00B22665">
      <w:pPr>
        <w:rPr>
          <w:b/>
          <w:color w:val="6699FF"/>
          <w:u w:val="single"/>
        </w:rPr>
      </w:pPr>
    </w:p>
    <w:p w14:paraId="37C567A5" w14:textId="77777777" w:rsidR="00B22665" w:rsidRDefault="00B22665" w:rsidP="00B22665">
      <w:pPr>
        <w:rPr>
          <w:b/>
          <w:color w:val="6699FF"/>
          <w:u w:val="single"/>
        </w:rPr>
      </w:pPr>
    </w:p>
    <w:p w14:paraId="2B25E681" w14:textId="77777777" w:rsidR="00B22665" w:rsidRDefault="00B22665" w:rsidP="00B22665">
      <w:pPr>
        <w:rPr>
          <w:b/>
          <w:color w:val="6699FF"/>
          <w:u w:val="single"/>
        </w:rPr>
      </w:pPr>
    </w:p>
    <w:p w14:paraId="6808BA3A" w14:textId="77777777" w:rsidR="00B22665" w:rsidRDefault="00B22665" w:rsidP="00B22665">
      <w:pPr>
        <w:rPr>
          <w:b/>
          <w:color w:val="6699FF"/>
          <w:u w:val="single"/>
        </w:rPr>
      </w:pPr>
    </w:p>
    <w:p w14:paraId="31DD3B55" w14:textId="77777777" w:rsidR="00B22665" w:rsidRDefault="00B22665" w:rsidP="00B22665">
      <w:pPr>
        <w:rPr>
          <w:b/>
          <w:color w:val="6699FF"/>
          <w:u w:val="single"/>
        </w:rPr>
      </w:pPr>
    </w:p>
    <w:p w14:paraId="0F39F3D0" w14:textId="77777777" w:rsidR="00B22665" w:rsidRDefault="00B22665" w:rsidP="00B22665">
      <w:pPr>
        <w:rPr>
          <w:b/>
          <w:color w:val="6699FF"/>
          <w:u w:val="single"/>
        </w:rPr>
      </w:pPr>
    </w:p>
    <w:p w14:paraId="3D4B346D" w14:textId="77777777" w:rsidR="00B22665" w:rsidRDefault="00B22665" w:rsidP="00B22665">
      <w:pPr>
        <w:rPr>
          <w:b/>
          <w:color w:val="6699FF"/>
          <w:u w:val="single"/>
        </w:rPr>
      </w:pPr>
    </w:p>
    <w:p w14:paraId="0927067A" w14:textId="77777777" w:rsidR="00B22665" w:rsidRDefault="00B22665" w:rsidP="00B22665">
      <w:pPr>
        <w:rPr>
          <w:b/>
          <w:color w:val="6699FF"/>
          <w:u w:val="single"/>
        </w:rPr>
      </w:pPr>
    </w:p>
    <w:p w14:paraId="393037BC" w14:textId="77777777" w:rsidR="00B22665" w:rsidRDefault="00B22665" w:rsidP="00B22665">
      <w:pPr>
        <w:rPr>
          <w:b/>
          <w:color w:val="6699FF"/>
          <w:u w:val="single"/>
        </w:rPr>
      </w:pPr>
    </w:p>
    <w:p w14:paraId="09D6F0BB" w14:textId="77777777" w:rsidR="00B22665" w:rsidRDefault="00B22665" w:rsidP="00B22665">
      <w:pPr>
        <w:rPr>
          <w:b/>
          <w:color w:val="6699FF"/>
          <w:u w:val="single"/>
        </w:rPr>
      </w:pPr>
    </w:p>
    <w:p w14:paraId="15DDE9B6" w14:textId="77777777" w:rsidR="00B22665" w:rsidRDefault="00B22665" w:rsidP="00B22665">
      <w:pPr>
        <w:rPr>
          <w:b/>
          <w:color w:val="6699FF"/>
          <w:u w:val="single"/>
        </w:rPr>
      </w:pPr>
    </w:p>
    <w:p w14:paraId="7D5BB24C" w14:textId="77777777" w:rsidR="00B22665" w:rsidRDefault="00B22665" w:rsidP="00B22665">
      <w:pPr>
        <w:rPr>
          <w:b/>
          <w:color w:val="6699FF"/>
          <w:u w:val="single"/>
        </w:rPr>
      </w:pPr>
    </w:p>
    <w:p w14:paraId="41D3FCE1" w14:textId="77777777" w:rsidR="00B22665" w:rsidRDefault="00B22665" w:rsidP="00B22665">
      <w:pPr>
        <w:rPr>
          <w:b/>
          <w:color w:val="6699FF"/>
          <w:u w:val="single"/>
        </w:rPr>
      </w:pPr>
    </w:p>
    <w:p w14:paraId="7C991389" w14:textId="77777777" w:rsidR="00B22665" w:rsidRDefault="00B22665" w:rsidP="00B22665">
      <w:pPr>
        <w:rPr>
          <w:b/>
          <w:color w:val="6699FF"/>
          <w:u w:val="single"/>
        </w:rPr>
      </w:pPr>
    </w:p>
    <w:p w14:paraId="178F59C5" w14:textId="77777777" w:rsidR="00B22665" w:rsidRDefault="00B22665" w:rsidP="00B22665">
      <w:pPr>
        <w:rPr>
          <w:b/>
          <w:color w:val="6699FF"/>
          <w:u w:val="single"/>
        </w:rPr>
      </w:pPr>
    </w:p>
    <w:p w14:paraId="71739CBA" w14:textId="77777777" w:rsidR="00B22665" w:rsidRDefault="00B22665" w:rsidP="00B22665">
      <w:pPr>
        <w:rPr>
          <w:b/>
          <w:color w:val="6699FF"/>
          <w:u w:val="single"/>
        </w:rPr>
      </w:pPr>
    </w:p>
    <w:p w14:paraId="7B507451" w14:textId="77777777" w:rsidR="00B22665" w:rsidRDefault="00B22665" w:rsidP="00B22665">
      <w:pPr>
        <w:rPr>
          <w:b/>
          <w:color w:val="6699FF"/>
          <w:u w:val="single"/>
        </w:rPr>
      </w:pPr>
    </w:p>
    <w:p w14:paraId="588B453B" w14:textId="77777777" w:rsidR="00B22665" w:rsidRDefault="00B22665" w:rsidP="00B22665">
      <w:pPr>
        <w:rPr>
          <w:b/>
          <w:color w:val="6699FF"/>
          <w:u w:val="single"/>
        </w:rPr>
      </w:pPr>
    </w:p>
    <w:p w14:paraId="71EBC15F" w14:textId="77777777" w:rsidR="00B22665" w:rsidRDefault="00B22665" w:rsidP="00B22665">
      <w:pPr>
        <w:rPr>
          <w:b/>
          <w:color w:val="6699FF"/>
          <w:u w:val="single"/>
        </w:rPr>
      </w:pPr>
    </w:p>
    <w:p w14:paraId="7C664AA6" w14:textId="77777777" w:rsidR="00B22665" w:rsidRDefault="00B22665" w:rsidP="00B22665">
      <w:pPr>
        <w:rPr>
          <w:b/>
          <w:color w:val="6699FF"/>
          <w:u w:val="single"/>
        </w:rPr>
      </w:pPr>
    </w:p>
    <w:p w14:paraId="7B4ACD4B" w14:textId="77777777" w:rsidR="00B22665" w:rsidRDefault="00B22665" w:rsidP="00B22665">
      <w:pPr>
        <w:rPr>
          <w:b/>
          <w:color w:val="6699FF"/>
          <w:u w:val="single"/>
        </w:rPr>
      </w:pPr>
    </w:p>
    <w:p w14:paraId="7FB2B459" w14:textId="77777777" w:rsidR="00B22665" w:rsidRDefault="00B22665" w:rsidP="00B22665">
      <w:pPr>
        <w:rPr>
          <w:b/>
          <w:color w:val="6699FF"/>
          <w:u w:val="single"/>
        </w:rPr>
      </w:pPr>
    </w:p>
    <w:p w14:paraId="05BDAF26" w14:textId="77777777" w:rsidR="00B22665" w:rsidRDefault="00B22665" w:rsidP="00B22665">
      <w:pPr>
        <w:rPr>
          <w:b/>
          <w:color w:val="6699FF"/>
          <w:u w:val="single"/>
        </w:rPr>
      </w:pPr>
    </w:p>
    <w:p w14:paraId="58F4FF2C" w14:textId="77777777" w:rsidR="00B22665" w:rsidRDefault="00B22665" w:rsidP="00B22665">
      <w:pPr>
        <w:rPr>
          <w:b/>
          <w:color w:val="6699FF"/>
          <w:u w:val="single"/>
        </w:rPr>
      </w:pPr>
      <w:r>
        <w:rPr>
          <w:b/>
          <w:color w:val="6699FF"/>
          <w:u w:val="single"/>
        </w:rPr>
        <w:t>Napomena 2 Plata i zarada</w:t>
      </w:r>
    </w:p>
    <w:p w14:paraId="49EE27EE" w14:textId="77777777" w:rsidR="00B22665" w:rsidRDefault="00B22665" w:rsidP="00B22665">
      <w:pPr>
        <w:tabs>
          <w:tab w:val="left" w:pos="1300"/>
        </w:tabs>
        <w:ind w:hanging="180"/>
        <w:rPr>
          <w:rFonts w:ascii="Book Antiqua" w:hAnsi="Book Antiqua"/>
          <w:lang w:val="sq-AL"/>
        </w:rPr>
      </w:pPr>
      <w:r>
        <w:rPr>
          <w:rFonts w:ascii="Book Antiqua" w:hAnsi="Book Antiqua"/>
          <w:lang w:val="sq-AL"/>
        </w:rPr>
        <w:object w:dxaOrig="14400" w:dyaOrig="4596" w14:anchorId="4658F7FD">
          <v:shape id="_x0000_i1067" type="#_x0000_t75" style="width:10in;height:229.8pt" o:ole="">
            <v:imagedata r:id="rId86" o:title=""/>
          </v:shape>
          <o:OLEObject Type="Embed" ProgID="Excel.Sheet.8" ShapeID="_x0000_i1067" DrawAspect="Content" ObjectID="_1768338043" r:id="rId87"/>
        </w:object>
      </w:r>
    </w:p>
    <w:p w14:paraId="507EB358" w14:textId="77777777" w:rsidR="00B22665" w:rsidRDefault="00B22665" w:rsidP="00B22665">
      <w:pPr>
        <w:tabs>
          <w:tab w:val="left" w:pos="1300"/>
        </w:tabs>
        <w:ind w:hanging="180"/>
        <w:rPr>
          <w:rFonts w:ascii="Book Antiqua" w:hAnsi="Book Antiqua"/>
          <w:lang w:val="sq-AL"/>
        </w:rPr>
      </w:pPr>
    </w:p>
    <w:p w14:paraId="27B327AA" w14:textId="77777777" w:rsidR="00B22665" w:rsidRDefault="00B22665" w:rsidP="00B22665">
      <w:pPr>
        <w:tabs>
          <w:tab w:val="left" w:pos="1300"/>
        </w:tabs>
        <w:ind w:hanging="180"/>
        <w:rPr>
          <w:rFonts w:ascii="Book Antiqua" w:eastAsia="Times New Roman" w:hAnsi="Book Antiqua" w:cs="Courier New"/>
          <w:b/>
        </w:rPr>
      </w:pPr>
      <w:r>
        <w:rPr>
          <w:rFonts w:ascii="Book Antiqua" w:eastAsia="Times New Roman" w:hAnsi="Book Antiqua" w:cs="Courier New"/>
          <w:b/>
        </w:rPr>
        <w:t>Detaljno objašnjavam napomene prikazane u tabeli:</w:t>
      </w:r>
    </w:p>
    <w:p w14:paraId="1F055F6E" w14:textId="77777777" w:rsidR="00B22665" w:rsidRDefault="00B22665" w:rsidP="00B22665">
      <w:pPr>
        <w:tabs>
          <w:tab w:val="left" w:pos="1300"/>
        </w:tabs>
        <w:ind w:hanging="180"/>
        <w:rPr>
          <w:rFonts w:ascii="Book Antiqua" w:eastAsia="Times New Roman" w:hAnsi="Book Antiqua" w:cs="Courier New"/>
          <w:b/>
        </w:rPr>
      </w:pPr>
    </w:p>
    <w:p w14:paraId="2C2ABB0E" w14:textId="77777777" w:rsidR="00B22665" w:rsidRDefault="00B22665" w:rsidP="00B22665">
      <w:pPr>
        <w:tabs>
          <w:tab w:val="left" w:pos="1300"/>
        </w:tabs>
        <w:ind w:hanging="180"/>
        <w:rPr>
          <w:rFonts w:ascii="Book Antiqua" w:eastAsia="Times New Roman" w:hAnsi="Book Antiqua" w:cs="Courier New"/>
          <w:b/>
        </w:rPr>
      </w:pPr>
      <w:r>
        <w:rPr>
          <w:rFonts w:ascii="Book Antiqua" w:eastAsia="Times New Roman" w:hAnsi="Book Antiqua" w:cs="Courier New"/>
          <w:b/>
        </w:rPr>
        <w:t>Razlike između isplata i konačnog budžeta za plate i dnevnice:</w:t>
      </w:r>
    </w:p>
    <w:p w14:paraId="7E56D57C" w14:textId="77777777" w:rsidR="00B22665" w:rsidRDefault="00B22665" w:rsidP="00B22665">
      <w:pPr>
        <w:rPr>
          <w:b/>
          <w:u w:val="single"/>
        </w:rPr>
      </w:pPr>
      <w:r>
        <w:rPr>
          <w:rFonts w:ascii="Book Antiqua" w:eastAsia="Times New Roman" w:hAnsi="Book Antiqua" w:cs="Courier New"/>
          <w:b/>
        </w:rPr>
        <w:t xml:space="preserve">Razlike između uplata i konačnog budžeta po ekonomskoj kategoriji od plata i meditacija u "Izlaz gotovine sa računa Trezora", ukupno je 0,00, tako da nema razlike u ukupnom iznosu ali imamo razliku između neto plate preko liste plata, </w:t>
      </w:r>
      <w:r>
        <w:rPr>
          <w:rFonts w:ascii="Book Antiqua" w:eastAsia="Times New Roman" w:hAnsi="Book Antiqua" w:cs="Courier New"/>
          <w:b/>
        </w:rPr>
        <w:lastRenderedPageBreak/>
        <w:t>odnosno uplate iz GK i završnog budžeta u iznosu od 533.551,00 evra koje su isplaćene za uplate za sudske odluke iz izvornog fonda (10).</w:t>
      </w:r>
      <w:r>
        <w:object w:dxaOrig="225" w:dyaOrig="225" w14:anchorId="6399D6FC">
          <v:shape id="_x0000_s1087" type="#_x0000_t75" style="position:absolute;margin-left:0;margin-top:24.45pt;width:698.3pt;height:349.45pt;z-index:251673600;mso-position-horizontal-relative:text;mso-position-vertical-relative:text">
            <v:imagedata r:id="rId88" o:title=""/>
            <w10:wrap type="square" side="right"/>
          </v:shape>
          <o:OLEObject Type="Embed" ProgID="Excel.Sheet.8" ShapeID="_x0000_s1087" DrawAspect="Content" ObjectID="_1768338072" r:id="rId89"/>
        </w:object>
      </w:r>
      <w:r>
        <w:rPr>
          <w:b/>
          <w:color w:val="6699FF"/>
          <w:u w:val="single"/>
        </w:rPr>
        <w:t xml:space="preserve"> Napomena 3 Robe i usluge</w:t>
      </w:r>
    </w:p>
    <w:p w14:paraId="6448E83C" w14:textId="77777777" w:rsidR="00B22665" w:rsidRDefault="00B22665" w:rsidP="00B22665">
      <w:pPr>
        <w:rPr>
          <w:rFonts w:ascii="Book Antiqua" w:hAnsi="Book Antiqua"/>
          <w:b/>
          <w:sz w:val="22"/>
          <w:szCs w:val="22"/>
        </w:rPr>
      </w:pPr>
    </w:p>
    <w:p w14:paraId="5C023F1B" w14:textId="77777777" w:rsidR="00B22665" w:rsidRDefault="00B22665" w:rsidP="00B22665">
      <w:pPr>
        <w:jc w:val="both"/>
      </w:pPr>
      <w:r>
        <w:t>Razlike između uplata i završnog budžeta po ekonomskoj kategoriji Robe i usluge u „Podizanje gotovine sa računa Trezora“ u ukupnom iznosu od 129 hiljada evra (129.414,00 evra) neutrošeno:</w:t>
      </w:r>
    </w:p>
    <w:p w14:paraId="5D3BCB92" w14:textId="77777777" w:rsidR="00B22665" w:rsidRDefault="00B22665" w:rsidP="00B22665">
      <w:pPr>
        <w:jc w:val="both"/>
        <w:rPr>
          <w:rFonts w:ascii="inherit" w:hAnsi="inherit"/>
        </w:rPr>
      </w:pPr>
      <w:r>
        <w:t>Takođe, povećani rashodi u 2023. godini su iz više razloga, kao što su prenošenje dugova iz prethodnih godina, troškovi servisiranja i održavanja, a povećanje cena je uticalo i na povećanje rashoda.</w:t>
      </w:r>
      <w:r>
        <w:rPr>
          <w:rStyle w:val="y2iqfc"/>
          <w:rFonts w:ascii="inherit" w:hAnsi="inherit"/>
          <w:sz w:val="22"/>
          <w:szCs w:val="22"/>
        </w:rPr>
        <w:t xml:space="preserve"> (povećanje) plana prihoda koji su u preneti u 2022. za rashode, dok je 58,54 evra </w:t>
      </w:r>
    </w:p>
    <w:p w14:paraId="59FD74EE" w14:textId="77777777" w:rsidR="00B22665" w:rsidRDefault="00B22665" w:rsidP="00B22665">
      <w:pPr>
        <w:rPr>
          <w:rFonts w:ascii="Book Antiqua" w:hAnsi="Book Antiqua"/>
          <w:b/>
          <w:color w:val="365F91"/>
          <w:sz w:val="22"/>
          <w:szCs w:val="22"/>
          <w:u w:val="single"/>
          <w:lang w:val="sq-AL"/>
        </w:rPr>
      </w:pPr>
    </w:p>
    <w:p w14:paraId="6B7BC6F1" w14:textId="77777777" w:rsidR="00B22665" w:rsidRDefault="00B22665" w:rsidP="00B22665">
      <w:pPr>
        <w:rPr>
          <w:b/>
          <w:color w:val="6699FF"/>
          <w:u w:val="single"/>
        </w:rPr>
      </w:pPr>
    </w:p>
    <w:p w14:paraId="068C0EC1" w14:textId="77777777" w:rsidR="00B22665" w:rsidRDefault="00B22665" w:rsidP="00B22665">
      <w:pPr>
        <w:rPr>
          <w:b/>
          <w:color w:val="6699FF"/>
          <w:u w:val="single"/>
        </w:rPr>
      </w:pPr>
    </w:p>
    <w:p w14:paraId="461EB7B0" w14:textId="77777777" w:rsidR="00B22665" w:rsidRDefault="00B22665" w:rsidP="00B22665">
      <w:pPr>
        <w:rPr>
          <w:b/>
          <w:color w:val="6699FF"/>
          <w:u w:val="single"/>
        </w:rPr>
      </w:pPr>
      <w:r>
        <w:rPr>
          <w:b/>
          <w:color w:val="6699FF"/>
          <w:u w:val="single"/>
        </w:rPr>
        <w:t>Napomena 4 Utilities</w:t>
      </w:r>
    </w:p>
    <w:p w14:paraId="2379AFE9" w14:textId="77777777" w:rsidR="00B22665" w:rsidRDefault="00B22665" w:rsidP="00B22665">
      <w:pPr>
        <w:tabs>
          <w:tab w:val="left" w:pos="1080"/>
        </w:tabs>
        <w:rPr>
          <w:rFonts w:ascii="Book Antiqua" w:hAnsi="Book Antiqua"/>
          <w:b/>
          <w:sz w:val="20"/>
          <w:u w:val="single"/>
          <w:lang w:val="sq-AL"/>
        </w:rPr>
      </w:pPr>
    </w:p>
    <w:p w14:paraId="0E5E3060" w14:textId="77777777" w:rsidR="00B22665" w:rsidRDefault="00B22665" w:rsidP="00B22665">
      <w:pPr>
        <w:tabs>
          <w:tab w:val="left" w:pos="1080"/>
        </w:tabs>
        <w:rPr>
          <w:rFonts w:ascii="Book Antiqua" w:hAnsi="Book Antiqua"/>
          <w:b/>
          <w:sz w:val="20"/>
          <w:lang w:val="sq-AL"/>
        </w:rPr>
      </w:pPr>
      <w:r>
        <w:object w:dxaOrig="225" w:dyaOrig="225" w14:anchorId="1FD96282">
          <v:shape id="_x0000_s1088" type="#_x0000_t75" style="position:absolute;margin-left:8.25pt;margin-top:.25pt;width:625.7pt;height:117pt;z-index:251674624">
            <v:imagedata r:id="rId90" o:title=""/>
            <w10:wrap type="square" side="right"/>
          </v:shape>
          <o:OLEObject Type="Embed" ProgID="Excel.Sheet.8" ShapeID="_x0000_s1088" DrawAspect="Content" ObjectID="_1768338073" r:id="rId91"/>
        </w:object>
      </w:r>
      <w:r>
        <w:rPr>
          <w:rFonts w:ascii="Book Antiqua" w:hAnsi="Book Antiqua"/>
          <w:b/>
          <w:sz w:val="20"/>
          <w:lang w:val="sq-AL"/>
        </w:rPr>
        <w:t xml:space="preserve">  </w:t>
      </w:r>
    </w:p>
    <w:p w14:paraId="4E72853A" w14:textId="77777777" w:rsidR="00B22665" w:rsidRDefault="00B22665" w:rsidP="00B22665"/>
    <w:p w14:paraId="1A6DDE4F" w14:textId="77777777" w:rsidR="00B22665" w:rsidRDefault="00B22665" w:rsidP="00B22665"/>
    <w:p w14:paraId="03F6472F" w14:textId="77777777" w:rsidR="00B22665" w:rsidRDefault="00B22665" w:rsidP="00B22665"/>
    <w:p w14:paraId="1A157852" w14:textId="77777777" w:rsidR="00B22665" w:rsidRDefault="00B22665" w:rsidP="00B22665"/>
    <w:p w14:paraId="44B595A4" w14:textId="77777777" w:rsidR="00B22665" w:rsidRDefault="00B22665" w:rsidP="00B22665"/>
    <w:p w14:paraId="053A82BB" w14:textId="77777777" w:rsidR="00B22665" w:rsidRDefault="00B22665" w:rsidP="00B22665"/>
    <w:p w14:paraId="30B604B8" w14:textId="77777777" w:rsidR="00B22665" w:rsidRDefault="00B22665" w:rsidP="00B22665"/>
    <w:p w14:paraId="51DFD6F1" w14:textId="77777777" w:rsidR="00B22665" w:rsidRDefault="00B22665" w:rsidP="00B22665">
      <w:pPr>
        <w:rPr>
          <w:rFonts w:ascii="Book Antiqua" w:hAnsi="Book Antiqua"/>
          <w:b/>
          <w:sz w:val="20"/>
          <w:szCs w:val="20"/>
        </w:rPr>
      </w:pPr>
    </w:p>
    <w:p w14:paraId="1345BC10" w14:textId="77777777" w:rsidR="00B22665" w:rsidRDefault="00B22665" w:rsidP="00B22665">
      <w:pPr>
        <w:rPr>
          <w:rFonts w:ascii="Book Antiqua" w:hAnsi="Book Antiqua"/>
          <w:b/>
          <w:sz w:val="20"/>
          <w:szCs w:val="20"/>
        </w:rPr>
      </w:pPr>
    </w:p>
    <w:p w14:paraId="754C637D" w14:textId="77777777" w:rsidR="00B22665" w:rsidRDefault="00B22665" w:rsidP="00B22665">
      <w:pPr>
        <w:rPr>
          <w:rFonts w:ascii="Book Antiqua" w:hAnsi="Book Antiqua"/>
          <w:b/>
          <w:sz w:val="20"/>
          <w:szCs w:val="20"/>
        </w:rPr>
      </w:pPr>
      <w:r>
        <w:rPr>
          <w:rFonts w:ascii="Book Antiqua" w:hAnsi="Book Antiqua"/>
          <w:b/>
          <w:sz w:val="20"/>
          <w:szCs w:val="20"/>
        </w:rPr>
        <w:t>Detaljno proširite napomene u tabeli:</w:t>
      </w:r>
    </w:p>
    <w:p w14:paraId="0E919CA9" w14:textId="77777777" w:rsidR="00B22665" w:rsidRDefault="00B22665" w:rsidP="00B22665">
      <w:pPr>
        <w:rPr>
          <w:rFonts w:ascii="Book Antiqua" w:hAnsi="Book Antiqua"/>
          <w:b/>
          <w:sz w:val="20"/>
          <w:szCs w:val="20"/>
        </w:rPr>
      </w:pPr>
      <w:r>
        <w:rPr>
          <w:rFonts w:ascii="Book Antiqua" w:hAnsi="Book Antiqua"/>
          <w:b/>
          <w:sz w:val="20"/>
          <w:szCs w:val="20"/>
        </w:rPr>
        <w:t>Razlike između uplata i završnog budžeta u pogledu ekonomske kategorije, opštinski troškovi u "Povlačenje gotovine sa računa Trezora" u ukupnom iznosu od 39,00€ nisu potrošeni.</w:t>
      </w:r>
    </w:p>
    <w:p w14:paraId="0333C8C1" w14:textId="77777777" w:rsidR="00B22665" w:rsidRDefault="00B22665" w:rsidP="00B22665">
      <w:pPr>
        <w:rPr>
          <w:rFonts w:ascii="Book Antiqua" w:hAnsi="Book Antiqua"/>
          <w:sz w:val="20"/>
          <w:szCs w:val="20"/>
        </w:rPr>
      </w:pPr>
      <w:r>
        <w:rPr>
          <w:rFonts w:ascii="Book Antiqua" w:hAnsi="Book Antiqua"/>
          <w:b/>
          <w:sz w:val="20"/>
          <w:szCs w:val="20"/>
        </w:rPr>
        <w:t>U ovoj kategoriji imamo neplanirane troškove od 15.500,00€, uplate za sudske odluke.</w:t>
      </w:r>
      <w:r>
        <w:rPr>
          <w:rFonts w:ascii="Book Antiqua" w:hAnsi="Book Antiqua"/>
          <w:sz w:val="20"/>
          <w:szCs w:val="20"/>
        </w:rPr>
        <w:t>.</w:t>
      </w:r>
    </w:p>
    <w:p w14:paraId="74A940EB" w14:textId="77777777" w:rsidR="00B22665" w:rsidRDefault="00B22665" w:rsidP="00B22665">
      <w:pPr>
        <w:tabs>
          <w:tab w:val="left" w:pos="1080"/>
        </w:tabs>
        <w:rPr>
          <w:rFonts w:ascii="Book Antiqua" w:hAnsi="Book Antiqua"/>
          <w:b/>
          <w:sz w:val="20"/>
          <w:szCs w:val="20"/>
          <w:u w:val="single"/>
          <w:lang w:val="sq-AL"/>
        </w:rPr>
      </w:pPr>
    </w:p>
    <w:p w14:paraId="1C2C690B" w14:textId="77777777" w:rsidR="00B22665" w:rsidRDefault="00B22665" w:rsidP="00B22665">
      <w:pPr>
        <w:tabs>
          <w:tab w:val="left" w:pos="1080"/>
        </w:tabs>
        <w:rPr>
          <w:rFonts w:ascii="Book Antiqua" w:hAnsi="Book Antiqua"/>
          <w:b/>
          <w:sz w:val="20"/>
          <w:szCs w:val="20"/>
          <w:u w:val="single"/>
          <w:lang w:val="sq-AL"/>
        </w:rPr>
      </w:pPr>
    </w:p>
    <w:p w14:paraId="6EC6842A" w14:textId="77777777" w:rsidR="00B22665" w:rsidRDefault="00B22665" w:rsidP="00B22665">
      <w:pPr>
        <w:tabs>
          <w:tab w:val="left" w:pos="1080"/>
        </w:tabs>
        <w:rPr>
          <w:rFonts w:ascii="Book Antiqua" w:hAnsi="Book Antiqua"/>
          <w:b/>
          <w:sz w:val="20"/>
          <w:szCs w:val="20"/>
          <w:u w:val="single"/>
          <w:lang w:val="sq-AL"/>
        </w:rPr>
      </w:pPr>
    </w:p>
    <w:p w14:paraId="50C92FCD" w14:textId="77777777" w:rsidR="00B22665" w:rsidRDefault="00B22665" w:rsidP="00B22665">
      <w:pPr>
        <w:tabs>
          <w:tab w:val="left" w:pos="1080"/>
        </w:tabs>
        <w:rPr>
          <w:rFonts w:ascii="Book Antiqua" w:hAnsi="Book Antiqua"/>
          <w:b/>
          <w:sz w:val="20"/>
          <w:szCs w:val="20"/>
          <w:u w:val="single"/>
          <w:lang w:val="sq-AL"/>
        </w:rPr>
      </w:pPr>
    </w:p>
    <w:p w14:paraId="513B9EB8" w14:textId="77777777" w:rsidR="00B22665" w:rsidRDefault="00B22665" w:rsidP="00B22665">
      <w:pPr>
        <w:tabs>
          <w:tab w:val="left" w:pos="1080"/>
        </w:tabs>
        <w:rPr>
          <w:rFonts w:ascii="Book Antiqua" w:hAnsi="Book Antiqua"/>
          <w:b/>
          <w:sz w:val="20"/>
          <w:szCs w:val="20"/>
          <w:u w:val="single"/>
          <w:lang w:val="sq-AL"/>
        </w:rPr>
      </w:pPr>
    </w:p>
    <w:p w14:paraId="7744CB1D" w14:textId="77777777" w:rsidR="00B22665" w:rsidRDefault="00B22665" w:rsidP="00B22665">
      <w:pPr>
        <w:tabs>
          <w:tab w:val="left" w:pos="1080"/>
        </w:tabs>
        <w:rPr>
          <w:rFonts w:ascii="Book Antiqua" w:hAnsi="Book Antiqua"/>
          <w:b/>
          <w:sz w:val="20"/>
          <w:szCs w:val="20"/>
          <w:u w:val="single"/>
          <w:lang w:val="sq-AL"/>
        </w:rPr>
      </w:pPr>
    </w:p>
    <w:p w14:paraId="2531024F" w14:textId="77777777" w:rsidR="00B22665" w:rsidRDefault="00B22665" w:rsidP="00B22665">
      <w:pPr>
        <w:tabs>
          <w:tab w:val="left" w:pos="1080"/>
        </w:tabs>
        <w:rPr>
          <w:rFonts w:ascii="Book Antiqua" w:hAnsi="Book Antiqua"/>
          <w:b/>
          <w:sz w:val="20"/>
          <w:szCs w:val="20"/>
          <w:u w:val="single"/>
          <w:lang w:val="sq-AL"/>
        </w:rPr>
      </w:pPr>
    </w:p>
    <w:p w14:paraId="64326464" w14:textId="77777777" w:rsidR="00B22665" w:rsidRDefault="00B22665" w:rsidP="00B22665">
      <w:pPr>
        <w:tabs>
          <w:tab w:val="left" w:pos="1080"/>
        </w:tabs>
        <w:rPr>
          <w:rFonts w:ascii="Book Antiqua" w:hAnsi="Book Antiqua"/>
          <w:b/>
          <w:sz w:val="20"/>
          <w:szCs w:val="20"/>
          <w:u w:val="single"/>
          <w:lang w:val="sq-AL"/>
        </w:rPr>
      </w:pPr>
    </w:p>
    <w:p w14:paraId="7C424C68" w14:textId="77777777" w:rsidR="00B22665" w:rsidRDefault="00B22665" w:rsidP="00B22665">
      <w:pPr>
        <w:tabs>
          <w:tab w:val="left" w:pos="1080"/>
        </w:tabs>
        <w:rPr>
          <w:rFonts w:ascii="Book Antiqua" w:hAnsi="Book Antiqua"/>
          <w:b/>
          <w:sz w:val="20"/>
          <w:szCs w:val="20"/>
          <w:u w:val="single"/>
          <w:lang w:val="sq-AL"/>
        </w:rPr>
      </w:pPr>
    </w:p>
    <w:p w14:paraId="167A2A32" w14:textId="77777777" w:rsidR="00B22665" w:rsidRDefault="00B22665" w:rsidP="00B22665">
      <w:pPr>
        <w:tabs>
          <w:tab w:val="left" w:pos="1080"/>
        </w:tabs>
        <w:rPr>
          <w:rFonts w:ascii="Book Antiqua" w:hAnsi="Book Antiqua"/>
          <w:b/>
          <w:sz w:val="20"/>
          <w:szCs w:val="20"/>
          <w:u w:val="single"/>
          <w:lang w:val="sq-AL"/>
        </w:rPr>
      </w:pPr>
    </w:p>
    <w:p w14:paraId="67B16FBE" w14:textId="77777777" w:rsidR="00B22665" w:rsidRDefault="00B22665" w:rsidP="00B22665">
      <w:pPr>
        <w:tabs>
          <w:tab w:val="left" w:pos="1080"/>
        </w:tabs>
        <w:rPr>
          <w:rFonts w:ascii="Book Antiqua" w:hAnsi="Book Antiqua"/>
          <w:b/>
          <w:sz w:val="20"/>
          <w:szCs w:val="20"/>
          <w:u w:val="single"/>
          <w:lang w:val="sq-AL"/>
        </w:rPr>
      </w:pPr>
    </w:p>
    <w:p w14:paraId="1D18B2FA" w14:textId="77777777" w:rsidR="00B22665" w:rsidRDefault="00B22665" w:rsidP="00B22665">
      <w:pPr>
        <w:tabs>
          <w:tab w:val="left" w:pos="1080"/>
        </w:tabs>
        <w:rPr>
          <w:rFonts w:ascii="Book Antiqua" w:hAnsi="Book Antiqua"/>
          <w:b/>
          <w:sz w:val="20"/>
          <w:szCs w:val="20"/>
          <w:u w:val="single"/>
          <w:lang w:val="sq-AL"/>
        </w:rPr>
      </w:pPr>
    </w:p>
    <w:p w14:paraId="5796EA53" w14:textId="77777777" w:rsidR="00B22665" w:rsidRDefault="00B22665" w:rsidP="00B22665">
      <w:pPr>
        <w:tabs>
          <w:tab w:val="left" w:pos="1080"/>
        </w:tabs>
        <w:rPr>
          <w:rFonts w:ascii="Book Antiqua" w:hAnsi="Book Antiqua"/>
          <w:b/>
          <w:sz w:val="20"/>
          <w:szCs w:val="20"/>
          <w:u w:val="single"/>
          <w:lang w:val="sq-AL"/>
        </w:rPr>
      </w:pPr>
    </w:p>
    <w:p w14:paraId="53A85342" w14:textId="77777777" w:rsidR="00B22665" w:rsidRDefault="00B22665" w:rsidP="00B22665">
      <w:pPr>
        <w:tabs>
          <w:tab w:val="left" w:pos="1080"/>
        </w:tabs>
        <w:rPr>
          <w:rFonts w:ascii="Book Antiqua" w:hAnsi="Book Antiqua"/>
          <w:b/>
          <w:sz w:val="20"/>
          <w:szCs w:val="20"/>
          <w:u w:val="single"/>
          <w:lang w:val="sq-AL"/>
        </w:rPr>
      </w:pPr>
    </w:p>
    <w:p w14:paraId="7B8EF466" w14:textId="77777777" w:rsidR="00B22665" w:rsidRDefault="00B22665" w:rsidP="00B22665">
      <w:pPr>
        <w:tabs>
          <w:tab w:val="left" w:pos="1080"/>
        </w:tabs>
        <w:rPr>
          <w:rFonts w:ascii="Book Antiqua" w:hAnsi="Book Antiqua"/>
          <w:b/>
          <w:sz w:val="20"/>
          <w:szCs w:val="20"/>
          <w:u w:val="single"/>
          <w:lang w:val="sq-AL"/>
        </w:rPr>
      </w:pPr>
    </w:p>
    <w:p w14:paraId="3642DCB3" w14:textId="77777777" w:rsidR="00B22665" w:rsidRDefault="00B22665" w:rsidP="00B22665">
      <w:pPr>
        <w:tabs>
          <w:tab w:val="left" w:pos="1080"/>
        </w:tabs>
        <w:rPr>
          <w:rFonts w:ascii="Book Antiqua" w:hAnsi="Book Antiqua"/>
          <w:b/>
          <w:sz w:val="20"/>
          <w:szCs w:val="20"/>
          <w:u w:val="single"/>
          <w:lang w:val="sq-AL"/>
        </w:rPr>
      </w:pPr>
    </w:p>
    <w:p w14:paraId="3E198B61" w14:textId="77777777" w:rsidR="00B22665" w:rsidRDefault="00B22665" w:rsidP="00B22665">
      <w:pPr>
        <w:tabs>
          <w:tab w:val="left" w:pos="1080"/>
        </w:tabs>
        <w:rPr>
          <w:rFonts w:ascii="Book Antiqua" w:hAnsi="Book Antiqua"/>
          <w:b/>
          <w:sz w:val="20"/>
          <w:szCs w:val="20"/>
          <w:u w:val="single"/>
          <w:lang w:val="sq-AL"/>
        </w:rPr>
      </w:pPr>
    </w:p>
    <w:p w14:paraId="7504E599" w14:textId="77777777" w:rsidR="00B22665" w:rsidRDefault="00B22665" w:rsidP="00B22665">
      <w:pPr>
        <w:tabs>
          <w:tab w:val="left" w:pos="1080"/>
        </w:tabs>
        <w:rPr>
          <w:rFonts w:ascii="Book Antiqua" w:hAnsi="Book Antiqua"/>
          <w:b/>
          <w:sz w:val="20"/>
          <w:szCs w:val="20"/>
          <w:u w:val="single"/>
          <w:lang w:val="sq-AL"/>
        </w:rPr>
      </w:pPr>
    </w:p>
    <w:p w14:paraId="57E904DC" w14:textId="77777777" w:rsidR="00B22665" w:rsidRDefault="00B22665" w:rsidP="00B22665">
      <w:pPr>
        <w:tabs>
          <w:tab w:val="left" w:pos="1080"/>
        </w:tabs>
        <w:rPr>
          <w:rFonts w:ascii="Book Antiqua" w:hAnsi="Book Antiqua"/>
          <w:b/>
          <w:sz w:val="20"/>
          <w:szCs w:val="20"/>
          <w:u w:val="single"/>
          <w:lang w:val="sq-AL"/>
        </w:rPr>
      </w:pPr>
    </w:p>
    <w:p w14:paraId="216C4384" w14:textId="77777777" w:rsidR="00B22665" w:rsidRDefault="00B22665" w:rsidP="00B22665">
      <w:pPr>
        <w:rPr>
          <w:b/>
          <w:u w:val="single"/>
        </w:rPr>
      </w:pPr>
      <w:r>
        <w:rPr>
          <w:b/>
          <w:color w:val="6699FF"/>
          <w:u w:val="single"/>
        </w:rPr>
        <w:lastRenderedPageBreak/>
        <w:t>Napomena 5 Subvencije i transferi</w:t>
      </w:r>
    </w:p>
    <w:p w14:paraId="5166DF64" w14:textId="77777777" w:rsidR="00B22665" w:rsidRDefault="00B22665" w:rsidP="00B22665">
      <w:pPr>
        <w:tabs>
          <w:tab w:val="left" w:pos="1080"/>
        </w:tabs>
        <w:rPr>
          <w:rFonts w:ascii="Book Antiqua" w:hAnsi="Book Antiqua"/>
          <w:b/>
          <w:color w:val="365F91"/>
          <w:u w:val="single"/>
          <w:lang w:val="sq-AL"/>
        </w:rPr>
      </w:pPr>
      <w:r>
        <w:object w:dxaOrig="225" w:dyaOrig="225" w14:anchorId="71A4CA59">
          <v:shape id="_x0000_s1089" type="#_x0000_t75" style="position:absolute;margin-left:-3.25pt;margin-top:10.1pt;width:664.8pt;height:316.35pt;z-index:251675648">
            <v:imagedata r:id="rId92" o:title=""/>
            <w10:wrap type="square" side="right"/>
          </v:shape>
          <o:OLEObject Type="Embed" ProgID="Excel.Sheet.8" ShapeID="_x0000_s1089" DrawAspect="Content" ObjectID="_1768338074" r:id="rId93"/>
        </w:object>
      </w:r>
    </w:p>
    <w:p w14:paraId="7294E142" w14:textId="77777777" w:rsidR="00B22665" w:rsidRDefault="00B22665" w:rsidP="00B22665">
      <w:pPr>
        <w:rPr>
          <w:rFonts w:ascii="Book Antiqua" w:hAnsi="Book Antiqua"/>
          <w:sz w:val="20"/>
          <w:lang w:val="sq-AL"/>
        </w:rPr>
      </w:pPr>
      <w:r>
        <w:rPr>
          <w:rFonts w:ascii="Book Antiqua" w:hAnsi="Book Antiqua"/>
          <w:sz w:val="20"/>
          <w:lang w:val="sq-AL"/>
        </w:rPr>
        <w:t xml:space="preserve">                                                                                                                                                                                                                                                                     </w:t>
      </w:r>
    </w:p>
    <w:p w14:paraId="54928A53" w14:textId="77777777" w:rsidR="00B22665" w:rsidRDefault="00B22665" w:rsidP="00B22665">
      <w:pPr>
        <w:rPr>
          <w:rFonts w:ascii="Book Antiqua" w:hAnsi="Book Antiqua"/>
          <w:b/>
          <w:sz w:val="22"/>
          <w:szCs w:val="22"/>
        </w:rPr>
      </w:pPr>
    </w:p>
    <w:p w14:paraId="14D17AFB" w14:textId="77777777" w:rsidR="00B22665" w:rsidRDefault="00B22665" w:rsidP="00B22665">
      <w:pPr>
        <w:pStyle w:val="HTMLPreformatted"/>
        <w:jc w:val="both"/>
        <w:rPr>
          <w:rFonts w:ascii="Book Antiqua" w:eastAsia="MS Mincho" w:hAnsi="Book Antiqua" w:cs="Times New Roman"/>
          <w:b/>
          <w:sz w:val="22"/>
          <w:szCs w:val="22"/>
        </w:rPr>
      </w:pPr>
      <w:r>
        <w:rPr>
          <w:rFonts w:ascii="Book Antiqua" w:eastAsia="MS Mincho" w:hAnsi="Book Antiqua" w:cs="Times New Roman"/>
          <w:b/>
          <w:sz w:val="22"/>
          <w:szCs w:val="22"/>
        </w:rPr>
        <w:t>Detaljno proširite napomene u tabeli:</w:t>
      </w:r>
    </w:p>
    <w:p w14:paraId="4367A715" w14:textId="77777777" w:rsidR="00B22665" w:rsidRDefault="00B22665" w:rsidP="00B22665">
      <w:pPr>
        <w:pStyle w:val="HTMLPreformatted"/>
        <w:jc w:val="both"/>
        <w:rPr>
          <w:rFonts w:ascii="inherit" w:hAnsi="inherit"/>
          <w:color w:val="FF0000"/>
          <w:sz w:val="24"/>
          <w:szCs w:val="24"/>
        </w:rPr>
      </w:pPr>
      <w:r>
        <w:rPr>
          <w:rFonts w:ascii="Book Antiqua" w:eastAsia="MS Mincho" w:hAnsi="Book Antiqua" w:cs="Times New Roman"/>
          <w:b/>
          <w:sz w:val="22"/>
          <w:szCs w:val="22"/>
        </w:rPr>
        <w:t>Razlike između uplata i završnog budžeta u pogledu ekonomske kategorije Subvencije i transferi na "Podizanje gotovine sa računa Trezora", ukupno 606.00,00 €</w:t>
      </w:r>
    </w:p>
    <w:p w14:paraId="7A81976F" w14:textId="77777777" w:rsidR="00B22665" w:rsidRDefault="00B22665" w:rsidP="00B22665">
      <w:pPr>
        <w:pStyle w:val="HTMLPreformatted"/>
        <w:jc w:val="both"/>
        <w:rPr>
          <w:rFonts w:ascii="inherit" w:hAnsi="inherit"/>
          <w:color w:val="FF0000"/>
          <w:sz w:val="24"/>
          <w:szCs w:val="24"/>
        </w:rPr>
      </w:pPr>
    </w:p>
    <w:p w14:paraId="589B701D" w14:textId="77777777" w:rsidR="00B22665" w:rsidRDefault="00B22665" w:rsidP="00B22665">
      <w:pPr>
        <w:pStyle w:val="HTMLPreformatted"/>
        <w:rPr>
          <w:rFonts w:ascii="inherit" w:hAnsi="inherit"/>
          <w:color w:val="FF0000"/>
          <w:sz w:val="24"/>
          <w:szCs w:val="24"/>
        </w:rPr>
      </w:pPr>
    </w:p>
    <w:p w14:paraId="5E28ECDD" w14:textId="77777777" w:rsidR="00B22665" w:rsidRDefault="00B22665" w:rsidP="00B22665">
      <w:pPr>
        <w:pStyle w:val="HTMLPreformatted"/>
        <w:rPr>
          <w:rFonts w:ascii="inherit" w:hAnsi="inherit"/>
          <w:color w:val="FF0000"/>
          <w:sz w:val="24"/>
          <w:szCs w:val="24"/>
        </w:rPr>
      </w:pPr>
    </w:p>
    <w:p w14:paraId="6313BC70" w14:textId="77777777" w:rsidR="00B22665" w:rsidRDefault="00B22665" w:rsidP="00B22665">
      <w:pPr>
        <w:pStyle w:val="HTMLPreformatted"/>
        <w:rPr>
          <w:rFonts w:ascii="inherit" w:hAnsi="inherit"/>
          <w:color w:val="FF0000"/>
          <w:sz w:val="24"/>
          <w:szCs w:val="24"/>
        </w:rPr>
      </w:pPr>
      <w:r>
        <w:rPr>
          <w:rFonts w:ascii="Book Antiqua" w:hAnsi="Book Antiqua"/>
          <w:b/>
          <w:color w:val="6699FF"/>
          <w:sz w:val="22"/>
          <w:szCs w:val="22"/>
          <w:u w:val="single"/>
        </w:rPr>
        <w:lastRenderedPageBreak/>
        <w:t>Napomena 6 Kapitalni rashodi</w:t>
      </w:r>
      <w:r>
        <w:rPr>
          <w:rFonts w:ascii="Book Antiqua" w:hAnsi="Book Antiqua"/>
          <w:b/>
          <w:color w:val="6699FF"/>
          <w:sz w:val="22"/>
          <w:szCs w:val="22"/>
          <w:u w:val="single"/>
          <w:lang w:val="sq-AL"/>
        </w:rPr>
        <w:t xml:space="preserve">                               </w:t>
      </w:r>
      <w:r>
        <w:object w:dxaOrig="225" w:dyaOrig="225" w14:anchorId="59F3B037">
          <v:shape id="_x0000_s1092" type="#_x0000_t75" style="position:absolute;margin-left:0;margin-top:24.7pt;width:648.95pt;height:330.1pt;z-index:251678720;mso-position-horizontal-relative:margin;mso-position-vertical-relative:margin">
            <v:imagedata r:id="rId94" o:title=""/>
            <w10:wrap type="square" side="right" anchorx="margin" anchory="margin"/>
          </v:shape>
          <o:OLEObject Type="Embed" ProgID="Excel.Sheet.8" ShapeID="_x0000_s1092" DrawAspect="Content" ObjectID="_1768338075" r:id="rId95"/>
        </w:object>
      </w:r>
    </w:p>
    <w:p w14:paraId="073112F2" w14:textId="77777777" w:rsidR="00B22665" w:rsidRDefault="00B22665" w:rsidP="00B22665"/>
    <w:p w14:paraId="00B083DE" w14:textId="77777777" w:rsidR="00B22665" w:rsidRDefault="00B22665" w:rsidP="00B22665">
      <w:pPr>
        <w:pStyle w:val="ListParagraph"/>
        <w:tabs>
          <w:tab w:val="left" w:pos="0"/>
        </w:tabs>
        <w:ind w:left="0"/>
        <w:rPr>
          <w:rFonts w:ascii="Book Antiqua" w:hAnsi="Book Antiqua"/>
          <w:sz w:val="8"/>
          <w:lang w:val="sq-AL"/>
        </w:rPr>
      </w:pPr>
    </w:p>
    <w:p w14:paraId="0EBF86BC" w14:textId="77777777" w:rsidR="00B22665" w:rsidRDefault="00B22665" w:rsidP="00B22665">
      <w:pPr>
        <w:rPr>
          <w:rFonts w:ascii="Book Antiqua" w:hAnsi="Book Antiqua"/>
          <w:b/>
          <w:sz w:val="22"/>
          <w:szCs w:val="22"/>
        </w:rPr>
      </w:pPr>
    </w:p>
    <w:p w14:paraId="64A09EC8" w14:textId="77777777" w:rsidR="00B22665" w:rsidRDefault="00B22665" w:rsidP="00B22665">
      <w:pPr>
        <w:rPr>
          <w:rFonts w:ascii="Book Antiqua" w:hAnsi="Book Antiqua"/>
          <w:b/>
          <w:sz w:val="22"/>
          <w:szCs w:val="22"/>
        </w:rPr>
      </w:pPr>
      <w:r>
        <w:rPr>
          <w:rFonts w:ascii="Book Antiqua" w:hAnsi="Book Antiqua"/>
          <w:b/>
          <w:sz w:val="22"/>
          <w:szCs w:val="22"/>
        </w:rPr>
        <w:t>Detaljno napišite u tabeli:</w:t>
      </w:r>
    </w:p>
    <w:p w14:paraId="00F844C0" w14:textId="77777777" w:rsidR="00B22665" w:rsidRDefault="00B22665" w:rsidP="00B22665">
      <w:pPr>
        <w:jc w:val="both"/>
      </w:pPr>
      <w:r>
        <w:rPr>
          <w:rStyle w:val="y2iqfc"/>
          <w:rFonts w:ascii="inherit" w:hAnsi="inherit"/>
          <w:sz w:val="22"/>
          <w:szCs w:val="22"/>
        </w:rPr>
        <w:t>Razlike između isplata i konačnog budžeta u vezi sa ekonomskom kategorijom kapitalnih investicija u "Odlivu gotovine sa računa Trezora", je 529 hiljada evra nepotrošenih od njih, 303 hiljade evra od preostalog vladinog granta (fond 10) u projektima, 43 hiljade evra od SP (fond 21) angažovano i nepotrošeno, 57 hiljada evra od SP (fond 21) dodeljeno i nepotrošeno, 100 hiljada evra je iz vladinog granta (fond 10) u kategoriji rezervi i nepotrošeno, 10 hiljada evra je od Vladin grant (fond 21) u kategoriji rezervi i neraspoređeni su iz trezora, 14 hiljada evra i 2 hiljade evra grant od domaćih donatora dodeljeni u januaru 2022.</w:t>
      </w:r>
    </w:p>
    <w:p w14:paraId="4F722CB3" w14:textId="77777777" w:rsidR="00B22665" w:rsidRDefault="00B22665" w:rsidP="00B22665">
      <w:pPr>
        <w:tabs>
          <w:tab w:val="left" w:pos="1080"/>
        </w:tabs>
        <w:rPr>
          <w:rFonts w:ascii="Book Antiqua" w:hAnsi="Book Antiqua"/>
          <w:b/>
          <w:color w:val="365F91"/>
          <w:u w:val="single"/>
          <w:lang w:val="sq-AL"/>
        </w:rPr>
      </w:pPr>
    </w:p>
    <w:p w14:paraId="6A29BCA5" w14:textId="77777777" w:rsidR="00B22665" w:rsidRDefault="00B22665" w:rsidP="00B22665">
      <w:pPr>
        <w:tabs>
          <w:tab w:val="left" w:pos="1080"/>
        </w:tabs>
        <w:rPr>
          <w:rFonts w:ascii="Book Antiqua" w:hAnsi="Book Antiqua"/>
          <w:b/>
          <w:color w:val="365F91"/>
          <w:u w:val="single"/>
          <w:lang w:val="sq-AL"/>
        </w:rPr>
      </w:pPr>
    </w:p>
    <w:p w14:paraId="5E3707A4" w14:textId="77777777" w:rsidR="00B22665" w:rsidRDefault="00B22665" w:rsidP="00B22665">
      <w:pPr>
        <w:tabs>
          <w:tab w:val="left" w:pos="1080"/>
        </w:tabs>
        <w:rPr>
          <w:rFonts w:ascii="Book Antiqua" w:hAnsi="Book Antiqua"/>
          <w:b/>
          <w:color w:val="0070C0"/>
          <w:u w:val="single"/>
          <w:lang w:val="sq-AL"/>
        </w:rPr>
      </w:pPr>
      <w:r>
        <w:rPr>
          <w:rFonts w:ascii="Book Antiqua" w:hAnsi="Book Antiqua"/>
          <w:b/>
          <w:color w:val="0070C0"/>
          <w:u w:val="single"/>
          <w:lang w:val="sq-AL"/>
        </w:rPr>
        <w:t>Napomena 7    Ostalo</w:t>
      </w:r>
    </w:p>
    <w:p w14:paraId="002D0888" w14:textId="77777777" w:rsidR="00B22665" w:rsidRDefault="00B22665" w:rsidP="00B22665">
      <w:pPr>
        <w:tabs>
          <w:tab w:val="left" w:pos="1080"/>
        </w:tabs>
        <w:rPr>
          <w:rFonts w:ascii="Book Antiqua" w:hAnsi="Book Antiqua"/>
          <w:b/>
          <w:color w:val="365F91"/>
          <w:u w:val="single"/>
          <w:lang w:val="sq-AL"/>
        </w:rPr>
      </w:pPr>
      <w:r>
        <w:rPr>
          <w:rFonts w:ascii="Book Antiqua" w:hAnsi="Book Antiqua"/>
          <w:lang w:val="sq-AL"/>
        </w:rPr>
        <w:object w:dxaOrig="9984" w:dyaOrig="3600" w14:anchorId="5E2E826B">
          <v:shape id="_x0000_i1068" type="#_x0000_t75" style="width:499.2pt;height:180pt" o:ole="">
            <v:imagedata r:id="rId96" o:title=""/>
          </v:shape>
          <o:OLEObject Type="Embed" ProgID="Excel.Sheet.8" ShapeID="_x0000_i1068" DrawAspect="Content" ObjectID="_1768338044" r:id="rId97"/>
        </w:object>
      </w:r>
    </w:p>
    <w:p w14:paraId="5AACF6BD" w14:textId="77777777" w:rsidR="00B22665" w:rsidRDefault="00B22665" w:rsidP="00B22665">
      <w:pPr>
        <w:tabs>
          <w:tab w:val="left" w:pos="1300"/>
        </w:tabs>
        <w:rPr>
          <w:rFonts w:ascii="Book Antiqua" w:hAnsi="Book Antiqua"/>
          <w:b/>
          <w:sz w:val="20"/>
          <w:u w:val="single"/>
          <w:lang w:val="sq-AL"/>
        </w:rPr>
      </w:pPr>
    </w:p>
    <w:p w14:paraId="38828661" w14:textId="77777777" w:rsidR="00B22665" w:rsidRDefault="00B22665" w:rsidP="00B22665">
      <w:r>
        <w:t>Detaljno napišite u tabeli:</w:t>
      </w:r>
    </w:p>
    <w:p w14:paraId="026A17AD" w14:textId="77777777" w:rsidR="00B22665" w:rsidRDefault="00B22665" w:rsidP="00B22665">
      <w:pPr>
        <w:rPr>
          <w:lang w:val="sq-AL"/>
        </w:rPr>
      </w:pPr>
    </w:p>
    <w:p w14:paraId="3B1AF28F" w14:textId="77777777" w:rsidR="00B22665" w:rsidRDefault="00B22665" w:rsidP="00B22665">
      <w:pPr>
        <w:tabs>
          <w:tab w:val="left" w:pos="1300"/>
        </w:tabs>
        <w:rPr>
          <w:rFonts w:ascii="Book Antiqua" w:hAnsi="Book Antiqua"/>
          <w:b/>
          <w:color w:val="365F91"/>
          <w:u w:val="single"/>
          <w:lang w:val="sq-AL"/>
        </w:rPr>
      </w:pPr>
    </w:p>
    <w:p w14:paraId="13D81FF6" w14:textId="77777777" w:rsidR="00B22665" w:rsidRDefault="00B22665" w:rsidP="00B22665">
      <w:pPr>
        <w:rPr>
          <w:b/>
          <w:color w:val="6699FF"/>
          <w:u w:val="single"/>
        </w:rPr>
      </w:pPr>
      <w:r>
        <w:rPr>
          <w:b/>
          <w:color w:val="6699FF"/>
          <w:u w:val="single"/>
        </w:rPr>
        <w:t>Napomena 8 Poreski prihod</w:t>
      </w:r>
    </w:p>
    <w:p w14:paraId="654ED9D6" w14:textId="77777777" w:rsidR="00B22665" w:rsidRDefault="00B22665" w:rsidP="00B22665">
      <w:pPr>
        <w:rPr>
          <w:rFonts w:ascii="Book Antiqua" w:hAnsi="Book Antiqua"/>
          <w:lang w:val="sq-AL"/>
        </w:rPr>
      </w:pPr>
      <w:r>
        <w:rPr>
          <w:rFonts w:ascii="Book Antiqua" w:hAnsi="Book Antiqua"/>
          <w:lang w:val="sq-AL"/>
        </w:rPr>
        <w:object w:dxaOrig="10692" w:dyaOrig="2160" w14:anchorId="394E3716">
          <v:shape id="_x0000_i1069" type="#_x0000_t75" style="width:534.6pt;height:108pt" o:ole="">
            <v:imagedata r:id="rId98" o:title=""/>
          </v:shape>
          <o:OLEObject Type="Embed" ProgID="Excel.Sheet.8" ShapeID="_x0000_i1069" DrawAspect="Content" ObjectID="_1768338045" r:id="rId99"/>
        </w:object>
      </w:r>
    </w:p>
    <w:p w14:paraId="1D07CCCC" w14:textId="77777777" w:rsidR="00B22665" w:rsidRDefault="00B22665" w:rsidP="00B22665">
      <w:pPr>
        <w:tabs>
          <w:tab w:val="left" w:pos="1300"/>
        </w:tabs>
        <w:rPr>
          <w:rFonts w:ascii="Book Antiqua" w:hAnsi="Book Antiqua"/>
          <w:b/>
          <w:sz w:val="20"/>
          <w:u w:val="single"/>
          <w:lang w:val="sq-AL"/>
        </w:rPr>
      </w:pPr>
    </w:p>
    <w:p w14:paraId="4F4870B8" w14:textId="77777777" w:rsidR="00B22665" w:rsidRDefault="00B22665" w:rsidP="00B22665">
      <w:r>
        <w:t>Detaljno napišite u tabeli:</w:t>
      </w:r>
    </w:p>
    <w:p w14:paraId="29192F0B" w14:textId="77777777" w:rsidR="00B22665" w:rsidRDefault="00B22665" w:rsidP="00B22665">
      <w:pPr>
        <w:tabs>
          <w:tab w:val="left" w:pos="1300"/>
        </w:tabs>
        <w:rPr>
          <w:rStyle w:val="y2iqfc"/>
          <w:rFonts w:ascii="inherit" w:hAnsi="inherit"/>
        </w:rPr>
      </w:pPr>
    </w:p>
    <w:p w14:paraId="462E7790" w14:textId="77777777" w:rsidR="00B22665" w:rsidRDefault="00B22665" w:rsidP="00B22665">
      <w:pPr>
        <w:tabs>
          <w:tab w:val="left" w:pos="1300"/>
        </w:tabs>
        <w:rPr>
          <w:rStyle w:val="y2iqfc"/>
          <w:rFonts w:ascii="inherit" w:hAnsi="inherit"/>
        </w:rPr>
      </w:pPr>
    </w:p>
    <w:p w14:paraId="7FAD9C7C" w14:textId="77777777" w:rsidR="00B22665" w:rsidRDefault="00B22665" w:rsidP="00B22665">
      <w:pPr>
        <w:tabs>
          <w:tab w:val="left" w:pos="1300"/>
        </w:tabs>
        <w:rPr>
          <w:rStyle w:val="y2iqfc"/>
          <w:rFonts w:ascii="inherit" w:hAnsi="inherit"/>
        </w:rPr>
      </w:pPr>
    </w:p>
    <w:p w14:paraId="425944B2" w14:textId="77777777" w:rsidR="00B22665" w:rsidRDefault="00B22665" w:rsidP="00B22665">
      <w:pPr>
        <w:tabs>
          <w:tab w:val="left" w:pos="1300"/>
        </w:tabs>
        <w:rPr>
          <w:rFonts w:ascii="Book Antiqua" w:hAnsi="Book Antiqua"/>
          <w:b/>
          <w:color w:val="365F91"/>
          <w:u w:val="single"/>
          <w:lang w:val="sq-AL"/>
        </w:rPr>
      </w:pPr>
    </w:p>
    <w:p w14:paraId="75AD400B" w14:textId="77777777" w:rsidR="00B22665" w:rsidRDefault="00B22665" w:rsidP="00B22665">
      <w:pPr>
        <w:rPr>
          <w:b/>
          <w:color w:val="6699FF"/>
          <w:u w:val="single"/>
        </w:rPr>
      </w:pPr>
      <w:r>
        <w:rPr>
          <w:b/>
          <w:color w:val="6699FF"/>
          <w:u w:val="single"/>
        </w:rPr>
        <w:t>Napomena 9 Neporezni prihodi</w:t>
      </w:r>
    </w:p>
    <w:p w14:paraId="127EEEF8" w14:textId="77777777" w:rsidR="00B22665" w:rsidRDefault="00B22665" w:rsidP="00B22665">
      <w:pPr>
        <w:tabs>
          <w:tab w:val="left" w:pos="1300"/>
        </w:tabs>
        <w:rPr>
          <w:rFonts w:ascii="Book Antiqua" w:hAnsi="Book Antiqua"/>
          <w:lang w:val="sq-AL"/>
        </w:rPr>
      </w:pPr>
      <w:r>
        <w:rPr>
          <w:rFonts w:ascii="Book Antiqua" w:hAnsi="Book Antiqua"/>
          <w:lang w:val="sq-AL"/>
        </w:rPr>
        <w:object w:dxaOrig="12840" w:dyaOrig="5448" w14:anchorId="08A41645">
          <v:shape id="_x0000_i1070" type="#_x0000_t75" style="width:642pt;height:272.4pt" o:ole="">
            <v:imagedata r:id="rId100" o:title=""/>
          </v:shape>
          <o:OLEObject Type="Embed" ProgID="Excel.Sheet.8" ShapeID="_x0000_i1070" DrawAspect="Content" ObjectID="_1768338046" r:id="rId101"/>
        </w:object>
      </w:r>
    </w:p>
    <w:p w14:paraId="2AA25512" w14:textId="77777777" w:rsidR="00B22665" w:rsidRDefault="00B22665" w:rsidP="00B22665">
      <w:pPr>
        <w:tabs>
          <w:tab w:val="left" w:pos="1300"/>
        </w:tabs>
        <w:rPr>
          <w:rFonts w:ascii="Book Antiqua" w:hAnsi="Book Antiqua"/>
          <w:b/>
          <w:sz w:val="20"/>
          <w:u w:val="single"/>
          <w:lang w:val="sq-AL"/>
        </w:rPr>
      </w:pPr>
    </w:p>
    <w:p w14:paraId="30A65720" w14:textId="77777777" w:rsidR="00B22665" w:rsidRDefault="00B22665" w:rsidP="00B22665">
      <w:r>
        <w:t>Detaljno napišite u tabeli:</w:t>
      </w:r>
    </w:p>
    <w:p w14:paraId="78693A51" w14:textId="77777777" w:rsidR="00B22665" w:rsidRDefault="00B22665" w:rsidP="00B22665">
      <w:pPr>
        <w:tabs>
          <w:tab w:val="left" w:pos="1300"/>
        </w:tabs>
        <w:rPr>
          <w:rFonts w:ascii="Book Antiqua" w:hAnsi="Book Antiqua"/>
          <w:lang w:val="sq-AL"/>
        </w:rPr>
      </w:pPr>
      <w:r>
        <w:rPr>
          <w:rFonts w:ascii="Book Antiqua" w:hAnsi="Book Antiqua"/>
          <w:lang w:val="sq-AL"/>
        </w:rPr>
        <w:t>U napomeni 9 nisu prikazani neporeski prihodi u iznosu od 304.685,85 evra, indirektni prihodi u iznosu od 110.953,00 evra koji su indirektni prihodi od policijskih kazni i 14.420 evra takođe indirektni prihodi od sudskih kazni.</w:t>
      </w:r>
    </w:p>
    <w:p w14:paraId="77EF3181" w14:textId="77777777" w:rsidR="00B22665" w:rsidRDefault="00B22665" w:rsidP="00B22665">
      <w:pPr>
        <w:tabs>
          <w:tab w:val="left" w:pos="1300"/>
        </w:tabs>
        <w:rPr>
          <w:rFonts w:ascii="Book Antiqua" w:hAnsi="Book Antiqua"/>
          <w:lang w:val="sq-AL"/>
        </w:rPr>
      </w:pPr>
      <w:r>
        <w:rPr>
          <w:rFonts w:ascii="Book Antiqua" w:hAnsi="Book Antiqua"/>
          <w:lang w:val="sq-AL"/>
        </w:rPr>
        <w:t>-304.685,86 evra su ukupni neporeski prihodi</w:t>
      </w:r>
    </w:p>
    <w:p w14:paraId="2E4B1A46" w14:textId="77777777" w:rsidR="00B22665" w:rsidRDefault="00B22665" w:rsidP="00B22665">
      <w:pPr>
        <w:tabs>
          <w:tab w:val="left" w:pos="1300"/>
        </w:tabs>
        <w:rPr>
          <w:rFonts w:ascii="Book Antiqua" w:hAnsi="Book Antiqua"/>
          <w:lang w:val="sq-AL"/>
        </w:rPr>
      </w:pPr>
      <w:r>
        <w:rPr>
          <w:rFonts w:ascii="Book Antiqua" w:hAnsi="Book Antiqua"/>
          <w:lang w:val="sq-AL"/>
        </w:rPr>
        <w:t>-125.373,00 evra su ukupni indirektni prihodi</w:t>
      </w:r>
    </w:p>
    <w:p w14:paraId="123BC560" w14:textId="77777777" w:rsidR="00B22665" w:rsidRDefault="00B22665" w:rsidP="00B22665">
      <w:pPr>
        <w:tabs>
          <w:tab w:val="left" w:pos="1300"/>
        </w:tabs>
        <w:rPr>
          <w:rFonts w:ascii="Book Antiqua" w:hAnsi="Book Antiqua"/>
          <w:lang w:val="sq-AL"/>
        </w:rPr>
      </w:pPr>
      <w:r>
        <w:rPr>
          <w:rFonts w:ascii="Book Antiqua" w:hAnsi="Book Antiqua"/>
          <w:lang w:val="sq-AL"/>
        </w:rPr>
        <w:t>-430.058,85 evra su ukupni neporeski prihodi i indirektni prihodi.</w:t>
      </w:r>
    </w:p>
    <w:p w14:paraId="1A0FB477" w14:textId="77777777" w:rsidR="00B22665" w:rsidRDefault="00B22665" w:rsidP="00B22665">
      <w:pPr>
        <w:rPr>
          <w:b/>
          <w:color w:val="6699FF"/>
          <w:u w:val="single"/>
        </w:rPr>
      </w:pPr>
    </w:p>
    <w:p w14:paraId="678B02BC" w14:textId="77777777" w:rsidR="00B22665" w:rsidRDefault="00B22665" w:rsidP="00B22665">
      <w:pPr>
        <w:rPr>
          <w:b/>
          <w:color w:val="6699FF"/>
          <w:u w:val="single"/>
        </w:rPr>
      </w:pPr>
    </w:p>
    <w:p w14:paraId="5AF4C767" w14:textId="77777777" w:rsidR="00B22665" w:rsidRDefault="00B22665" w:rsidP="00B22665">
      <w:pPr>
        <w:rPr>
          <w:b/>
          <w:color w:val="6699FF"/>
          <w:u w:val="single"/>
        </w:rPr>
      </w:pPr>
    </w:p>
    <w:p w14:paraId="7B92A3D7" w14:textId="77777777" w:rsidR="00B22665" w:rsidRDefault="00B22665" w:rsidP="00B22665">
      <w:pPr>
        <w:rPr>
          <w:b/>
          <w:color w:val="6699FF"/>
          <w:u w:val="single"/>
        </w:rPr>
      </w:pPr>
    </w:p>
    <w:p w14:paraId="43A45EC0" w14:textId="77777777" w:rsidR="00B22665" w:rsidRDefault="00B22665" w:rsidP="00B22665">
      <w:pPr>
        <w:rPr>
          <w:b/>
          <w:color w:val="6699FF"/>
          <w:u w:val="single"/>
        </w:rPr>
      </w:pPr>
    </w:p>
    <w:p w14:paraId="13D3B81B" w14:textId="77777777" w:rsidR="00B22665" w:rsidRDefault="00B22665" w:rsidP="00B22665">
      <w:pPr>
        <w:rPr>
          <w:b/>
          <w:color w:val="6699FF"/>
          <w:u w:val="single"/>
        </w:rPr>
      </w:pPr>
    </w:p>
    <w:p w14:paraId="3C4A9ACE" w14:textId="77777777" w:rsidR="00B22665" w:rsidRDefault="00B22665" w:rsidP="00B22665">
      <w:pPr>
        <w:rPr>
          <w:b/>
          <w:color w:val="6699FF"/>
          <w:u w:val="single"/>
        </w:rPr>
      </w:pPr>
    </w:p>
    <w:p w14:paraId="1521B71E" w14:textId="77777777" w:rsidR="00B22665" w:rsidRDefault="00B22665" w:rsidP="00B22665">
      <w:pPr>
        <w:rPr>
          <w:b/>
          <w:color w:val="6699FF"/>
          <w:u w:val="single"/>
        </w:rPr>
      </w:pPr>
    </w:p>
    <w:p w14:paraId="497AAB0D" w14:textId="77777777" w:rsidR="00B22665" w:rsidRDefault="00B22665" w:rsidP="00B22665">
      <w:pPr>
        <w:rPr>
          <w:b/>
          <w:color w:val="6699FF"/>
          <w:u w:val="single"/>
        </w:rPr>
      </w:pPr>
    </w:p>
    <w:p w14:paraId="0200F18F" w14:textId="77777777" w:rsidR="00B22665" w:rsidRDefault="00B22665" w:rsidP="00B22665">
      <w:pPr>
        <w:rPr>
          <w:b/>
          <w:u w:val="single"/>
        </w:rPr>
      </w:pPr>
      <w:r>
        <w:rPr>
          <w:b/>
          <w:color w:val="6699FF"/>
          <w:u w:val="single"/>
        </w:rPr>
        <w:t>Napomena 10 Namenjeni prihodi</w:t>
      </w:r>
    </w:p>
    <w:p w14:paraId="793FBAA3" w14:textId="77777777" w:rsidR="00B22665" w:rsidRDefault="00B22665" w:rsidP="00B22665">
      <w:pPr>
        <w:tabs>
          <w:tab w:val="left" w:pos="1300"/>
        </w:tabs>
        <w:rPr>
          <w:rFonts w:ascii="Book Antiqua" w:hAnsi="Book Antiqua"/>
          <w:lang w:val="sq-AL"/>
        </w:rPr>
      </w:pPr>
      <w:r>
        <w:rPr>
          <w:rFonts w:ascii="Book Antiqua" w:hAnsi="Book Antiqua"/>
          <w:lang w:val="sq-AL"/>
        </w:rPr>
        <w:object w:dxaOrig="12456" w:dyaOrig="2448" w14:anchorId="19F70F4A">
          <v:shape id="_x0000_i1071" type="#_x0000_t75" style="width:622.8pt;height:122.4pt" o:ole="">
            <v:imagedata r:id="rId102" o:title=""/>
          </v:shape>
          <o:OLEObject Type="Embed" ProgID="Excel.Sheet.8" ShapeID="_x0000_i1071" DrawAspect="Content" ObjectID="_1768338047" r:id="rId103"/>
        </w:object>
      </w:r>
    </w:p>
    <w:p w14:paraId="1CE7E832" w14:textId="77777777" w:rsidR="00B22665" w:rsidRDefault="00B22665" w:rsidP="00B22665">
      <w:pPr>
        <w:tabs>
          <w:tab w:val="left" w:pos="1300"/>
        </w:tabs>
        <w:rPr>
          <w:rFonts w:ascii="Book Antiqua" w:hAnsi="Book Antiqua"/>
          <w:b/>
          <w:sz w:val="20"/>
          <w:u w:val="single"/>
          <w:lang w:val="sq-AL"/>
        </w:rPr>
      </w:pPr>
    </w:p>
    <w:p w14:paraId="07C37CA4" w14:textId="77777777" w:rsidR="00B22665" w:rsidRDefault="00B22665" w:rsidP="00B22665">
      <w:r>
        <w:t>Detaljno napišite u tabeli:</w:t>
      </w:r>
    </w:p>
    <w:p w14:paraId="71915513" w14:textId="77777777" w:rsidR="00B22665" w:rsidRDefault="00B22665" w:rsidP="00B22665">
      <w:pPr>
        <w:rPr>
          <w:rFonts w:ascii="Book Antiqua" w:hAnsi="Book Antiqua"/>
          <w:b/>
          <w:lang w:val="sq-AL"/>
        </w:rPr>
      </w:pPr>
    </w:p>
    <w:p w14:paraId="6F79AE43" w14:textId="77777777" w:rsidR="00B22665" w:rsidRDefault="00B22665" w:rsidP="00B22665">
      <w:pPr>
        <w:rPr>
          <w:rFonts w:ascii="Book Antiqua" w:hAnsi="Book Antiqua"/>
          <w:b/>
          <w:lang w:val="sq-AL"/>
        </w:rPr>
      </w:pPr>
    </w:p>
    <w:p w14:paraId="2A1F43FE" w14:textId="77777777" w:rsidR="00B22665" w:rsidRDefault="00B22665" w:rsidP="00B22665">
      <w:pPr>
        <w:rPr>
          <w:rFonts w:ascii="Book Antiqua" w:hAnsi="Book Antiqua"/>
          <w:b/>
          <w:lang w:val="sq-AL"/>
        </w:rPr>
      </w:pPr>
    </w:p>
    <w:p w14:paraId="0C80204C" w14:textId="77777777" w:rsidR="00B22665" w:rsidRDefault="00B22665" w:rsidP="00B22665">
      <w:pPr>
        <w:rPr>
          <w:rFonts w:ascii="Book Antiqua" w:hAnsi="Book Antiqua"/>
          <w:b/>
          <w:lang w:val="sq-AL"/>
        </w:rPr>
      </w:pPr>
    </w:p>
    <w:p w14:paraId="2A63BFDA" w14:textId="77777777" w:rsidR="00B22665" w:rsidRDefault="00B22665" w:rsidP="00B22665">
      <w:pPr>
        <w:rPr>
          <w:rFonts w:ascii="Book Antiqua" w:hAnsi="Book Antiqua"/>
          <w:b/>
          <w:lang w:val="sq-AL"/>
        </w:rPr>
      </w:pPr>
    </w:p>
    <w:p w14:paraId="4FC3E988" w14:textId="77777777" w:rsidR="00B22665" w:rsidRDefault="00B22665" w:rsidP="00B22665">
      <w:pPr>
        <w:rPr>
          <w:rFonts w:ascii="Book Antiqua" w:hAnsi="Book Antiqua"/>
          <w:b/>
          <w:lang w:val="sq-AL"/>
        </w:rPr>
      </w:pPr>
    </w:p>
    <w:p w14:paraId="29E2F05B" w14:textId="77777777" w:rsidR="00B22665" w:rsidRDefault="00B22665" w:rsidP="00B22665">
      <w:pPr>
        <w:rPr>
          <w:rFonts w:ascii="Book Antiqua" w:hAnsi="Book Antiqua"/>
          <w:b/>
          <w:lang w:val="sq-AL"/>
        </w:rPr>
      </w:pPr>
    </w:p>
    <w:p w14:paraId="022BA6C2" w14:textId="77777777" w:rsidR="00B22665" w:rsidRDefault="00B22665" w:rsidP="00B22665">
      <w:pPr>
        <w:rPr>
          <w:rFonts w:ascii="Book Antiqua" w:hAnsi="Book Antiqua"/>
          <w:b/>
          <w:lang w:val="sq-AL"/>
        </w:rPr>
      </w:pPr>
    </w:p>
    <w:p w14:paraId="5FA90FD4" w14:textId="77777777" w:rsidR="00B22665" w:rsidRDefault="00B22665" w:rsidP="00B22665">
      <w:pPr>
        <w:rPr>
          <w:rFonts w:ascii="Book Antiqua" w:hAnsi="Book Antiqua"/>
          <w:b/>
          <w:lang w:val="sq-AL"/>
        </w:rPr>
      </w:pPr>
    </w:p>
    <w:p w14:paraId="73D1306D" w14:textId="77777777" w:rsidR="00B22665" w:rsidRDefault="00B22665" w:rsidP="00B22665">
      <w:pPr>
        <w:rPr>
          <w:rFonts w:ascii="Book Antiqua" w:hAnsi="Book Antiqua"/>
          <w:b/>
          <w:lang w:val="sq-AL"/>
        </w:rPr>
      </w:pPr>
    </w:p>
    <w:p w14:paraId="3B3BB278" w14:textId="77777777" w:rsidR="00B22665" w:rsidRDefault="00B22665" w:rsidP="00B22665">
      <w:pPr>
        <w:rPr>
          <w:rFonts w:ascii="Book Antiqua" w:hAnsi="Book Antiqua"/>
          <w:b/>
          <w:lang w:val="sq-AL"/>
        </w:rPr>
      </w:pPr>
    </w:p>
    <w:p w14:paraId="7C3A7C95" w14:textId="77777777" w:rsidR="00B22665" w:rsidRDefault="00B22665" w:rsidP="00B22665">
      <w:pPr>
        <w:rPr>
          <w:rFonts w:ascii="Book Antiqua" w:hAnsi="Book Antiqua"/>
          <w:b/>
          <w:lang w:val="sq-AL"/>
        </w:rPr>
      </w:pPr>
    </w:p>
    <w:p w14:paraId="6ACA5BE8" w14:textId="77777777" w:rsidR="00B22665" w:rsidRDefault="00B22665" w:rsidP="00B22665">
      <w:pPr>
        <w:rPr>
          <w:rFonts w:ascii="Book Antiqua" w:hAnsi="Book Antiqua"/>
          <w:b/>
          <w:lang w:val="sq-AL"/>
        </w:rPr>
      </w:pPr>
    </w:p>
    <w:p w14:paraId="7034D62E" w14:textId="77777777" w:rsidR="00B22665" w:rsidRDefault="00B22665" w:rsidP="00B22665">
      <w:pPr>
        <w:rPr>
          <w:rFonts w:ascii="Book Antiqua" w:hAnsi="Book Antiqua"/>
          <w:b/>
          <w:lang w:val="sq-AL"/>
        </w:rPr>
      </w:pPr>
    </w:p>
    <w:p w14:paraId="36098924" w14:textId="77777777" w:rsidR="00B22665" w:rsidRDefault="00B22665" w:rsidP="00B22665">
      <w:pPr>
        <w:rPr>
          <w:rFonts w:ascii="Book Antiqua" w:hAnsi="Book Antiqua"/>
          <w:b/>
          <w:lang w:val="sq-AL"/>
        </w:rPr>
      </w:pPr>
    </w:p>
    <w:p w14:paraId="26DEE93F" w14:textId="77777777" w:rsidR="00B22665" w:rsidRDefault="00B22665" w:rsidP="00B22665">
      <w:pPr>
        <w:rPr>
          <w:rFonts w:ascii="Book Antiqua" w:hAnsi="Book Antiqua"/>
          <w:b/>
          <w:lang w:val="sq-AL"/>
        </w:rPr>
      </w:pPr>
    </w:p>
    <w:p w14:paraId="50A6CE15" w14:textId="77777777" w:rsidR="00B22665" w:rsidRDefault="00B22665" w:rsidP="00B22665">
      <w:pPr>
        <w:rPr>
          <w:rFonts w:ascii="Book Antiqua" w:hAnsi="Book Antiqua"/>
          <w:b/>
          <w:lang w:val="sq-AL"/>
        </w:rPr>
      </w:pPr>
    </w:p>
    <w:p w14:paraId="2A3CDE50" w14:textId="77777777" w:rsidR="00B22665" w:rsidRDefault="00B22665" w:rsidP="00B22665">
      <w:pPr>
        <w:rPr>
          <w:rFonts w:ascii="Book Antiqua" w:hAnsi="Book Antiqua"/>
          <w:b/>
          <w:lang w:val="sq-AL"/>
        </w:rPr>
      </w:pPr>
    </w:p>
    <w:p w14:paraId="7C295F00" w14:textId="77777777" w:rsidR="00B22665" w:rsidRDefault="00B22665" w:rsidP="00B22665">
      <w:pPr>
        <w:rPr>
          <w:rFonts w:ascii="Book Antiqua" w:hAnsi="Book Antiqua"/>
          <w:b/>
          <w:lang w:val="sq-AL"/>
        </w:rPr>
      </w:pPr>
    </w:p>
    <w:p w14:paraId="5A2E8F31" w14:textId="77777777" w:rsidR="00B22665" w:rsidRDefault="00B22665" w:rsidP="00B22665">
      <w:pPr>
        <w:rPr>
          <w:rFonts w:ascii="Book Antiqua" w:hAnsi="Book Antiqua"/>
          <w:b/>
          <w:color w:val="365F91"/>
          <w:u w:val="single"/>
          <w:lang w:val="sq-AL"/>
        </w:rPr>
      </w:pPr>
    </w:p>
    <w:p w14:paraId="47381EF2" w14:textId="77777777" w:rsidR="00B22665" w:rsidRDefault="00B22665" w:rsidP="00B22665">
      <w:pPr>
        <w:tabs>
          <w:tab w:val="left" w:pos="11211"/>
        </w:tabs>
        <w:rPr>
          <w:b/>
          <w:color w:val="6699FF"/>
        </w:rPr>
      </w:pPr>
      <w:r>
        <w:rPr>
          <w:b/>
          <w:color w:val="6699FF"/>
        </w:rPr>
        <w:t>Napomena 11 Namenjeni donatori</w:t>
      </w:r>
      <w:r>
        <w:rPr>
          <w:b/>
          <w:color w:val="6699FF"/>
        </w:rPr>
        <w:tab/>
      </w:r>
    </w:p>
    <w:p w14:paraId="4F080314" w14:textId="77777777" w:rsidR="00B22665" w:rsidRDefault="00B22665" w:rsidP="00B22665">
      <w:pPr>
        <w:tabs>
          <w:tab w:val="left" w:pos="1840"/>
        </w:tabs>
        <w:rPr>
          <w:rFonts w:ascii="Book Antiqua" w:hAnsi="Book Antiqua"/>
          <w:lang w:val="sq-AL"/>
        </w:rPr>
      </w:pPr>
      <w:r>
        <w:rPr>
          <w:rFonts w:ascii="Book Antiqua" w:hAnsi="Book Antiqua"/>
          <w:lang w:val="sq-AL"/>
        </w:rPr>
        <w:object w:dxaOrig="14328" w:dyaOrig="3408" w14:anchorId="36124288">
          <v:shape id="_x0000_i1072" type="#_x0000_t75" style="width:716.4pt;height:170.4pt" o:ole="">
            <v:imagedata r:id="rId104" o:title=""/>
          </v:shape>
          <o:OLEObject Type="Embed" ProgID="Excel.Sheet.8" ShapeID="_x0000_i1072" DrawAspect="Content" ObjectID="_1768338048" r:id="rId105"/>
        </w:object>
      </w:r>
    </w:p>
    <w:p w14:paraId="016AF5F4" w14:textId="77777777" w:rsidR="00B22665" w:rsidRDefault="00B22665" w:rsidP="00B22665">
      <w:pPr>
        <w:tabs>
          <w:tab w:val="left" w:pos="1840"/>
        </w:tabs>
        <w:rPr>
          <w:rFonts w:ascii="Book Antiqua" w:hAnsi="Book Antiqua"/>
          <w:b/>
          <w:sz w:val="20"/>
          <w:u w:val="single"/>
          <w:lang w:val="sq-AL"/>
        </w:rPr>
      </w:pPr>
    </w:p>
    <w:p w14:paraId="7F6A4364" w14:textId="77777777" w:rsidR="00B22665" w:rsidRDefault="00B22665" w:rsidP="00B22665">
      <w:r>
        <w:t>Detaljno napišite u tabeli:</w:t>
      </w:r>
    </w:p>
    <w:p w14:paraId="2AA8448C" w14:textId="77777777" w:rsidR="00B22665" w:rsidRDefault="00B22665" w:rsidP="00B22665">
      <w:pPr>
        <w:rPr>
          <w:rFonts w:ascii="inherit" w:hAnsi="inherit"/>
        </w:rPr>
      </w:pPr>
    </w:p>
    <w:p w14:paraId="145A7F8F" w14:textId="77777777" w:rsidR="00B22665" w:rsidRDefault="00B22665" w:rsidP="00B22665">
      <w:pPr>
        <w:rPr>
          <w:rFonts w:ascii="Book Antiqua" w:hAnsi="Book Antiqua"/>
          <w:b/>
          <w:color w:val="365F91"/>
          <w:u w:val="single"/>
          <w:lang w:val="sq-AL"/>
        </w:rPr>
      </w:pPr>
    </w:p>
    <w:p w14:paraId="6EDC5C79" w14:textId="77777777" w:rsidR="00B22665" w:rsidRDefault="00B22665" w:rsidP="00B22665">
      <w:pPr>
        <w:rPr>
          <w:b/>
          <w:color w:val="6699FF"/>
        </w:rPr>
      </w:pPr>
    </w:p>
    <w:p w14:paraId="16D491C2" w14:textId="77777777" w:rsidR="00B22665" w:rsidRDefault="00B22665" w:rsidP="00B22665">
      <w:pPr>
        <w:rPr>
          <w:b/>
          <w:color w:val="6699FF"/>
        </w:rPr>
      </w:pPr>
    </w:p>
    <w:p w14:paraId="73E8866E" w14:textId="77777777" w:rsidR="00B22665" w:rsidRDefault="00B22665" w:rsidP="00B22665">
      <w:pPr>
        <w:rPr>
          <w:b/>
          <w:color w:val="6699FF"/>
        </w:rPr>
      </w:pPr>
      <w:r>
        <w:rPr>
          <w:b/>
          <w:color w:val="6699FF"/>
        </w:rPr>
        <w:t>Napomena 12 Ostalo</w:t>
      </w:r>
    </w:p>
    <w:p w14:paraId="3A7A2AB0" w14:textId="77777777" w:rsidR="00B22665" w:rsidRDefault="00B22665" w:rsidP="00B22665">
      <w:pPr>
        <w:rPr>
          <w:rFonts w:ascii="Book Antiqua" w:hAnsi="Book Antiqua"/>
          <w:lang w:val="sq-AL"/>
        </w:rPr>
      </w:pPr>
      <w:r>
        <w:rPr>
          <w:rFonts w:ascii="Book Antiqua" w:hAnsi="Book Antiqua"/>
          <w:lang w:val="sq-AL"/>
        </w:rPr>
        <w:object w:dxaOrig="12576" w:dyaOrig="3312" w14:anchorId="758F1B2B">
          <v:shape id="_x0000_i1073" type="#_x0000_t75" style="width:628.8pt;height:165.6pt" o:ole="">
            <v:imagedata r:id="rId106" o:title=""/>
          </v:shape>
          <o:OLEObject Type="Embed" ProgID="Excel.Sheet.8" ShapeID="_x0000_i1073" DrawAspect="Content" ObjectID="_1768338049" r:id="rId107"/>
        </w:object>
      </w:r>
    </w:p>
    <w:p w14:paraId="7BC47E2C" w14:textId="77777777" w:rsidR="00B22665" w:rsidRDefault="00B22665" w:rsidP="00B22665">
      <w:pPr>
        <w:tabs>
          <w:tab w:val="left" w:pos="1080"/>
        </w:tabs>
        <w:rPr>
          <w:rFonts w:ascii="Book Antiqua" w:hAnsi="Book Antiqua"/>
          <w:b/>
          <w:sz w:val="20"/>
          <w:u w:val="single"/>
          <w:lang w:val="sq-AL"/>
        </w:rPr>
      </w:pPr>
    </w:p>
    <w:p w14:paraId="3C294ED4" w14:textId="77777777" w:rsidR="00B22665" w:rsidRDefault="00B22665" w:rsidP="00B22665">
      <w:r>
        <w:t>Detaljno napišite u tabeli:</w:t>
      </w:r>
    </w:p>
    <w:p w14:paraId="17C1E3C6" w14:textId="77777777" w:rsidR="00B22665" w:rsidRDefault="00B22665" w:rsidP="00B22665">
      <w:pPr>
        <w:tabs>
          <w:tab w:val="left" w:pos="1080"/>
        </w:tabs>
        <w:rPr>
          <w:rFonts w:ascii="Book Antiqua" w:hAnsi="Book Antiqua"/>
          <w:b/>
          <w:color w:val="365F91"/>
          <w:u w:val="single"/>
          <w:lang w:val="sq-AL"/>
        </w:rPr>
      </w:pPr>
    </w:p>
    <w:p w14:paraId="044BE4B8" w14:textId="77777777" w:rsidR="00B22665" w:rsidRDefault="00B22665" w:rsidP="00B22665">
      <w:pPr>
        <w:tabs>
          <w:tab w:val="left" w:pos="1080"/>
        </w:tabs>
        <w:rPr>
          <w:rFonts w:ascii="Book Antiqua" w:hAnsi="Book Antiqua"/>
          <w:b/>
          <w:color w:val="365F91"/>
          <w:u w:val="single"/>
          <w:lang w:val="sq-AL"/>
        </w:rPr>
      </w:pPr>
    </w:p>
    <w:p w14:paraId="6E922CC0" w14:textId="77777777" w:rsidR="00B22665" w:rsidRDefault="00B22665" w:rsidP="00B22665">
      <w:pPr>
        <w:tabs>
          <w:tab w:val="left" w:pos="1080"/>
        </w:tabs>
        <w:rPr>
          <w:rFonts w:ascii="Book Antiqua" w:hAnsi="Book Antiqua"/>
          <w:b/>
          <w:color w:val="365F91"/>
          <w:u w:val="single"/>
          <w:lang w:val="sq-AL"/>
        </w:rPr>
      </w:pPr>
    </w:p>
    <w:p w14:paraId="78CBADA5" w14:textId="77777777" w:rsidR="00B22665" w:rsidRDefault="00B22665" w:rsidP="00B22665">
      <w:pPr>
        <w:tabs>
          <w:tab w:val="left" w:pos="1080"/>
        </w:tabs>
        <w:rPr>
          <w:rFonts w:ascii="Book Antiqua" w:hAnsi="Book Antiqua"/>
          <w:b/>
          <w:color w:val="365F91"/>
          <w:u w:val="single"/>
          <w:lang w:val="sq-AL"/>
        </w:rPr>
      </w:pPr>
    </w:p>
    <w:p w14:paraId="38D1825C" w14:textId="77777777" w:rsidR="00B22665" w:rsidRDefault="00B22665" w:rsidP="00B22665">
      <w:pPr>
        <w:rPr>
          <w:b/>
          <w:color w:val="6699FF"/>
        </w:rPr>
      </w:pPr>
      <w:r>
        <w:rPr>
          <w:b/>
          <w:color w:val="6699FF"/>
        </w:rPr>
        <w:t>Napomena 13 Plaćanje trećih strana</w:t>
      </w:r>
    </w:p>
    <w:p w14:paraId="5882E128" w14:textId="77777777" w:rsidR="00B22665" w:rsidRDefault="00B22665" w:rsidP="00B22665">
      <w:pPr>
        <w:tabs>
          <w:tab w:val="left" w:pos="1080"/>
        </w:tabs>
        <w:rPr>
          <w:rFonts w:ascii="Book Antiqua" w:hAnsi="Book Antiqua"/>
          <w:b/>
          <w:color w:val="365F91"/>
          <w:u w:val="single"/>
          <w:lang w:val="sq-AL"/>
        </w:rPr>
      </w:pPr>
      <w:r>
        <w:rPr>
          <w:rFonts w:ascii="Book Antiqua" w:hAnsi="Book Antiqua"/>
          <w:b/>
          <w:color w:val="365F91"/>
          <w:u w:val="single"/>
          <w:lang w:val="sq-AL"/>
        </w:rPr>
        <w:t xml:space="preserve">   </w:t>
      </w:r>
    </w:p>
    <w:p w14:paraId="30049E4A" w14:textId="77777777" w:rsidR="00B22665" w:rsidRDefault="00B22665" w:rsidP="00B22665">
      <w:pPr>
        <w:ind w:left="720" w:hanging="720"/>
        <w:rPr>
          <w:rFonts w:ascii="Book Antiqua" w:hAnsi="Book Antiqua"/>
          <w:lang w:val="sq-AL"/>
        </w:rPr>
      </w:pPr>
      <w:r>
        <w:rPr>
          <w:rFonts w:ascii="Book Antiqua" w:hAnsi="Book Antiqua"/>
          <w:lang w:val="sq-AL"/>
        </w:rPr>
        <w:object w:dxaOrig="13260" w:dyaOrig="2292" w14:anchorId="0E123091">
          <v:shape id="_x0000_i1074" type="#_x0000_t75" style="width:663pt;height:114.6pt" o:ole="">
            <v:imagedata r:id="rId108" o:title=""/>
          </v:shape>
          <o:OLEObject Type="Embed" ProgID="Excel.Sheet.8" ShapeID="_x0000_i1074" DrawAspect="Content" ObjectID="_1768338050" r:id="rId109"/>
        </w:object>
      </w:r>
    </w:p>
    <w:p w14:paraId="3C393FCB" w14:textId="77777777" w:rsidR="00B22665" w:rsidRDefault="00B22665" w:rsidP="00B22665">
      <w:pPr>
        <w:tabs>
          <w:tab w:val="left" w:pos="1300"/>
        </w:tabs>
        <w:rPr>
          <w:rFonts w:ascii="Book Antiqua" w:hAnsi="Book Antiqua"/>
          <w:b/>
          <w:i/>
          <w:sz w:val="20"/>
          <w:szCs w:val="20"/>
          <w:lang w:val="sq-AL"/>
        </w:rPr>
      </w:pPr>
      <w:r>
        <w:rPr>
          <w:rFonts w:ascii="Book Antiqua" w:hAnsi="Book Antiqua"/>
          <w:b/>
          <w:i/>
          <w:sz w:val="20"/>
          <w:szCs w:val="20"/>
          <w:lang w:val="sq-AL"/>
        </w:rPr>
        <w:t xml:space="preserve">            </w:t>
      </w:r>
    </w:p>
    <w:p w14:paraId="7B513073" w14:textId="77777777" w:rsidR="00B22665" w:rsidRDefault="00B22665" w:rsidP="00B22665">
      <w:pPr>
        <w:rPr>
          <w:sz w:val="22"/>
          <w:szCs w:val="22"/>
        </w:rPr>
      </w:pPr>
      <w:r>
        <w:rPr>
          <w:sz w:val="22"/>
          <w:szCs w:val="22"/>
        </w:rPr>
        <w:t>Objasnite tabelu detaljno kao u sledećoj tabeli Aneks 1:</w:t>
      </w:r>
    </w:p>
    <w:p w14:paraId="74BCA695" w14:textId="77777777" w:rsidR="00B22665" w:rsidRDefault="00B22665" w:rsidP="00B22665">
      <w:pPr>
        <w:rPr>
          <w:rFonts w:ascii="Book Antiqua" w:hAnsi="Book Antiqua"/>
          <w:b/>
          <w:bCs/>
          <w:i/>
          <w:color w:val="365F91"/>
          <w:sz w:val="28"/>
          <w:lang w:val="sq-AL"/>
        </w:rPr>
      </w:pPr>
    </w:p>
    <w:p w14:paraId="044F973F" w14:textId="77777777" w:rsidR="00B22665" w:rsidRDefault="00B22665" w:rsidP="00B22665">
      <w:pPr>
        <w:rPr>
          <w:rFonts w:ascii="Book Antiqua" w:hAnsi="Book Antiqua"/>
          <w:b/>
          <w:bCs/>
          <w:color w:val="365F91"/>
          <w:sz w:val="28"/>
          <w:lang w:val="sq-AL"/>
        </w:rPr>
      </w:pPr>
    </w:p>
    <w:p w14:paraId="7C69FBC3" w14:textId="77777777" w:rsidR="00B22665" w:rsidRDefault="00B22665" w:rsidP="00B22665">
      <w:pPr>
        <w:rPr>
          <w:b/>
          <w:color w:val="6699FF"/>
        </w:rPr>
      </w:pPr>
      <w:r>
        <w:rPr>
          <w:b/>
          <w:color w:val="6699FF"/>
        </w:rPr>
        <w:t>Odeljak 16 Izveštaj o potraživanjima</w:t>
      </w:r>
    </w:p>
    <w:p w14:paraId="08EC6AAB" w14:textId="77777777" w:rsidR="00B22665" w:rsidRDefault="00B22665" w:rsidP="00B22665">
      <w:pPr>
        <w:rPr>
          <w:b/>
          <w:color w:val="6699FF"/>
        </w:rPr>
      </w:pPr>
    </w:p>
    <w:p w14:paraId="70C4DB4A" w14:textId="77777777" w:rsidR="00B22665" w:rsidRDefault="00B22665" w:rsidP="00B22665">
      <w:pPr>
        <w:rPr>
          <w:b/>
          <w:color w:val="6699FF"/>
          <w:u w:val="single"/>
        </w:rPr>
      </w:pPr>
      <w:r>
        <w:rPr>
          <w:b/>
          <w:color w:val="6699FF"/>
          <w:u w:val="single"/>
        </w:rPr>
        <w:t>Potraživanja (odnosi se na organizacije za prikupljanje prihoda)</w:t>
      </w:r>
    </w:p>
    <w:p w14:paraId="4B1D966D" w14:textId="77777777" w:rsidR="00B22665" w:rsidRDefault="00B22665" w:rsidP="00B22665">
      <w:pPr>
        <w:tabs>
          <w:tab w:val="left" w:pos="630"/>
        </w:tabs>
        <w:rPr>
          <w:rFonts w:ascii="Book Antiqua" w:hAnsi="Book Antiqua"/>
          <w:b/>
          <w:color w:val="365F91"/>
          <w:u w:val="single"/>
          <w:lang w:val="sq-AL"/>
        </w:rPr>
      </w:pPr>
    </w:p>
    <w:p w14:paraId="4920A6D8" w14:textId="77777777" w:rsidR="00B22665" w:rsidRDefault="00B22665" w:rsidP="00B22665">
      <w:pPr>
        <w:tabs>
          <w:tab w:val="left" w:pos="630"/>
        </w:tabs>
        <w:rPr>
          <w:rFonts w:ascii="Book Antiqua" w:hAnsi="Book Antiqua"/>
          <w:b/>
          <w:color w:val="365F91"/>
          <w:u w:val="single"/>
          <w:lang w:val="sq-AL"/>
        </w:rPr>
      </w:pPr>
    </w:p>
    <w:p w14:paraId="04AD7EBE" w14:textId="77777777" w:rsidR="00B22665" w:rsidRDefault="00B22665" w:rsidP="00B22665">
      <w:pPr>
        <w:tabs>
          <w:tab w:val="left" w:pos="900"/>
        </w:tabs>
        <w:ind w:left="720"/>
        <w:jc w:val="both"/>
        <w:rPr>
          <w:rFonts w:ascii="Book Antiqua" w:hAnsi="Book Antiqua"/>
          <w:b/>
          <w:u w:val="single"/>
          <w:lang w:val="sq-AL"/>
        </w:rPr>
      </w:pPr>
      <w:r>
        <w:rPr>
          <w:rFonts w:ascii="Book Antiqua" w:hAnsi="Book Antiqua"/>
          <w:b/>
          <w:u w:val="single"/>
          <w:lang w:val="sq-AL"/>
        </w:rPr>
        <w:object w:dxaOrig="12204" w:dyaOrig="1872" w14:anchorId="6ADDEC89">
          <v:shape id="_x0000_i1075" type="#_x0000_t75" style="width:610.2pt;height:93.6pt" o:ole="">
            <v:imagedata r:id="rId110" o:title=""/>
          </v:shape>
          <o:OLEObject Type="Embed" ProgID="Excel.Sheet.12" ShapeID="_x0000_i1075" DrawAspect="Content" ObjectID="_1768338051" r:id="rId111"/>
        </w:object>
      </w:r>
    </w:p>
    <w:p w14:paraId="0EE40370" w14:textId="77777777" w:rsidR="00B22665" w:rsidRDefault="00B22665" w:rsidP="00B22665">
      <w:pPr>
        <w:tabs>
          <w:tab w:val="left" w:pos="1080"/>
        </w:tabs>
        <w:rPr>
          <w:rFonts w:ascii="Book Antiqua" w:hAnsi="Book Antiqua"/>
          <w:b/>
          <w:sz w:val="20"/>
          <w:lang w:val="sq-AL"/>
        </w:rPr>
      </w:pPr>
      <w:r>
        <w:rPr>
          <w:rFonts w:ascii="Book Antiqua" w:hAnsi="Book Antiqua"/>
          <w:b/>
          <w:sz w:val="20"/>
          <w:lang w:val="sq-AL"/>
        </w:rPr>
        <w:t xml:space="preserve">            </w:t>
      </w:r>
    </w:p>
    <w:p w14:paraId="5C648CF1" w14:textId="77777777" w:rsidR="00B22665" w:rsidRDefault="00B22665" w:rsidP="00B22665">
      <w:pPr>
        <w:rPr>
          <w:sz w:val="22"/>
          <w:szCs w:val="22"/>
        </w:rPr>
      </w:pPr>
      <w:r>
        <w:rPr>
          <w:sz w:val="22"/>
          <w:szCs w:val="22"/>
          <w:lang w:val="sq-AL"/>
        </w:rPr>
        <w:t xml:space="preserve"> </w:t>
      </w:r>
      <w:r>
        <w:rPr>
          <w:sz w:val="22"/>
          <w:szCs w:val="22"/>
        </w:rPr>
        <w:t>Proširite FF tabelu detaljno i prema formatu iz Priloga 1:</w:t>
      </w:r>
    </w:p>
    <w:p w14:paraId="187FEEAB" w14:textId="77777777" w:rsidR="00B22665" w:rsidRDefault="00B22665" w:rsidP="00B22665">
      <w:pPr>
        <w:pStyle w:val="HTMLPreformatted"/>
        <w:shd w:val="clear" w:color="auto" w:fill="FFFFFF" w:themeFill="background1"/>
        <w:spacing w:line="360" w:lineRule="atLeast"/>
        <w:rPr>
          <w:rFonts w:ascii="inherit" w:hAnsi="inherit"/>
          <w:sz w:val="24"/>
          <w:szCs w:val="24"/>
        </w:rPr>
      </w:pPr>
    </w:p>
    <w:p w14:paraId="7EF3C5EC" w14:textId="77777777" w:rsidR="00B22665" w:rsidRDefault="00B22665" w:rsidP="00B22665">
      <w:pPr>
        <w:pStyle w:val="HTMLPreformatted"/>
        <w:shd w:val="clear" w:color="auto" w:fill="FFFFFF" w:themeFill="background1"/>
        <w:spacing w:line="360" w:lineRule="atLeast"/>
        <w:rPr>
          <w:rFonts w:ascii="inherit" w:hAnsi="inherit"/>
          <w:sz w:val="24"/>
          <w:szCs w:val="24"/>
        </w:rPr>
      </w:pPr>
      <w:r>
        <w:rPr>
          <w:rFonts w:ascii="inherit" w:hAnsi="inherit"/>
          <w:sz w:val="24"/>
          <w:szCs w:val="24"/>
        </w:rPr>
        <w:t>opis</w:t>
      </w:r>
    </w:p>
    <w:p w14:paraId="68FCEA97" w14:textId="77777777" w:rsidR="00B22665" w:rsidRDefault="00B22665" w:rsidP="00B22665">
      <w:pPr>
        <w:rPr>
          <w:rFonts w:ascii="Book Antiqua" w:hAnsi="Book Antiqua"/>
          <w:lang w:val="sq-AL"/>
        </w:rPr>
      </w:pPr>
    </w:p>
    <w:p w14:paraId="49C0866F" w14:textId="77777777" w:rsidR="00B22665" w:rsidRDefault="00B22665" w:rsidP="00B22665">
      <w:pPr>
        <w:tabs>
          <w:tab w:val="left" w:pos="1080"/>
        </w:tabs>
        <w:ind w:left="1080"/>
        <w:rPr>
          <w:rFonts w:ascii="Book Antiqua" w:hAnsi="Book Antiqua"/>
          <w:lang w:val="sq-AL"/>
        </w:rPr>
      </w:pPr>
    </w:p>
    <w:p w14:paraId="79F23985" w14:textId="77777777" w:rsidR="00B22665" w:rsidRDefault="00B22665" w:rsidP="00B22665">
      <w:pPr>
        <w:tabs>
          <w:tab w:val="left" w:pos="1080"/>
        </w:tabs>
        <w:ind w:left="1080"/>
        <w:rPr>
          <w:rFonts w:ascii="Book Antiqua" w:hAnsi="Book Antiqua"/>
          <w:lang w:val="sq-AL"/>
        </w:rPr>
      </w:pPr>
    </w:p>
    <w:p w14:paraId="5C95A46B" w14:textId="77777777" w:rsidR="00B22665" w:rsidRDefault="00B22665" w:rsidP="00B22665">
      <w:pPr>
        <w:rPr>
          <w:rFonts w:ascii="Book Antiqua" w:hAnsi="Book Antiqua"/>
          <w:b/>
          <w:bCs/>
          <w:color w:val="365F91"/>
          <w:lang w:val="sq-AL"/>
        </w:rPr>
      </w:pPr>
      <w:r>
        <w:rPr>
          <w:rFonts w:ascii="Book Antiqua" w:hAnsi="Book Antiqua"/>
          <w:lang w:val="sq-AL"/>
        </w:rPr>
        <w:object w:dxaOrig="10560" w:dyaOrig="1884" w14:anchorId="5EC83702">
          <v:shape id="_x0000_i1076" type="#_x0000_t75" style="width:528pt;height:94.2pt" o:ole="">
            <v:imagedata r:id="rId112" o:title=""/>
          </v:shape>
          <o:OLEObject Type="Embed" ProgID="Excel.Sheet.8" ShapeID="_x0000_i1076" DrawAspect="Content" ObjectID="_1768338052" r:id="rId113"/>
        </w:object>
      </w:r>
    </w:p>
    <w:p w14:paraId="73D17582" w14:textId="77777777" w:rsidR="00B22665" w:rsidRDefault="00B22665" w:rsidP="00B22665">
      <w:pPr>
        <w:rPr>
          <w:rFonts w:ascii="Book Antiqua" w:hAnsi="Book Antiqua"/>
          <w:b/>
          <w:bCs/>
          <w:color w:val="365F91"/>
          <w:lang w:val="sq-AL"/>
        </w:rPr>
      </w:pPr>
    </w:p>
    <w:p w14:paraId="4595F7DC" w14:textId="77777777" w:rsidR="00B22665" w:rsidRDefault="00B22665" w:rsidP="00B22665">
      <w:pPr>
        <w:rPr>
          <w:rFonts w:ascii="Book Antiqua" w:hAnsi="Book Antiqua"/>
          <w:b/>
          <w:bCs/>
          <w:color w:val="365F91"/>
          <w:lang w:val="sq-AL"/>
        </w:rPr>
      </w:pPr>
    </w:p>
    <w:p w14:paraId="255281AC" w14:textId="77777777" w:rsidR="00B22665" w:rsidRDefault="00B22665" w:rsidP="00B22665">
      <w:pPr>
        <w:rPr>
          <w:rFonts w:ascii="Book Antiqua" w:hAnsi="Book Antiqua"/>
          <w:b/>
          <w:bCs/>
          <w:color w:val="365F91"/>
          <w:u w:val="single"/>
          <w:lang w:val="sq-AL"/>
        </w:rPr>
      </w:pPr>
    </w:p>
    <w:p w14:paraId="694579A6" w14:textId="77777777" w:rsidR="00B22665" w:rsidRDefault="00B22665" w:rsidP="00B22665">
      <w:pPr>
        <w:rPr>
          <w:rFonts w:ascii="Book Antiqua" w:hAnsi="Book Antiqua"/>
          <w:b/>
          <w:bCs/>
          <w:color w:val="365F91"/>
          <w:sz w:val="28"/>
          <w:lang w:val="sq-AL"/>
        </w:rPr>
      </w:pPr>
      <w:r>
        <w:rPr>
          <w:rFonts w:ascii="Book Antiqua" w:hAnsi="Book Antiqua"/>
          <w:b/>
          <w:bCs/>
          <w:color w:val="365F91"/>
          <w:sz w:val="28"/>
          <w:lang w:val="sq-AL"/>
        </w:rPr>
        <w:t xml:space="preserve">          </w:t>
      </w:r>
    </w:p>
    <w:p w14:paraId="2958D12A" w14:textId="77777777" w:rsidR="00B22665" w:rsidRDefault="00B22665" w:rsidP="00B22665">
      <w:pPr>
        <w:rPr>
          <w:rFonts w:ascii="Book Antiqua" w:hAnsi="Book Antiqua"/>
          <w:b/>
          <w:bCs/>
          <w:color w:val="365F91"/>
          <w:sz w:val="28"/>
          <w:lang w:val="sq-AL"/>
        </w:rPr>
      </w:pPr>
    </w:p>
    <w:p w14:paraId="4F5CF566" w14:textId="77777777" w:rsidR="00B22665" w:rsidRDefault="00B22665" w:rsidP="00B22665">
      <w:pPr>
        <w:rPr>
          <w:rFonts w:ascii="Book Antiqua" w:hAnsi="Book Antiqua"/>
          <w:b/>
          <w:bCs/>
          <w:color w:val="365F91"/>
          <w:sz w:val="28"/>
          <w:lang w:val="sq-AL"/>
        </w:rPr>
      </w:pPr>
    </w:p>
    <w:p w14:paraId="3C3F2C49" w14:textId="77777777" w:rsidR="00B22665" w:rsidRDefault="00B22665" w:rsidP="00B22665">
      <w:pPr>
        <w:rPr>
          <w:b/>
          <w:u w:val="single"/>
        </w:rPr>
      </w:pPr>
      <w:r>
        <w:rPr>
          <w:rFonts w:ascii="Book Antiqua" w:hAnsi="Book Antiqua"/>
          <w:b/>
          <w:bCs/>
          <w:color w:val="365F91"/>
          <w:sz w:val="28"/>
          <w:lang w:val="sq-AL"/>
        </w:rPr>
        <w:t xml:space="preserve"> </w:t>
      </w:r>
      <w:r>
        <w:rPr>
          <w:b/>
          <w:color w:val="6699FF"/>
          <w:u w:val="single"/>
        </w:rPr>
        <w:t>Član 17 Izveštaj o neizmirenim obavezama (fakture)</w:t>
      </w:r>
    </w:p>
    <w:p w14:paraId="5E92CB61" w14:textId="77777777" w:rsidR="00B22665" w:rsidRDefault="00B22665" w:rsidP="00B22665">
      <w:pPr>
        <w:rPr>
          <w:rFonts w:ascii="Book Antiqua" w:hAnsi="Book Antiqua"/>
          <w:b/>
          <w:bCs/>
          <w:color w:val="365F91"/>
          <w:sz w:val="28"/>
          <w:lang w:val="sq-AL"/>
        </w:rPr>
      </w:pPr>
    </w:p>
    <w:p w14:paraId="4091206E" w14:textId="77777777" w:rsidR="00B22665" w:rsidRDefault="00B22665" w:rsidP="00B22665">
      <w:pPr>
        <w:ind w:left="720" w:hanging="720"/>
        <w:rPr>
          <w:rFonts w:ascii="Book Antiqua" w:hAnsi="Book Antiqua"/>
          <w:lang w:val="sq-AL"/>
        </w:rPr>
      </w:pPr>
      <w:r>
        <w:rPr>
          <w:rFonts w:ascii="Book Antiqua" w:hAnsi="Book Antiqua"/>
          <w:lang w:val="sq-AL"/>
        </w:rPr>
        <w:object w:dxaOrig="13044" w:dyaOrig="2292" w14:anchorId="41F32FA7">
          <v:shape id="_x0000_i1077" type="#_x0000_t75" style="width:652.2pt;height:114.6pt" o:ole="">
            <v:imagedata r:id="rId114" o:title=""/>
          </v:shape>
          <o:OLEObject Type="Embed" ProgID="Excel.Sheet.8" ShapeID="_x0000_i1077" DrawAspect="Content" ObjectID="_1768338053" r:id="rId115"/>
        </w:object>
      </w:r>
    </w:p>
    <w:p w14:paraId="1A95EDC9" w14:textId="77777777" w:rsidR="00B22665" w:rsidRDefault="00B22665" w:rsidP="00B22665">
      <w:pPr>
        <w:tabs>
          <w:tab w:val="left" w:pos="1300"/>
        </w:tabs>
        <w:rPr>
          <w:rFonts w:ascii="Book Antiqua" w:hAnsi="Book Antiqua"/>
          <w:b/>
          <w:i/>
          <w:sz w:val="20"/>
          <w:szCs w:val="20"/>
          <w:lang w:val="sq-AL"/>
        </w:rPr>
      </w:pPr>
      <w:r>
        <w:rPr>
          <w:rFonts w:ascii="Book Antiqua" w:hAnsi="Book Antiqua"/>
          <w:b/>
          <w:i/>
          <w:sz w:val="20"/>
          <w:szCs w:val="20"/>
          <w:lang w:val="sq-AL"/>
        </w:rPr>
        <w:t xml:space="preserve">            </w:t>
      </w:r>
    </w:p>
    <w:p w14:paraId="04CFF8FC" w14:textId="77777777" w:rsidR="00B22665" w:rsidRDefault="00B22665" w:rsidP="00B22665">
      <w:pPr>
        <w:tabs>
          <w:tab w:val="left" w:pos="1300"/>
        </w:tabs>
        <w:rPr>
          <w:rFonts w:ascii="Book Antiqua" w:hAnsi="Book Antiqua"/>
          <w:b/>
          <w:i/>
          <w:sz w:val="20"/>
          <w:szCs w:val="20"/>
          <w:lang w:val="sq-AL"/>
        </w:rPr>
      </w:pPr>
      <w:r>
        <w:rPr>
          <w:rFonts w:ascii="Book Antiqua" w:hAnsi="Book Antiqua"/>
          <w:b/>
          <w:i/>
          <w:sz w:val="20"/>
          <w:szCs w:val="20"/>
          <w:lang w:val="sq-AL"/>
        </w:rPr>
        <w:t xml:space="preserve">             </w:t>
      </w:r>
    </w:p>
    <w:p w14:paraId="398FA188" w14:textId="77777777" w:rsidR="00B22665" w:rsidRDefault="00B22665" w:rsidP="00B22665">
      <w:pPr>
        <w:tabs>
          <w:tab w:val="left" w:pos="1300"/>
        </w:tabs>
        <w:rPr>
          <w:rFonts w:ascii="Book Antiqua" w:hAnsi="Book Antiqua"/>
          <w:b/>
          <w:i/>
          <w:sz w:val="20"/>
          <w:szCs w:val="20"/>
          <w:lang w:val="sq-AL"/>
        </w:rPr>
      </w:pPr>
    </w:p>
    <w:p w14:paraId="5634AAE8" w14:textId="77777777" w:rsidR="00B22665" w:rsidRDefault="00B22665" w:rsidP="00B22665">
      <w:r>
        <w:rPr>
          <w:b/>
          <w:i/>
          <w:sz w:val="20"/>
          <w:szCs w:val="20"/>
          <w:lang w:val="sq-AL"/>
        </w:rPr>
        <w:t xml:space="preserve">  </w:t>
      </w:r>
      <w:r>
        <w:t>Otkrijte u FS tabelu detaljno i prema formatu kao Aneks 2</w:t>
      </w:r>
    </w:p>
    <w:p w14:paraId="3D8D7194" w14:textId="77777777" w:rsidR="00B22665" w:rsidRDefault="00B22665" w:rsidP="00B22665">
      <w:pPr>
        <w:tabs>
          <w:tab w:val="left" w:pos="1300"/>
        </w:tabs>
        <w:rPr>
          <w:rFonts w:ascii="Book Antiqua" w:hAnsi="Book Antiqua"/>
          <w:b/>
          <w:i/>
          <w:sz w:val="20"/>
          <w:szCs w:val="20"/>
          <w:u w:val="single"/>
          <w:lang w:val="sq-AL"/>
        </w:rPr>
      </w:pPr>
    </w:p>
    <w:p w14:paraId="764B18CC" w14:textId="77777777" w:rsidR="00B22665" w:rsidRDefault="00B22665" w:rsidP="00B22665">
      <w:pPr>
        <w:pStyle w:val="ListParagraph"/>
        <w:ind w:left="1200"/>
        <w:rPr>
          <w:rFonts w:ascii="Book Antiqua" w:hAnsi="Book Antiqua"/>
          <w:b/>
          <w:lang w:val="sq-AL"/>
        </w:rPr>
      </w:pPr>
    </w:p>
    <w:p w14:paraId="3A0348BD" w14:textId="77777777" w:rsidR="00B22665" w:rsidRDefault="00B22665" w:rsidP="00B22665">
      <w:pPr>
        <w:ind w:left="720" w:hanging="720"/>
        <w:rPr>
          <w:rFonts w:ascii="Book Antiqua" w:hAnsi="Book Antiqua"/>
          <w:lang w:val="sq-AL"/>
        </w:rPr>
      </w:pPr>
      <w:r>
        <w:rPr>
          <w:rFonts w:ascii="Book Antiqua" w:hAnsi="Book Antiqua"/>
          <w:lang w:val="sq-AL"/>
        </w:rPr>
        <w:object w:dxaOrig="17004" w:dyaOrig="3528" w14:anchorId="2977F109">
          <v:shape id="_x0000_i1078" type="#_x0000_t75" style="width:850.2pt;height:176.4pt" o:ole="">
            <v:imagedata r:id="rId116" o:title=""/>
          </v:shape>
          <o:OLEObject Type="Embed" ProgID="Excel.Sheet.8" ShapeID="_x0000_i1078" DrawAspect="Content" ObjectID="_1768338054" r:id="rId117"/>
        </w:object>
      </w:r>
    </w:p>
    <w:p w14:paraId="2B0A539A" w14:textId="77777777" w:rsidR="00B22665" w:rsidRDefault="00B22665" w:rsidP="00B22665">
      <w:pPr>
        <w:tabs>
          <w:tab w:val="left" w:pos="1300"/>
        </w:tabs>
        <w:rPr>
          <w:rFonts w:ascii="Book Antiqua" w:hAnsi="Book Antiqua"/>
          <w:b/>
          <w:lang w:val="sq-AL"/>
        </w:rPr>
      </w:pPr>
    </w:p>
    <w:p w14:paraId="463605B9" w14:textId="77777777" w:rsidR="00B22665" w:rsidRDefault="00B22665" w:rsidP="00B22665">
      <w:pPr>
        <w:tabs>
          <w:tab w:val="left" w:pos="1300"/>
        </w:tabs>
        <w:rPr>
          <w:rFonts w:ascii="Book Antiqua" w:hAnsi="Book Antiqua"/>
          <w:b/>
          <w:lang w:val="sq-AL"/>
        </w:rPr>
      </w:pPr>
    </w:p>
    <w:p w14:paraId="21866EB0" w14:textId="77777777" w:rsidR="00B22665" w:rsidRDefault="00B22665" w:rsidP="00B22665">
      <w:pPr>
        <w:rPr>
          <w:rFonts w:ascii="Book Antiqua" w:hAnsi="Book Antiqua"/>
          <w:b/>
          <w:bCs/>
          <w:color w:val="365F91"/>
          <w:sz w:val="28"/>
          <w:lang w:val="sq-AL"/>
        </w:rPr>
      </w:pPr>
    </w:p>
    <w:p w14:paraId="3D511FAB" w14:textId="77777777" w:rsidR="00B22665" w:rsidRDefault="00B22665" w:rsidP="00B22665">
      <w:pPr>
        <w:rPr>
          <w:rFonts w:ascii="Book Antiqua" w:hAnsi="Book Antiqua"/>
          <w:b/>
          <w:bCs/>
          <w:color w:val="365F91"/>
          <w:sz w:val="28"/>
          <w:lang w:val="sq-AL"/>
        </w:rPr>
      </w:pPr>
    </w:p>
    <w:p w14:paraId="6C38B2C4" w14:textId="77777777" w:rsidR="00B22665" w:rsidRDefault="00B22665" w:rsidP="00B22665">
      <w:pPr>
        <w:rPr>
          <w:rFonts w:ascii="Book Antiqua" w:hAnsi="Book Antiqua"/>
          <w:b/>
          <w:bCs/>
          <w:color w:val="6699FF"/>
          <w:sz w:val="28"/>
          <w:lang w:val="sq-AL"/>
        </w:rPr>
      </w:pPr>
      <w:r>
        <w:rPr>
          <w:rFonts w:ascii="Book Antiqua" w:hAnsi="Book Antiqua"/>
          <w:b/>
          <w:bCs/>
          <w:color w:val="365F91"/>
          <w:sz w:val="28"/>
          <w:lang w:val="sq-AL"/>
        </w:rPr>
        <w:t xml:space="preserve">  </w:t>
      </w:r>
    </w:p>
    <w:p w14:paraId="562F0CA0" w14:textId="77777777" w:rsidR="00B22665" w:rsidRDefault="00B22665" w:rsidP="00B22665">
      <w:pPr>
        <w:rPr>
          <w:rFonts w:ascii="Book Antiqua" w:hAnsi="Book Antiqua"/>
          <w:color w:val="6699FF"/>
        </w:rPr>
      </w:pPr>
      <w:r>
        <w:rPr>
          <w:rFonts w:ascii="Book Antiqua" w:hAnsi="Book Antiqua"/>
          <w:color w:val="6699FF"/>
        </w:rPr>
        <w:lastRenderedPageBreak/>
        <w:t>Član 18 Potencalne obaveze</w:t>
      </w:r>
    </w:p>
    <w:p w14:paraId="6604470A" w14:textId="77777777" w:rsidR="00B22665" w:rsidRDefault="00B22665" w:rsidP="00B22665">
      <w:pPr>
        <w:rPr>
          <w:rFonts w:ascii="Book Antiqua" w:hAnsi="Book Antiqua"/>
          <w:color w:val="6699FF"/>
        </w:rPr>
      </w:pPr>
    </w:p>
    <w:p w14:paraId="4D264092" w14:textId="77777777" w:rsidR="00B22665" w:rsidRDefault="00B22665" w:rsidP="00B22665">
      <w:pPr>
        <w:rPr>
          <w:rFonts w:ascii="Book Antiqua" w:hAnsi="Book Antiqua"/>
          <w:color w:val="6699FF"/>
        </w:rPr>
      </w:pPr>
    </w:p>
    <w:p w14:paraId="4F87F722" w14:textId="77777777" w:rsidR="00B22665" w:rsidRDefault="00B22665" w:rsidP="00B22665">
      <w:pPr>
        <w:rPr>
          <w:rFonts w:ascii="Book Antiqua" w:hAnsi="Book Antiqua"/>
          <w:color w:val="6699FF"/>
        </w:rPr>
      </w:pPr>
      <w:r>
        <w:rPr>
          <w:rFonts w:ascii="Book Antiqua" w:hAnsi="Book Antiqua"/>
          <w:color w:val="6699FF"/>
        </w:rPr>
        <w:object w:dxaOrig="14496" w:dyaOrig="2340" w14:anchorId="7966B82A">
          <v:shape id="_x0000_i1079" type="#_x0000_t75" style="width:724.8pt;height:117pt" o:ole="">
            <v:imagedata r:id="rId118" o:title=""/>
          </v:shape>
          <o:OLEObject Type="Embed" ProgID="Excel.Sheet.12" ShapeID="_x0000_i1079" DrawAspect="Content" ObjectID="_1768338055" r:id="rId119"/>
        </w:object>
      </w:r>
    </w:p>
    <w:p w14:paraId="2E20A1E1" w14:textId="77777777" w:rsidR="00B22665" w:rsidRDefault="00B22665" w:rsidP="00B22665">
      <w:pPr>
        <w:tabs>
          <w:tab w:val="left" w:pos="1080"/>
        </w:tabs>
        <w:rPr>
          <w:rFonts w:ascii="Book Antiqua" w:hAnsi="Book Antiqua"/>
          <w:b/>
          <w:sz w:val="20"/>
          <w:u w:val="single"/>
          <w:lang w:val="sq-AL"/>
        </w:rPr>
      </w:pPr>
    </w:p>
    <w:p w14:paraId="34EEF600" w14:textId="77777777" w:rsidR="00B22665" w:rsidRDefault="00B22665" w:rsidP="00B22665">
      <w:r>
        <w:t>Detaljno napišite u tabeli:</w:t>
      </w:r>
    </w:p>
    <w:p w14:paraId="4E603FDB" w14:textId="77777777" w:rsidR="00B22665" w:rsidRDefault="00B22665" w:rsidP="00B22665">
      <w:pPr>
        <w:rPr>
          <w:rFonts w:ascii="Book Antiqua" w:hAnsi="Book Antiqua"/>
          <w:b/>
          <w:bCs/>
          <w:color w:val="365F91"/>
          <w:sz w:val="28"/>
          <w:lang w:val="sq-AL"/>
        </w:rPr>
      </w:pPr>
    </w:p>
    <w:p w14:paraId="5D7E96F0" w14:textId="77777777" w:rsidR="00B22665" w:rsidRDefault="00B22665" w:rsidP="00B22665">
      <w:pPr>
        <w:rPr>
          <w:rFonts w:ascii="Book Antiqua" w:hAnsi="Book Antiqua"/>
          <w:b/>
          <w:bCs/>
          <w:color w:val="365F91"/>
          <w:sz w:val="28"/>
          <w:lang w:val="sq-AL"/>
        </w:rPr>
      </w:pPr>
    </w:p>
    <w:p w14:paraId="5C7161FB" w14:textId="77777777" w:rsidR="00B22665" w:rsidRDefault="00B22665" w:rsidP="00B22665">
      <w:pPr>
        <w:rPr>
          <w:rFonts w:ascii="Book Antiqua" w:hAnsi="Book Antiqua"/>
          <w:b/>
          <w:color w:val="6699FF"/>
        </w:rPr>
      </w:pPr>
    </w:p>
    <w:p w14:paraId="04C8D080" w14:textId="77777777" w:rsidR="00B22665" w:rsidRDefault="00B22665" w:rsidP="00B22665">
      <w:pPr>
        <w:rPr>
          <w:rFonts w:ascii="Book Antiqua" w:hAnsi="Book Antiqua"/>
          <w:b/>
          <w:color w:val="6699FF"/>
        </w:rPr>
      </w:pPr>
      <w:r>
        <w:rPr>
          <w:rFonts w:ascii="Book Antiqua" w:hAnsi="Book Antiqua"/>
          <w:b/>
          <w:color w:val="6699FF"/>
        </w:rPr>
        <w:t>Član 19 Izveštaj o nefinansijskoj imovini</w:t>
      </w:r>
    </w:p>
    <w:p w14:paraId="26F36AB6" w14:textId="77777777" w:rsidR="00B22665" w:rsidRDefault="00B22665" w:rsidP="00B22665">
      <w:pPr>
        <w:rPr>
          <w:rFonts w:ascii="Book Antiqua" w:hAnsi="Book Antiqua"/>
          <w:b/>
          <w:color w:val="6699FF"/>
        </w:rPr>
      </w:pPr>
    </w:p>
    <w:p w14:paraId="63518209" w14:textId="77777777" w:rsidR="00B22665" w:rsidRDefault="00B22665" w:rsidP="00B22665">
      <w:pPr>
        <w:rPr>
          <w:rFonts w:ascii="Book Antiqua" w:hAnsi="Book Antiqua"/>
          <w:b/>
          <w:color w:val="6699FF"/>
        </w:rPr>
      </w:pPr>
      <w:r>
        <w:rPr>
          <w:rFonts w:ascii="Book Antiqua" w:hAnsi="Book Antiqua"/>
          <w:b/>
          <w:color w:val="6699FF"/>
        </w:rPr>
        <w:t>             Odeljak 19.3.1 Kapitalna imovina (procenjena na pr</w:t>
      </w:r>
    </w:p>
    <w:p w14:paraId="48F67CC5" w14:textId="77777777" w:rsidR="00B22665" w:rsidRDefault="00B22665" w:rsidP="00B22665">
      <w:pPr>
        <w:rPr>
          <w:rFonts w:ascii="Book Antiqua" w:hAnsi="Book Antiqua"/>
          <w:b/>
          <w:color w:val="6699FF"/>
          <w:u w:val="single"/>
          <w:lang w:val="sq-AL"/>
        </w:rPr>
      </w:pPr>
    </w:p>
    <w:p w14:paraId="331D61D1" w14:textId="77777777" w:rsidR="00B22665" w:rsidRDefault="00B22665" w:rsidP="00B22665">
      <w:pPr>
        <w:ind w:left="720"/>
        <w:rPr>
          <w:rFonts w:ascii="Book Antiqua" w:hAnsi="Book Antiqua"/>
          <w:lang w:val="sq-AL"/>
        </w:rPr>
      </w:pPr>
      <w:r>
        <w:rPr>
          <w:rFonts w:ascii="Book Antiqua" w:hAnsi="Book Antiqua"/>
          <w:lang w:val="sq-AL"/>
        </w:rPr>
        <w:object w:dxaOrig="11412" w:dyaOrig="6348" w14:anchorId="74B4118D">
          <v:shape id="_x0000_i1080" type="#_x0000_t75" style="width:570.6pt;height:317.4pt" o:ole="">
            <v:imagedata r:id="rId120" o:title=""/>
          </v:shape>
          <o:OLEObject Type="Embed" ProgID="Excel.Sheet.8" ShapeID="_x0000_i1080" DrawAspect="Content" ObjectID="_1768338056" r:id="rId121"/>
        </w:object>
      </w:r>
    </w:p>
    <w:p w14:paraId="093E5703" w14:textId="77777777" w:rsidR="00B22665" w:rsidRDefault="00B22665" w:rsidP="00B22665">
      <w:pPr>
        <w:pStyle w:val="ListParagraph"/>
        <w:tabs>
          <w:tab w:val="left" w:pos="1300"/>
        </w:tabs>
        <w:rPr>
          <w:rFonts w:ascii="Book Antiqua" w:hAnsi="Book Antiqua"/>
          <w:b/>
          <w:i/>
          <w:sz w:val="20"/>
          <w:szCs w:val="20"/>
          <w:u w:val="single"/>
          <w:lang w:val="sq-AL"/>
        </w:rPr>
      </w:pPr>
    </w:p>
    <w:p w14:paraId="379CB787" w14:textId="77777777" w:rsidR="00B22665" w:rsidRDefault="00B22665" w:rsidP="00B22665">
      <w:pPr>
        <w:tabs>
          <w:tab w:val="left" w:pos="1300"/>
        </w:tabs>
        <w:rPr>
          <w:rFonts w:ascii="Book Antiqua" w:hAnsi="Book Antiqua"/>
          <w:b/>
          <w:i/>
          <w:sz w:val="20"/>
          <w:szCs w:val="20"/>
          <w:u w:val="single"/>
          <w:lang w:val="sq-AL"/>
        </w:rPr>
      </w:pPr>
    </w:p>
    <w:p w14:paraId="12397AAE" w14:textId="77777777" w:rsidR="00B22665" w:rsidRDefault="00B22665" w:rsidP="00B22665">
      <w:pPr>
        <w:tabs>
          <w:tab w:val="left" w:pos="1080"/>
        </w:tabs>
        <w:rPr>
          <w:rFonts w:ascii="Book Antiqua" w:hAnsi="Book Antiqua"/>
          <w:b/>
          <w:color w:val="365F91"/>
          <w:lang w:val="sq-AL"/>
        </w:rPr>
      </w:pPr>
      <w:r>
        <w:rPr>
          <w:rFonts w:ascii="Book Antiqua" w:hAnsi="Book Antiqua"/>
          <w:b/>
          <w:color w:val="365F91"/>
          <w:u w:val="single"/>
          <w:lang w:val="sq-AL"/>
        </w:rPr>
        <w:t xml:space="preserve"> </w:t>
      </w:r>
      <w:r>
        <w:rPr>
          <w:rFonts w:ascii="Book Antiqua" w:hAnsi="Book Antiqua"/>
          <w:b/>
          <w:color w:val="365F91"/>
          <w:lang w:val="sq-AL"/>
        </w:rPr>
        <w:t xml:space="preserve">     </w:t>
      </w:r>
    </w:p>
    <w:p w14:paraId="4224275F" w14:textId="77777777" w:rsidR="00B22665" w:rsidRDefault="00B22665" w:rsidP="00B22665">
      <w:pPr>
        <w:tabs>
          <w:tab w:val="left" w:pos="1080"/>
        </w:tabs>
        <w:rPr>
          <w:rFonts w:ascii="Book Antiqua" w:hAnsi="Book Antiqua"/>
          <w:b/>
          <w:color w:val="365F91"/>
          <w:lang w:val="sq-AL"/>
        </w:rPr>
      </w:pPr>
    </w:p>
    <w:p w14:paraId="00075044" w14:textId="77777777" w:rsidR="00B22665" w:rsidRDefault="00B22665" w:rsidP="00B22665">
      <w:pPr>
        <w:tabs>
          <w:tab w:val="left" w:pos="1080"/>
        </w:tabs>
        <w:rPr>
          <w:rFonts w:ascii="Book Antiqua" w:hAnsi="Book Antiqua"/>
          <w:b/>
          <w:color w:val="365F91"/>
          <w:lang w:val="sq-AL"/>
        </w:rPr>
      </w:pPr>
    </w:p>
    <w:p w14:paraId="339EF1A2" w14:textId="77777777" w:rsidR="00B22665" w:rsidRDefault="00B22665" w:rsidP="00B22665">
      <w:pPr>
        <w:rPr>
          <w:rFonts w:ascii="Book Antiqua" w:hAnsi="Book Antiqua"/>
          <w:b/>
          <w:color w:val="6699FF"/>
        </w:rPr>
      </w:pPr>
    </w:p>
    <w:p w14:paraId="73A89EC7" w14:textId="77777777" w:rsidR="00B22665" w:rsidRDefault="00B22665" w:rsidP="00B22665">
      <w:pPr>
        <w:rPr>
          <w:rFonts w:ascii="Book Antiqua" w:hAnsi="Book Antiqua"/>
          <w:b/>
          <w:color w:val="6699FF"/>
        </w:rPr>
      </w:pPr>
      <w:r>
        <w:rPr>
          <w:rFonts w:ascii="Book Antiqua" w:hAnsi="Book Antiqua"/>
          <w:b/>
          <w:color w:val="6699FF"/>
        </w:rPr>
        <w:t>Član 19.3.2. Nekapitalna imovina (u vrednosti manjoj od 1.000 evra)</w:t>
      </w:r>
    </w:p>
    <w:p w14:paraId="26E03859" w14:textId="77777777" w:rsidR="00B22665" w:rsidRDefault="00B22665" w:rsidP="00B22665">
      <w:pPr>
        <w:rPr>
          <w:rFonts w:ascii="Book Antiqua" w:hAnsi="Book Antiqua"/>
          <w:lang w:val="sq-AL"/>
        </w:rPr>
      </w:pPr>
    </w:p>
    <w:p w14:paraId="02DE7225" w14:textId="77777777" w:rsidR="00B22665" w:rsidRDefault="00B22665" w:rsidP="00B226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right" w:pos="13500"/>
        </w:tabs>
        <w:ind w:left="-270" w:firstLine="450"/>
        <w:rPr>
          <w:rFonts w:ascii="Book Antiqua" w:hAnsi="Book Antiqua"/>
          <w:lang w:val="sq-AL"/>
        </w:rPr>
      </w:pPr>
      <w:r>
        <w:rPr>
          <w:rFonts w:ascii="Book Antiqua" w:hAnsi="Book Antiqua"/>
          <w:lang w:val="sq-AL"/>
        </w:rPr>
        <w:lastRenderedPageBreak/>
        <w:tab/>
      </w:r>
      <w:r>
        <w:rPr>
          <w:rFonts w:ascii="Book Antiqua" w:hAnsi="Book Antiqua"/>
          <w:lang w:val="sq-AL"/>
        </w:rPr>
        <w:object w:dxaOrig="10860" w:dyaOrig="7152" w14:anchorId="3B123673">
          <v:shape id="_x0000_i1081" type="#_x0000_t75" style="width:543pt;height:357.6pt" o:ole="">
            <v:imagedata r:id="rId122" o:title=""/>
          </v:shape>
          <o:OLEObject Type="Embed" ProgID="Excel.Sheet.8" ShapeID="_x0000_i1081" DrawAspect="Content" ObjectID="_1768338057" r:id="rId123"/>
        </w:object>
      </w:r>
      <w:r>
        <w:rPr>
          <w:rFonts w:ascii="Book Antiqua" w:hAnsi="Book Antiqua"/>
          <w:lang w:val="sq-AL"/>
        </w:rPr>
        <w:tab/>
      </w:r>
      <w:r>
        <w:rPr>
          <w:rFonts w:ascii="Book Antiqua" w:hAnsi="Book Antiqua"/>
          <w:lang w:val="sq-AL"/>
        </w:rPr>
        <w:tab/>
      </w:r>
    </w:p>
    <w:p w14:paraId="2ACDB7AE" w14:textId="77777777" w:rsidR="00B22665" w:rsidRDefault="00B22665" w:rsidP="00B22665">
      <w:pPr>
        <w:pStyle w:val="ListParagraph"/>
        <w:tabs>
          <w:tab w:val="left" w:pos="1300"/>
        </w:tabs>
        <w:rPr>
          <w:rFonts w:ascii="Book Antiqua" w:hAnsi="Book Antiqua"/>
          <w:sz w:val="20"/>
          <w:szCs w:val="20"/>
          <w:lang w:val="sq-AL"/>
        </w:rPr>
      </w:pPr>
    </w:p>
    <w:p w14:paraId="310C5792" w14:textId="77777777" w:rsidR="00B22665" w:rsidRDefault="00B22665" w:rsidP="00B22665">
      <w:pPr>
        <w:pStyle w:val="ListParagraph"/>
        <w:tabs>
          <w:tab w:val="left" w:pos="1300"/>
        </w:tabs>
        <w:rPr>
          <w:rFonts w:ascii="Book Antiqua" w:hAnsi="Book Antiqua"/>
          <w:sz w:val="20"/>
          <w:szCs w:val="20"/>
          <w:lang w:val="sq-AL"/>
        </w:rPr>
      </w:pPr>
      <w:r>
        <w:rPr>
          <w:rFonts w:ascii="Book Antiqua" w:hAnsi="Book Antiqua"/>
          <w:sz w:val="20"/>
          <w:szCs w:val="20"/>
          <w:lang w:val="sq-AL"/>
        </w:rPr>
        <w:t xml:space="preserve"> </w:t>
      </w:r>
    </w:p>
    <w:p w14:paraId="41883FD9" w14:textId="77777777" w:rsidR="00B22665" w:rsidRDefault="00B22665" w:rsidP="00B22665">
      <w:r>
        <w:t>Objasnite u tabeli FS sledeće detalje kao Prilog 3:</w:t>
      </w:r>
    </w:p>
    <w:p w14:paraId="2306506F" w14:textId="77777777" w:rsidR="00B22665" w:rsidRDefault="00B22665" w:rsidP="00B22665">
      <w:pPr>
        <w:tabs>
          <w:tab w:val="left" w:pos="1080"/>
        </w:tabs>
        <w:rPr>
          <w:rFonts w:ascii="Book Antiqua" w:hAnsi="Book Antiqua"/>
          <w:b/>
          <w:color w:val="365F91"/>
          <w:lang w:val="sq-AL"/>
        </w:rPr>
      </w:pPr>
    </w:p>
    <w:p w14:paraId="44487BAE" w14:textId="77777777" w:rsidR="00B22665" w:rsidRDefault="00B22665" w:rsidP="00B22665">
      <w:pPr>
        <w:tabs>
          <w:tab w:val="left" w:pos="1080"/>
        </w:tabs>
        <w:rPr>
          <w:rFonts w:ascii="Book Antiqua" w:hAnsi="Book Antiqua"/>
          <w:b/>
          <w:color w:val="365F91"/>
          <w:lang w:val="sq-AL"/>
        </w:rPr>
      </w:pPr>
    </w:p>
    <w:p w14:paraId="2BBD9562" w14:textId="77777777" w:rsidR="00B22665" w:rsidRDefault="00B22665" w:rsidP="00B22665">
      <w:pPr>
        <w:tabs>
          <w:tab w:val="left" w:pos="1080"/>
        </w:tabs>
        <w:rPr>
          <w:rFonts w:ascii="Book Antiqua" w:hAnsi="Book Antiqua"/>
          <w:b/>
          <w:color w:val="365F91"/>
          <w:lang w:val="sq-AL"/>
        </w:rPr>
      </w:pPr>
      <w:r>
        <w:rPr>
          <w:rFonts w:ascii="Book Antiqua" w:hAnsi="Book Antiqua"/>
          <w:b/>
          <w:color w:val="365F91"/>
          <w:lang w:val="sq-AL"/>
        </w:rPr>
        <w:t xml:space="preserve">        </w:t>
      </w:r>
    </w:p>
    <w:p w14:paraId="23189BE8" w14:textId="77777777" w:rsidR="00B22665" w:rsidRDefault="00B22665" w:rsidP="00B22665">
      <w:pPr>
        <w:tabs>
          <w:tab w:val="left" w:pos="1080"/>
        </w:tabs>
        <w:rPr>
          <w:rFonts w:ascii="Book Antiqua" w:hAnsi="Book Antiqua"/>
          <w:b/>
          <w:color w:val="365F91"/>
          <w:lang w:val="sq-AL"/>
        </w:rPr>
      </w:pPr>
    </w:p>
    <w:p w14:paraId="0221DBD1" w14:textId="77777777" w:rsidR="00B22665" w:rsidRDefault="00B22665" w:rsidP="00B22665">
      <w:pPr>
        <w:tabs>
          <w:tab w:val="left" w:pos="1080"/>
        </w:tabs>
        <w:rPr>
          <w:rFonts w:ascii="Book Antiqua" w:hAnsi="Book Antiqua"/>
          <w:b/>
          <w:color w:val="365F91"/>
          <w:lang w:val="sq-AL"/>
        </w:rPr>
      </w:pPr>
    </w:p>
    <w:p w14:paraId="67FA8DCE" w14:textId="77777777" w:rsidR="00B22665" w:rsidRDefault="00B22665" w:rsidP="00B22665">
      <w:pPr>
        <w:tabs>
          <w:tab w:val="left" w:pos="1080"/>
        </w:tabs>
        <w:rPr>
          <w:rFonts w:ascii="Book Antiqua" w:hAnsi="Book Antiqua"/>
          <w:b/>
          <w:color w:val="365F91"/>
          <w:lang w:val="sq-AL"/>
        </w:rPr>
      </w:pPr>
    </w:p>
    <w:p w14:paraId="121F107A" w14:textId="77777777" w:rsidR="00B22665" w:rsidRDefault="00B22665" w:rsidP="00B22665">
      <w:pPr>
        <w:tabs>
          <w:tab w:val="left" w:pos="1080"/>
        </w:tabs>
        <w:rPr>
          <w:rFonts w:ascii="Book Antiqua" w:hAnsi="Book Antiqua"/>
          <w:b/>
          <w:color w:val="365F91"/>
          <w:lang w:val="sq-AL"/>
        </w:rPr>
      </w:pPr>
    </w:p>
    <w:p w14:paraId="4CC7CD5E" w14:textId="77777777" w:rsidR="00B22665" w:rsidRDefault="00B22665" w:rsidP="00B22665">
      <w:pPr>
        <w:rPr>
          <w:b/>
          <w:color w:val="6699FF"/>
        </w:rPr>
      </w:pPr>
      <w:r>
        <w:rPr>
          <w:b/>
          <w:color w:val="6699FF"/>
        </w:rPr>
        <w:t>Član 19.3.3 Zalihe</w:t>
      </w:r>
    </w:p>
    <w:p w14:paraId="281E8011" w14:textId="77777777" w:rsidR="00B22665" w:rsidRDefault="00B22665" w:rsidP="00B22665">
      <w:pPr>
        <w:rPr>
          <w:rFonts w:ascii="Book Antiqua" w:hAnsi="Book Antiqua"/>
          <w:lang w:val="sq-AL"/>
        </w:rPr>
      </w:pPr>
    </w:p>
    <w:p w14:paraId="3523DBC0" w14:textId="77777777" w:rsidR="00B22665" w:rsidRDefault="00B22665" w:rsidP="00B22665">
      <w:pPr>
        <w:ind w:firstLine="720"/>
        <w:rPr>
          <w:rFonts w:ascii="Book Antiqua" w:hAnsi="Book Antiqua"/>
          <w:b/>
          <w:lang w:val="sq-AL"/>
        </w:rPr>
      </w:pPr>
    </w:p>
    <w:p w14:paraId="3BB22AD8" w14:textId="77777777" w:rsidR="00B22665" w:rsidRDefault="00B22665" w:rsidP="00B22665">
      <w:pPr>
        <w:ind w:left="810"/>
        <w:rPr>
          <w:rFonts w:ascii="Book Antiqua" w:hAnsi="Book Antiqua"/>
          <w:b/>
          <w:bCs/>
          <w:color w:val="365F91"/>
          <w:sz w:val="20"/>
          <w:lang w:val="sq-AL"/>
        </w:rPr>
      </w:pPr>
      <w:r>
        <w:rPr>
          <w:rFonts w:ascii="Book Antiqua" w:hAnsi="Book Antiqua"/>
          <w:lang w:val="sq-AL"/>
        </w:rPr>
        <w:object w:dxaOrig="12408" w:dyaOrig="1548" w14:anchorId="44BFA6BB">
          <v:shape id="_x0000_i1082" type="#_x0000_t75" style="width:620.4pt;height:77.4pt" o:ole="">
            <v:imagedata r:id="rId124" o:title=""/>
          </v:shape>
          <o:OLEObject Type="Embed" ProgID="Excel.Sheet.8" ShapeID="_x0000_i1082" DrawAspect="Content" ObjectID="_1768338058" r:id="rId125"/>
        </w:object>
      </w:r>
    </w:p>
    <w:p w14:paraId="3D226EFE" w14:textId="77777777" w:rsidR="00B22665" w:rsidRDefault="00B22665" w:rsidP="00B22665">
      <w:pPr>
        <w:rPr>
          <w:rFonts w:ascii="Book Antiqua" w:hAnsi="Book Antiqua"/>
          <w:b/>
          <w:bCs/>
          <w:color w:val="365F91"/>
          <w:sz w:val="20"/>
          <w:lang w:val="sq-AL"/>
        </w:rPr>
      </w:pPr>
    </w:p>
    <w:p w14:paraId="6D08EDE6" w14:textId="77777777" w:rsidR="00B22665" w:rsidRDefault="00B22665" w:rsidP="00B22665">
      <w:pPr>
        <w:rPr>
          <w:rFonts w:ascii="Book Antiqua" w:hAnsi="Book Antiqua"/>
          <w:b/>
          <w:bCs/>
          <w:color w:val="365F91"/>
          <w:sz w:val="28"/>
          <w:lang w:val="sq-AL"/>
        </w:rPr>
      </w:pPr>
      <w:r>
        <w:rPr>
          <w:rFonts w:ascii="Book Antiqua" w:hAnsi="Book Antiqua"/>
          <w:b/>
          <w:bCs/>
          <w:color w:val="365F91"/>
          <w:sz w:val="28"/>
          <w:lang w:val="sq-AL"/>
        </w:rPr>
        <w:t xml:space="preserve">     </w:t>
      </w:r>
    </w:p>
    <w:p w14:paraId="0A9B726A" w14:textId="77777777" w:rsidR="00B22665" w:rsidRDefault="00B22665" w:rsidP="00B22665">
      <w:pPr>
        <w:rPr>
          <w:rFonts w:ascii="Book Antiqua" w:hAnsi="Book Antiqua"/>
          <w:b/>
          <w:bCs/>
          <w:color w:val="365F91"/>
          <w:sz w:val="28"/>
          <w:lang w:val="sq-AL"/>
        </w:rPr>
      </w:pPr>
    </w:p>
    <w:p w14:paraId="088108AE" w14:textId="77777777" w:rsidR="00B22665" w:rsidRDefault="00B22665" w:rsidP="00B22665">
      <w:pPr>
        <w:rPr>
          <w:rFonts w:ascii="Book Antiqua" w:hAnsi="Book Antiqua"/>
          <w:b/>
          <w:bCs/>
          <w:color w:val="365F91"/>
          <w:sz w:val="28"/>
          <w:lang w:val="sq-AL"/>
        </w:rPr>
      </w:pPr>
    </w:p>
    <w:p w14:paraId="5936A937" w14:textId="77777777" w:rsidR="00B22665" w:rsidRDefault="00B22665" w:rsidP="00B22665">
      <w:pPr>
        <w:rPr>
          <w:b/>
          <w:color w:val="6699FF"/>
        </w:rPr>
      </w:pPr>
      <w:r>
        <w:rPr>
          <w:b/>
          <w:color w:val="6699FF"/>
        </w:rPr>
        <w:t>Član 20 Izveštaj o neopravdanom avansu</w:t>
      </w:r>
    </w:p>
    <w:p w14:paraId="2106910D" w14:textId="77777777" w:rsidR="00B22665" w:rsidRDefault="00B22665" w:rsidP="00B22665">
      <w:pPr>
        <w:rPr>
          <w:rFonts w:ascii="Book Antiqua" w:hAnsi="Book Antiqua"/>
          <w:b/>
          <w:bCs/>
          <w:color w:val="365F91"/>
          <w:sz w:val="22"/>
          <w:szCs w:val="22"/>
          <w:lang w:val="sq-AL"/>
        </w:rPr>
      </w:pPr>
    </w:p>
    <w:p w14:paraId="13F7730C" w14:textId="77777777" w:rsidR="00B22665" w:rsidRDefault="00B22665" w:rsidP="00B22665">
      <w:pPr>
        <w:ind w:left="720"/>
        <w:rPr>
          <w:rFonts w:ascii="Book Antiqua" w:hAnsi="Book Antiqua"/>
          <w:lang w:val="sq-AL"/>
        </w:rPr>
      </w:pPr>
      <w:r>
        <w:rPr>
          <w:rFonts w:ascii="Book Antiqua" w:hAnsi="Book Antiqua"/>
          <w:lang w:val="sq-AL"/>
        </w:rPr>
        <w:object w:dxaOrig="12876" w:dyaOrig="1776" w14:anchorId="076C1C51">
          <v:shape id="_x0000_i1083" type="#_x0000_t75" style="width:643.8pt;height:88.8pt" o:ole="">
            <v:imagedata r:id="rId126" o:title=""/>
          </v:shape>
          <o:OLEObject Type="Embed" ProgID="Excel.Sheet.8" ShapeID="_x0000_i1083" DrawAspect="Content" ObjectID="_1768338059" r:id="rId127"/>
        </w:object>
      </w:r>
    </w:p>
    <w:p w14:paraId="1705463D" w14:textId="77777777" w:rsidR="00B22665" w:rsidRDefault="00B22665" w:rsidP="00B22665">
      <w:pPr>
        <w:tabs>
          <w:tab w:val="left" w:pos="1080"/>
        </w:tabs>
        <w:rPr>
          <w:rFonts w:ascii="Book Antiqua" w:hAnsi="Book Antiqua"/>
          <w:b/>
          <w:sz w:val="20"/>
          <w:lang w:val="sq-AL"/>
        </w:rPr>
      </w:pPr>
      <w:r>
        <w:rPr>
          <w:rFonts w:ascii="Book Antiqua" w:hAnsi="Book Antiqua"/>
          <w:b/>
          <w:sz w:val="20"/>
          <w:lang w:val="sq-AL"/>
        </w:rPr>
        <w:t xml:space="preserve">           </w:t>
      </w:r>
    </w:p>
    <w:p w14:paraId="40645273" w14:textId="77777777" w:rsidR="00B22665" w:rsidRDefault="00B22665" w:rsidP="00B22665">
      <w:pPr>
        <w:pStyle w:val="HTMLPreformatted"/>
        <w:shd w:val="clear" w:color="auto" w:fill="F8F9FA"/>
        <w:spacing w:line="360" w:lineRule="atLeast"/>
        <w:rPr>
          <w:rFonts w:ascii="inherit" w:hAnsi="inherit"/>
          <w:color w:val="5E5E5E"/>
          <w:sz w:val="24"/>
          <w:szCs w:val="24"/>
          <w:lang w:val="sq-AL" w:eastAsia="sq-AL"/>
        </w:rPr>
      </w:pPr>
      <w:r>
        <w:rPr>
          <w:rFonts w:ascii="Book Antiqua" w:hAnsi="Book Antiqua"/>
          <w:b/>
          <w:sz w:val="22"/>
          <w:szCs w:val="22"/>
          <w:lang w:val="sq-AL"/>
        </w:rPr>
        <w:t xml:space="preserve"> </w:t>
      </w:r>
      <w:r>
        <w:rPr>
          <w:rFonts w:ascii="inherit" w:hAnsi="inherit"/>
          <w:color w:val="5E5E5E"/>
          <w:sz w:val="24"/>
          <w:szCs w:val="24"/>
          <w:lang w:val="sq-AL" w:eastAsia="sq-AL"/>
        </w:rPr>
        <w:t>U nastavku detaljno objašnjavam beleške iz tabele:</w:t>
      </w:r>
    </w:p>
    <w:p w14:paraId="63BBD9C5" w14:textId="77777777" w:rsidR="00B22665" w:rsidRDefault="00B22665" w:rsidP="00B226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inherit" w:eastAsia="Times New Roman" w:hAnsi="inherit" w:cs="Courier New"/>
          <w:color w:val="5E5E5E"/>
          <w:lang w:val="sq-AL" w:eastAsia="sq-AL"/>
        </w:rPr>
      </w:pPr>
      <w:r>
        <w:rPr>
          <w:rFonts w:ascii="inherit" w:eastAsia="Times New Roman" w:hAnsi="inherit" w:cs="Courier New"/>
          <w:color w:val="5E5E5E"/>
          <w:lang w:val="sq-AL" w:eastAsia="sq-AL"/>
        </w:rPr>
        <w:t>- obelodanjivanje otvorenih ili prenetih avansa iz prethodnih godina zajedno sa razlogom ne-zatvaranja: opština ima priznanice za troškove ovih troškova, ali oni nisu evidentirani kao rashodi niti overeni od kada je prvi put korišćenje karticu od opštine i da će se proces trošenja i overe ovih troškova nastaviti u saradnji sa Sektorom za trezor.</w:t>
      </w:r>
    </w:p>
    <w:p w14:paraId="389E4C29" w14:textId="77777777" w:rsidR="00B22665" w:rsidRDefault="00B22665" w:rsidP="00B226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inherit" w:eastAsia="Times New Roman" w:hAnsi="inherit" w:cs="Courier New"/>
          <w:color w:val="5E5E5E"/>
          <w:lang w:val="sq-AL" w:eastAsia="sq-AL"/>
        </w:rPr>
      </w:pPr>
      <w:r>
        <w:rPr>
          <w:rFonts w:ascii="inherit" w:eastAsia="Times New Roman" w:hAnsi="inherit" w:cs="Courier New"/>
          <w:color w:val="5E5E5E"/>
          <w:lang w:val="sq-AL" w:eastAsia="sq-AL"/>
        </w:rPr>
        <w:t>- otkriva preduzete radnje za njihovo zatvaranje, uključujući obustavu plaćanja ili pokretanje zakonskih procedura za njihovo vraćanje: Opština nije preduzela nikakvu radnju ove vrste pošto će računi biti opravdani i biće zatvoreni njihovom overom.</w:t>
      </w:r>
    </w:p>
    <w:p w14:paraId="2BDC8275" w14:textId="77777777" w:rsidR="00B22665" w:rsidRDefault="00B22665" w:rsidP="00B22665">
      <w:pPr>
        <w:rPr>
          <w:rFonts w:ascii="Book Antiqua" w:hAnsi="Book Antiqua"/>
          <w:b/>
          <w:bCs/>
          <w:color w:val="365F91"/>
          <w:sz w:val="22"/>
          <w:szCs w:val="22"/>
          <w:lang w:val="sq-AL"/>
        </w:rPr>
      </w:pPr>
    </w:p>
    <w:p w14:paraId="458599DF" w14:textId="77777777" w:rsidR="00B22665" w:rsidRDefault="00B22665" w:rsidP="00B22665">
      <w:pPr>
        <w:rPr>
          <w:rFonts w:ascii="Book Antiqua" w:hAnsi="Book Antiqua"/>
          <w:b/>
          <w:bCs/>
          <w:color w:val="365F91"/>
          <w:sz w:val="22"/>
          <w:szCs w:val="22"/>
          <w:lang w:val="sq-AL"/>
        </w:rPr>
      </w:pPr>
      <w:r>
        <w:rPr>
          <w:rFonts w:ascii="Book Antiqua" w:hAnsi="Book Antiqua"/>
          <w:b/>
          <w:bCs/>
          <w:color w:val="365F91"/>
          <w:sz w:val="22"/>
          <w:szCs w:val="22"/>
          <w:lang w:val="sq-AL"/>
        </w:rPr>
        <w:lastRenderedPageBreak/>
        <w:t xml:space="preserve">       </w:t>
      </w:r>
    </w:p>
    <w:p w14:paraId="316CD1E9" w14:textId="77777777" w:rsidR="00B22665" w:rsidRDefault="00B22665" w:rsidP="00B22665">
      <w:pPr>
        <w:rPr>
          <w:rFonts w:ascii="Book Antiqua" w:hAnsi="Book Antiqua"/>
          <w:b/>
          <w:bCs/>
          <w:color w:val="365F91"/>
          <w:sz w:val="22"/>
          <w:szCs w:val="22"/>
          <w:lang w:val="sq-AL"/>
        </w:rPr>
      </w:pPr>
    </w:p>
    <w:p w14:paraId="36BD9F94" w14:textId="77777777" w:rsidR="00B22665" w:rsidRDefault="00B22665" w:rsidP="00B22665">
      <w:pPr>
        <w:rPr>
          <w:rFonts w:ascii="Book Antiqua" w:hAnsi="Book Antiqua"/>
          <w:b/>
          <w:bCs/>
          <w:color w:val="365F91"/>
          <w:sz w:val="22"/>
          <w:szCs w:val="22"/>
          <w:lang w:val="sq-AL"/>
        </w:rPr>
      </w:pPr>
    </w:p>
    <w:p w14:paraId="239FB2A1" w14:textId="77777777" w:rsidR="00B22665" w:rsidRDefault="00B22665" w:rsidP="00B22665">
      <w:pPr>
        <w:rPr>
          <w:rFonts w:ascii="Book Antiqua" w:hAnsi="Book Antiqua"/>
          <w:b/>
          <w:bCs/>
          <w:color w:val="365F91"/>
          <w:sz w:val="22"/>
          <w:szCs w:val="22"/>
          <w:lang w:val="sq-AL"/>
        </w:rPr>
      </w:pPr>
    </w:p>
    <w:p w14:paraId="4094975D" w14:textId="77777777" w:rsidR="00B22665" w:rsidRDefault="00B22665" w:rsidP="00B22665">
      <w:pPr>
        <w:rPr>
          <w:rFonts w:ascii="Book Antiqua" w:hAnsi="Book Antiqua"/>
          <w:b/>
          <w:bCs/>
          <w:color w:val="365F91"/>
          <w:sz w:val="22"/>
          <w:szCs w:val="22"/>
          <w:lang w:val="sq-AL"/>
        </w:rPr>
      </w:pPr>
    </w:p>
    <w:p w14:paraId="1F7FB290" w14:textId="77777777" w:rsidR="00B22665" w:rsidRDefault="00B22665" w:rsidP="00B22665">
      <w:pPr>
        <w:rPr>
          <w:rFonts w:ascii="Book Antiqua" w:hAnsi="Book Antiqua"/>
          <w:b/>
          <w:bCs/>
          <w:color w:val="6699FF"/>
          <w:sz w:val="28"/>
          <w:lang w:val="sq-AL"/>
        </w:rPr>
      </w:pPr>
      <w:r>
        <w:rPr>
          <w:rFonts w:ascii="Book Antiqua" w:hAnsi="Book Antiqua"/>
          <w:b/>
          <w:bCs/>
          <w:color w:val="6699FF"/>
          <w:sz w:val="28"/>
          <w:lang w:val="sq-AL"/>
        </w:rPr>
        <w:t xml:space="preserve">    </w:t>
      </w:r>
    </w:p>
    <w:p w14:paraId="00F207BF" w14:textId="77777777" w:rsidR="00B22665" w:rsidRDefault="00B22665" w:rsidP="00B22665">
      <w:pPr>
        <w:rPr>
          <w:b/>
          <w:color w:val="6699FF"/>
        </w:rPr>
      </w:pPr>
      <w:r>
        <w:rPr>
          <w:b/>
          <w:color w:val="6699FF"/>
        </w:rPr>
        <w:t>Član 21. Izveštaj o nenatrošenim prihodima iz sopstvenih izvora</w:t>
      </w:r>
    </w:p>
    <w:p w14:paraId="601FDE29" w14:textId="77777777" w:rsidR="00B22665" w:rsidRDefault="00B22665" w:rsidP="00B22665">
      <w:pPr>
        <w:rPr>
          <w:rFonts w:ascii="Book Antiqua" w:hAnsi="Book Antiqua"/>
          <w:b/>
          <w:color w:val="6699FF"/>
          <w:sz w:val="32"/>
          <w:szCs w:val="32"/>
          <w:lang w:val="sq-AL"/>
        </w:rPr>
      </w:pPr>
    </w:p>
    <w:p w14:paraId="419AB871" w14:textId="77777777" w:rsidR="00B22665" w:rsidRDefault="00B22665" w:rsidP="00B22665">
      <w:pPr>
        <w:ind w:left="720"/>
        <w:rPr>
          <w:rFonts w:ascii="Book Antiqua" w:hAnsi="Book Antiqua"/>
          <w:lang w:val="sq-AL"/>
        </w:rPr>
      </w:pPr>
      <w:r>
        <w:rPr>
          <w:rFonts w:ascii="Book Antiqua" w:hAnsi="Book Antiqua"/>
          <w:lang w:val="sq-AL"/>
        </w:rPr>
        <w:object w:dxaOrig="14160" w:dyaOrig="2676" w14:anchorId="598714BC">
          <v:shape id="_x0000_i1084" type="#_x0000_t75" style="width:708pt;height:133.8pt" o:ole="">
            <v:imagedata r:id="rId128" o:title=""/>
          </v:shape>
          <o:OLEObject Type="Embed" ProgID="Excel.Sheet.8" ShapeID="_x0000_i1084" DrawAspect="Content" ObjectID="_1768338060" r:id="rId129"/>
        </w:object>
      </w:r>
    </w:p>
    <w:p w14:paraId="67A29B6B" w14:textId="77777777" w:rsidR="00B22665" w:rsidRDefault="00B22665" w:rsidP="00B22665">
      <w:pPr>
        <w:jc w:val="both"/>
        <w:rPr>
          <w:rFonts w:ascii="Book Antiqua" w:hAnsi="Book Antiqua"/>
          <w:sz w:val="22"/>
          <w:szCs w:val="22"/>
        </w:rPr>
      </w:pPr>
      <w:r>
        <w:rPr>
          <w:rFonts w:ascii="Book Antiqua" w:hAnsi="Book Antiqua"/>
          <w:b/>
          <w:sz w:val="22"/>
          <w:szCs w:val="22"/>
          <w:lang w:val="sq-AL"/>
        </w:rPr>
        <w:t xml:space="preserve">              </w:t>
      </w:r>
      <w:r>
        <w:rPr>
          <w:rFonts w:ascii="Book Antiqua" w:hAnsi="Book Antiqua"/>
          <w:sz w:val="22"/>
          <w:szCs w:val="22"/>
        </w:rPr>
        <w:t>Detaljno objasnite beleške prikazane u tabeli:</w:t>
      </w:r>
    </w:p>
    <w:p w14:paraId="643145F0" w14:textId="77777777" w:rsidR="00B22665" w:rsidRDefault="00B22665" w:rsidP="00B22665">
      <w:pPr>
        <w:rPr>
          <w:rFonts w:ascii="Book Antiqua" w:hAnsi="Book Antiqua"/>
          <w:sz w:val="22"/>
          <w:szCs w:val="22"/>
          <w:lang w:val="sq-AL"/>
        </w:rPr>
      </w:pPr>
    </w:p>
    <w:p w14:paraId="515501DF" w14:textId="77777777" w:rsidR="00B22665" w:rsidRDefault="00B22665" w:rsidP="00B22665">
      <w:pPr>
        <w:rPr>
          <w:rFonts w:ascii="Book Antiqua" w:hAnsi="Book Antiqua"/>
          <w:sz w:val="32"/>
          <w:szCs w:val="32"/>
          <w:lang w:val="sq-AL"/>
        </w:rPr>
      </w:pPr>
    </w:p>
    <w:p w14:paraId="4535A140" w14:textId="77777777" w:rsidR="00B22665" w:rsidRDefault="00B22665" w:rsidP="00B22665">
      <w:pPr>
        <w:rPr>
          <w:rFonts w:ascii="Book Antiqua" w:hAnsi="Book Antiqua"/>
          <w:b/>
        </w:rPr>
      </w:pPr>
      <w:r>
        <w:object w:dxaOrig="225" w:dyaOrig="225" w14:anchorId="74BC1FCB">
          <v:shape id="_x0000_s1085" type="#_x0000_t75" style="position:absolute;margin-left:42.65pt;margin-top:30.6pt;width:699.25pt;height:94.9pt;z-index:251671552">
            <v:imagedata r:id="rId130" o:title=""/>
            <w10:wrap type="square" side="right"/>
          </v:shape>
          <o:OLEObject Type="Embed" ProgID="Excel.Sheet.8" ShapeID="_x0000_s1085" DrawAspect="Content" ObjectID="_1768338076" r:id="rId131"/>
        </w:object>
      </w:r>
      <w:r>
        <w:rPr>
          <w:rFonts w:ascii="Book Antiqua" w:hAnsi="Book Antiqua"/>
          <w:b/>
          <w:bCs/>
          <w:color w:val="365F91"/>
          <w:sz w:val="28"/>
          <w:lang w:val="sq-AL"/>
        </w:rPr>
        <w:t xml:space="preserve">      </w:t>
      </w:r>
      <w:r>
        <w:rPr>
          <w:rFonts w:ascii="Book Antiqua" w:hAnsi="Book Antiqua"/>
          <w:b/>
          <w:color w:val="6699FF"/>
        </w:rPr>
        <w:t>Član 22. Izveštaj o nenatrošenim sredstvima Fonda za razvoj poverenja</w:t>
      </w:r>
    </w:p>
    <w:p w14:paraId="3577FAE7" w14:textId="77777777" w:rsidR="00B22665" w:rsidRDefault="00B22665" w:rsidP="00B22665">
      <w:pPr>
        <w:rPr>
          <w:rFonts w:ascii="Book Antiqua" w:hAnsi="Book Antiqua"/>
          <w:b/>
          <w:bCs/>
          <w:color w:val="365F91"/>
          <w:sz w:val="28"/>
          <w:lang w:val="sq-AL"/>
        </w:rPr>
      </w:pPr>
    </w:p>
    <w:p w14:paraId="56E143E9" w14:textId="77777777" w:rsidR="00B22665" w:rsidRDefault="00B22665" w:rsidP="00B22665">
      <w:pPr>
        <w:rPr>
          <w:rFonts w:ascii="Book Antiqua" w:hAnsi="Book Antiqua"/>
          <w:b/>
          <w:bCs/>
          <w:color w:val="365F91"/>
          <w:sz w:val="28"/>
          <w:lang w:val="sq-AL"/>
        </w:rPr>
      </w:pPr>
    </w:p>
    <w:p w14:paraId="1AF7333D" w14:textId="77777777" w:rsidR="00B22665" w:rsidRDefault="00B22665" w:rsidP="00B22665">
      <w:pPr>
        <w:rPr>
          <w:rFonts w:ascii="Book Antiqua" w:hAnsi="Book Antiqua"/>
          <w:b/>
          <w:bCs/>
          <w:color w:val="365F91"/>
          <w:sz w:val="28"/>
          <w:lang w:val="sq-AL"/>
        </w:rPr>
      </w:pPr>
    </w:p>
    <w:p w14:paraId="18756CBA" w14:textId="77777777" w:rsidR="00B22665" w:rsidRDefault="00B22665" w:rsidP="00B22665">
      <w:pPr>
        <w:rPr>
          <w:rFonts w:ascii="Book Antiqua" w:hAnsi="Book Antiqua"/>
          <w:b/>
          <w:bCs/>
          <w:color w:val="365F91"/>
          <w:sz w:val="28"/>
          <w:lang w:val="sq-AL"/>
        </w:rPr>
      </w:pPr>
    </w:p>
    <w:p w14:paraId="6BD8CC92" w14:textId="77777777" w:rsidR="00B22665" w:rsidRDefault="00B22665" w:rsidP="00B22665">
      <w:pPr>
        <w:rPr>
          <w:rFonts w:ascii="Book Antiqua" w:hAnsi="Book Antiqua"/>
          <w:b/>
          <w:color w:val="6699FF"/>
        </w:rPr>
      </w:pPr>
      <w:r>
        <w:rPr>
          <w:rFonts w:ascii="Book Antiqua" w:hAnsi="Book Antiqua"/>
          <w:b/>
          <w:bCs/>
          <w:color w:val="6699FF"/>
          <w:sz w:val="28"/>
          <w:lang w:val="sq-AL"/>
        </w:rPr>
        <w:t xml:space="preserve">          </w:t>
      </w:r>
      <w:r>
        <w:rPr>
          <w:rFonts w:ascii="Book Antiqua" w:hAnsi="Book Antiqua"/>
          <w:b/>
          <w:color w:val="6699FF"/>
        </w:rPr>
        <w:t>Odeljak 23 Izveštaj o namenskim prihodima</w:t>
      </w:r>
    </w:p>
    <w:p w14:paraId="772CF54C" w14:textId="77777777" w:rsidR="00B22665" w:rsidRDefault="00B22665" w:rsidP="00B22665">
      <w:pPr>
        <w:rPr>
          <w:rFonts w:ascii="Book Antiqua" w:hAnsi="Book Antiqua"/>
          <w:b/>
          <w:bCs/>
          <w:color w:val="365F91"/>
          <w:sz w:val="28"/>
          <w:lang w:val="sq-AL"/>
        </w:rPr>
      </w:pPr>
    </w:p>
    <w:p w14:paraId="12CB52FB" w14:textId="77777777" w:rsidR="00B22665" w:rsidRDefault="00B22665" w:rsidP="00B22665">
      <w:pPr>
        <w:rPr>
          <w:rFonts w:ascii="Book Antiqua" w:hAnsi="Book Antiqua"/>
          <w:sz w:val="32"/>
          <w:szCs w:val="32"/>
          <w:lang w:val="sq-AL"/>
        </w:rPr>
      </w:pPr>
    </w:p>
    <w:p w14:paraId="1D3B3017" w14:textId="77777777" w:rsidR="00B22665" w:rsidRDefault="00B22665" w:rsidP="00B22665">
      <w:pPr>
        <w:rPr>
          <w:rFonts w:ascii="Book Antiqua" w:hAnsi="Book Antiqua"/>
          <w:sz w:val="32"/>
          <w:szCs w:val="32"/>
          <w:lang w:val="sq-AL"/>
        </w:rPr>
      </w:pPr>
    </w:p>
    <w:p w14:paraId="02B0B215" w14:textId="77777777" w:rsidR="00B22665" w:rsidRDefault="00B22665" w:rsidP="00B22665">
      <w:pPr>
        <w:ind w:left="720"/>
        <w:rPr>
          <w:rFonts w:ascii="Book Antiqua" w:hAnsi="Book Antiqua"/>
          <w:sz w:val="32"/>
          <w:szCs w:val="32"/>
          <w:lang w:val="sq-AL"/>
        </w:rPr>
      </w:pPr>
    </w:p>
    <w:p w14:paraId="4FAC8D4B" w14:textId="77777777" w:rsidR="00B22665" w:rsidRDefault="00B22665" w:rsidP="00B22665">
      <w:pPr>
        <w:rPr>
          <w:b/>
        </w:rPr>
      </w:pPr>
      <w:r>
        <w:rPr>
          <w:rFonts w:ascii="Book Antiqua" w:hAnsi="Book Antiqua"/>
          <w:b/>
          <w:bCs/>
          <w:color w:val="365F91"/>
          <w:sz w:val="28"/>
          <w:lang w:val="sq-AL"/>
        </w:rPr>
        <w:t xml:space="preserve">        </w:t>
      </w:r>
      <w:r>
        <w:rPr>
          <w:b/>
          <w:color w:val="6699FF"/>
        </w:rPr>
        <w:t>Član 24. Izveštaj o nenatrošenim donatorskim sredstvima</w:t>
      </w:r>
    </w:p>
    <w:p w14:paraId="29B562E5" w14:textId="77777777" w:rsidR="00B22665" w:rsidRDefault="00B22665" w:rsidP="00B22665">
      <w:pPr>
        <w:jc w:val="both"/>
        <w:rPr>
          <w:b/>
          <w:sz w:val="22"/>
          <w:szCs w:val="22"/>
        </w:rPr>
      </w:pPr>
    </w:p>
    <w:p w14:paraId="2E9FC435" w14:textId="77777777" w:rsidR="00B22665" w:rsidRDefault="00B22665" w:rsidP="00B22665">
      <w:pPr>
        <w:rPr>
          <w:b/>
          <w:color w:val="6699FF"/>
        </w:rPr>
      </w:pPr>
    </w:p>
    <w:p w14:paraId="4236F700" w14:textId="77777777" w:rsidR="00B22665" w:rsidRDefault="00B22665" w:rsidP="00B22665">
      <w:pPr>
        <w:rPr>
          <w:b/>
          <w:color w:val="6699FF"/>
        </w:rPr>
      </w:pPr>
    </w:p>
    <w:p w14:paraId="51AE9B5B" w14:textId="77777777" w:rsidR="00B22665" w:rsidRDefault="00B22665" w:rsidP="00B22665">
      <w:pPr>
        <w:rPr>
          <w:b/>
          <w:color w:val="6699FF"/>
        </w:rPr>
      </w:pPr>
      <w:r>
        <w:object w:dxaOrig="225" w:dyaOrig="225" w14:anchorId="701CAB93">
          <v:shape id="_x0000_s1086" type="#_x0000_t75" style="position:absolute;margin-left:-10.5pt;margin-top:22.65pt;width:721.4pt;height:114.5pt;z-index:251672576">
            <v:imagedata r:id="rId132" o:title=""/>
            <w10:wrap type="square" side="right"/>
          </v:shape>
          <o:OLEObject Type="Embed" ProgID="Excel.Sheet.8" ShapeID="_x0000_s1086" DrawAspect="Content" ObjectID="_1768338077" r:id="rId133"/>
        </w:object>
      </w:r>
    </w:p>
    <w:p w14:paraId="328AE287" w14:textId="77777777" w:rsidR="00B22665" w:rsidRDefault="00B22665" w:rsidP="00B22665">
      <w:pPr>
        <w:rPr>
          <w:b/>
          <w:color w:val="6699FF"/>
        </w:rPr>
      </w:pPr>
    </w:p>
    <w:p w14:paraId="1521212C" w14:textId="77777777" w:rsidR="00B22665" w:rsidRDefault="00B22665" w:rsidP="00B22665">
      <w:pPr>
        <w:rPr>
          <w:b/>
          <w:color w:val="6699FF"/>
        </w:rPr>
      </w:pPr>
    </w:p>
    <w:p w14:paraId="33025D71" w14:textId="77777777" w:rsidR="00B22665" w:rsidRDefault="00B22665" w:rsidP="00B22665">
      <w:pPr>
        <w:rPr>
          <w:b/>
          <w:color w:val="6699FF"/>
        </w:rPr>
      </w:pPr>
    </w:p>
    <w:p w14:paraId="7CC78453" w14:textId="77777777" w:rsidR="00B22665" w:rsidRDefault="00B22665" w:rsidP="00B22665">
      <w:pPr>
        <w:rPr>
          <w:b/>
          <w:color w:val="6699FF"/>
        </w:rPr>
      </w:pPr>
    </w:p>
    <w:p w14:paraId="0D2C60E9" w14:textId="77777777" w:rsidR="00B22665" w:rsidRDefault="00B22665" w:rsidP="00B22665">
      <w:pPr>
        <w:rPr>
          <w:b/>
          <w:color w:val="6699FF"/>
        </w:rPr>
      </w:pPr>
    </w:p>
    <w:p w14:paraId="7A8E8EC0" w14:textId="77777777" w:rsidR="00B22665" w:rsidRDefault="00B22665" w:rsidP="00B22665">
      <w:pPr>
        <w:rPr>
          <w:b/>
          <w:color w:val="6699FF"/>
        </w:rPr>
      </w:pPr>
    </w:p>
    <w:p w14:paraId="4A076039" w14:textId="77777777" w:rsidR="00B22665" w:rsidRDefault="00B22665" w:rsidP="00B22665">
      <w:pPr>
        <w:rPr>
          <w:b/>
          <w:color w:val="6699FF"/>
        </w:rPr>
      </w:pPr>
    </w:p>
    <w:p w14:paraId="180349F2" w14:textId="77777777" w:rsidR="00B22665" w:rsidRDefault="00B22665" w:rsidP="00B22665">
      <w:pPr>
        <w:rPr>
          <w:b/>
          <w:color w:val="6699FF"/>
        </w:rPr>
      </w:pPr>
    </w:p>
    <w:p w14:paraId="51387738" w14:textId="77777777" w:rsidR="00B22665" w:rsidRDefault="00B22665" w:rsidP="00B22665">
      <w:pPr>
        <w:rPr>
          <w:b/>
          <w:color w:val="6699FF"/>
        </w:rPr>
      </w:pPr>
    </w:p>
    <w:p w14:paraId="7E4282EC" w14:textId="77777777" w:rsidR="00B22665" w:rsidRDefault="00B22665" w:rsidP="00B22665">
      <w:pPr>
        <w:rPr>
          <w:b/>
          <w:color w:val="6699FF"/>
        </w:rPr>
      </w:pPr>
    </w:p>
    <w:p w14:paraId="58A580EF" w14:textId="77777777" w:rsidR="00B22665" w:rsidRDefault="00B22665" w:rsidP="00B22665">
      <w:pPr>
        <w:rPr>
          <w:b/>
          <w:color w:val="6699FF"/>
        </w:rPr>
      </w:pPr>
    </w:p>
    <w:p w14:paraId="60502B90" w14:textId="77777777" w:rsidR="00B22665" w:rsidRDefault="00B22665" w:rsidP="00B22665">
      <w:pPr>
        <w:rPr>
          <w:b/>
          <w:color w:val="6699FF"/>
        </w:rPr>
      </w:pPr>
    </w:p>
    <w:p w14:paraId="7EA40BE0" w14:textId="77777777" w:rsidR="00B22665" w:rsidRDefault="00B22665" w:rsidP="00B22665">
      <w:pPr>
        <w:rPr>
          <w:b/>
          <w:color w:val="6699FF"/>
        </w:rPr>
      </w:pPr>
    </w:p>
    <w:p w14:paraId="76688509" w14:textId="77777777" w:rsidR="00B22665" w:rsidRDefault="00B22665" w:rsidP="00B22665">
      <w:pPr>
        <w:rPr>
          <w:b/>
          <w:color w:val="6699FF"/>
        </w:rPr>
      </w:pPr>
    </w:p>
    <w:p w14:paraId="22C4A36E" w14:textId="77777777" w:rsidR="00B22665" w:rsidRDefault="00B22665" w:rsidP="00B22665">
      <w:pPr>
        <w:rPr>
          <w:b/>
          <w:color w:val="8496B0" w:themeColor="text2" w:themeTint="99"/>
        </w:rPr>
      </w:pPr>
      <w:r>
        <w:rPr>
          <w:b/>
          <w:color w:val="8496B0" w:themeColor="text2" w:themeTint="99"/>
        </w:rPr>
        <w:t>Član 25. Izveštaj o broju zaposlenih po platnim spiskovima</w:t>
      </w:r>
    </w:p>
    <w:p w14:paraId="6CBE81DC" w14:textId="77777777" w:rsidR="00B22665" w:rsidRDefault="00B22665" w:rsidP="00B22665">
      <w:pPr>
        <w:rPr>
          <w:rFonts w:ascii="Book Antiqua" w:hAnsi="Book Antiqua"/>
          <w:b/>
          <w:bCs/>
          <w:color w:val="6699FF"/>
          <w:sz w:val="28"/>
          <w:lang w:val="sq-AL"/>
        </w:rPr>
      </w:pPr>
    </w:p>
    <w:p w14:paraId="6388B906" w14:textId="77777777" w:rsidR="00B22665" w:rsidRDefault="00B22665" w:rsidP="00B22665">
      <w:pPr>
        <w:ind w:left="720"/>
        <w:rPr>
          <w:rFonts w:ascii="Book Antiqua" w:hAnsi="Book Antiqua"/>
          <w:b/>
          <w:i/>
          <w:sz w:val="20"/>
          <w:szCs w:val="20"/>
          <w:u w:val="single"/>
          <w:lang w:val="sq-AL"/>
        </w:rPr>
      </w:pPr>
    </w:p>
    <w:p w14:paraId="0F2F0ECC" w14:textId="77777777" w:rsidR="00B22665" w:rsidRDefault="00B22665" w:rsidP="00B22665">
      <w:pPr>
        <w:ind w:left="840"/>
        <w:rPr>
          <w:rFonts w:ascii="Book Antiqua" w:hAnsi="Book Antiqua"/>
          <w:b/>
          <w:lang w:val="sq-AL"/>
        </w:rPr>
      </w:pPr>
      <w:r>
        <w:rPr>
          <w:rFonts w:ascii="Book Antiqua" w:hAnsi="Book Antiqua"/>
          <w:b/>
          <w:lang w:val="sq-AL"/>
        </w:rPr>
        <w:object w:dxaOrig="12900" w:dyaOrig="6768" w14:anchorId="2E334AD0">
          <v:shape id="_x0000_i1085" type="#_x0000_t75" style="width:645pt;height:338.4pt" o:ole="" o:bordertopcolor="this" o:borderleftcolor="this" o:borderbottomcolor="this" o:borderrightcolor="this">
            <v:imagedata r:id="rId134" o:title=""/>
            <w10:bordertop type="single" width="4"/>
            <w10:borderleft type="single" width="4"/>
            <w10:borderbottom type="single" width="4"/>
            <w10:borderright type="single" width="4"/>
          </v:shape>
          <o:OLEObject Type="Embed" ProgID="Excel.Sheet.8" ShapeID="_x0000_i1085" DrawAspect="Content" ObjectID="_1768338061" r:id="rId135"/>
        </w:object>
      </w:r>
    </w:p>
    <w:p w14:paraId="1B576601" w14:textId="77777777" w:rsidR="00B22665" w:rsidRDefault="00B22665" w:rsidP="00B22665">
      <w:pPr>
        <w:rPr>
          <w:rFonts w:ascii="Book Antiqua" w:hAnsi="Book Antiqua"/>
          <w:b/>
          <w:bCs/>
          <w:color w:val="365F91"/>
          <w:sz w:val="28"/>
          <w:lang w:val="sq-AL"/>
        </w:rPr>
      </w:pPr>
    </w:p>
    <w:p w14:paraId="02F0E931" w14:textId="77777777" w:rsidR="00B22665" w:rsidRDefault="00B22665" w:rsidP="00B22665">
      <w:pPr>
        <w:rPr>
          <w:rFonts w:ascii="Book Antiqua" w:hAnsi="Book Antiqua"/>
          <w:b/>
          <w:bCs/>
          <w:color w:val="365F91"/>
          <w:sz w:val="28"/>
          <w:lang w:val="sq-AL"/>
        </w:rPr>
      </w:pPr>
    </w:p>
    <w:p w14:paraId="6F2EB272" w14:textId="77777777" w:rsidR="00B22665" w:rsidRDefault="00B22665" w:rsidP="00B22665">
      <w:pPr>
        <w:rPr>
          <w:rFonts w:ascii="Book Antiqua" w:hAnsi="Book Antiqua"/>
          <w:b/>
          <w:bCs/>
          <w:color w:val="365F91"/>
          <w:sz w:val="28"/>
          <w:lang w:val="sq-AL"/>
        </w:rPr>
      </w:pPr>
    </w:p>
    <w:p w14:paraId="6D80C1B7" w14:textId="77777777" w:rsidR="00B22665" w:rsidRDefault="00B22665" w:rsidP="00B22665">
      <w:pPr>
        <w:rPr>
          <w:rFonts w:ascii="Book Antiqua" w:hAnsi="Book Antiqua"/>
          <w:b/>
          <w:bCs/>
          <w:color w:val="365F91"/>
          <w:sz w:val="28"/>
          <w:lang w:val="sq-AL"/>
        </w:rPr>
      </w:pPr>
    </w:p>
    <w:p w14:paraId="7F947573" w14:textId="77777777" w:rsidR="00B22665" w:rsidRDefault="00B22665" w:rsidP="00B22665">
      <w:pPr>
        <w:rPr>
          <w:rFonts w:ascii="Book Antiqua" w:hAnsi="Book Antiqua"/>
          <w:b/>
          <w:bCs/>
          <w:color w:val="365F91"/>
          <w:sz w:val="28"/>
          <w:lang w:val="sq-AL"/>
        </w:rPr>
      </w:pPr>
    </w:p>
    <w:p w14:paraId="7D6AB33C" w14:textId="77777777" w:rsidR="00B22665" w:rsidRDefault="00B22665" w:rsidP="00B22665">
      <w:pPr>
        <w:rPr>
          <w:rFonts w:ascii="Book Antiqua" w:hAnsi="Book Antiqua"/>
          <w:b/>
          <w:bCs/>
          <w:color w:val="365F91"/>
          <w:sz w:val="28"/>
          <w:lang w:val="sq-AL"/>
        </w:rPr>
      </w:pPr>
    </w:p>
    <w:p w14:paraId="016B0BBF" w14:textId="77777777" w:rsidR="00B22665" w:rsidRDefault="00B22665" w:rsidP="00B22665">
      <w:pPr>
        <w:rPr>
          <w:b/>
        </w:rPr>
      </w:pPr>
      <w:r>
        <w:rPr>
          <w:b/>
          <w:color w:val="6699FF"/>
        </w:rPr>
        <w:t>Član 26. Izveštaj o broju zaposlenih izvan platne liste</w:t>
      </w:r>
    </w:p>
    <w:p w14:paraId="02AE571D" w14:textId="77777777" w:rsidR="00B22665" w:rsidRDefault="00B22665" w:rsidP="00B22665">
      <w:pPr>
        <w:rPr>
          <w:rFonts w:ascii="Book Antiqua" w:hAnsi="Book Antiqua"/>
          <w:b/>
          <w:bCs/>
          <w:color w:val="365F91"/>
          <w:sz w:val="28"/>
          <w:lang w:val="sq-AL"/>
        </w:rPr>
      </w:pPr>
    </w:p>
    <w:p w14:paraId="755093E7" w14:textId="77777777" w:rsidR="00B22665" w:rsidRDefault="00B22665" w:rsidP="00B22665">
      <w:pPr>
        <w:ind w:left="810" w:firstLine="90"/>
        <w:rPr>
          <w:rFonts w:ascii="Book Antiqua" w:hAnsi="Book Antiqua"/>
          <w:b/>
          <w:lang w:val="sq-AL"/>
        </w:rPr>
      </w:pPr>
      <w:r>
        <w:rPr>
          <w:rFonts w:ascii="Book Antiqua" w:hAnsi="Book Antiqua"/>
          <w:b/>
          <w:lang w:val="sq-AL"/>
        </w:rPr>
        <w:object w:dxaOrig="10344" w:dyaOrig="2436" w14:anchorId="00C9D13A">
          <v:shape id="_x0000_i1086" type="#_x0000_t75" style="width:517.2pt;height:121.8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xcel.Sheet.8" ShapeID="_x0000_i1086" DrawAspect="Content" ObjectID="_1768338062" r:id="rId137"/>
        </w:object>
      </w:r>
    </w:p>
    <w:p w14:paraId="2F46FC3E" w14:textId="77777777" w:rsidR="00B22665" w:rsidRDefault="00B22665" w:rsidP="00B22665">
      <w:pPr>
        <w:rPr>
          <w:rFonts w:ascii="Book Antiqua" w:hAnsi="Book Antiqua"/>
          <w:b/>
          <w:color w:val="365F91"/>
          <w:sz w:val="20"/>
          <w:lang w:val="sq-AL"/>
        </w:rPr>
      </w:pPr>
    </w:p>
    <w:p w14:paraId="5147904B" w14:textId="77777777" w:rsidR="00B22665" w:rsidRDefault="00B22665" w:rsidP="00B22665">
      <w:pPr>
        <w:rPr>
          <w:rFonts w:ascii="Book Antiqua" w:hAnsi="Book Antiqua"/>
        </w:rPr>
      </w:pPr>
      <w:r>
        <w:rPr>
          <w:rFonts w:ascii="Book Antiqua" w:hAnsi="Book Antiqua"/>
        </w:rPr>
        <w:t>Pojašnjenje: Otkrijte razlog angažmana, trajanje, svrhu i spisak osoba koje su uključene.</w:t>
      </w:r>
    </w:p>
    <w:p w14:paraId="417768CF" w14:textId="77777777" w:rsidR="00B22665" w:rsidRDefault="00B22665" w:rsidP="00B22665">
      <w:pPr>
        <w:rPr>
          <w:rFonts w:ascii="Book Antiqua" w:hAnsi="Book Antiqua"/>
          <w:b/>
          <w:bCs/>
          <w:color w:val="365F91"/>
          <w:sz w:val="28"/>
          <w:lang w:val="sq-AL"/>
        </w:rPr>
      </w:pPr>
    </w:p>
    <w:p w14:paraId="1CFCA5B1" w14:textId="77777777" w:rsidR="00B22665" w:rsidRDefault="00B22665" w:rsidP="00B22665">
      <w:pPr>
        <w:rPr>
          <w:rFonts w:ascii="Book Antiqua" w:hAnsi="Book Antiqua"/>
          <w:b/>
          <w:bCs/>
          <w:color w:val="365F91"/>
          <w:sz w:val="28"/>
          <w:lang w:val="sq-AL"/>
        </w:rPr>
      </w:pPr>
    </w:p>
    <w:p w14:paraId="236D3EA2" w14:textId="77777777" w:rsidR="00B22665" w:rsidRDefault="00B22665" w:rsidP="00B22665">
      <w:pPr>
        <w:rPr>
          <w:rFonts w:ascii="Book Antiqua" w:hAnsi="Book Antiqua"/>
          <w:b/>
          <w:bCs/>
          <w:color w:val="365F91"/>
          <w:sz w:val="28"/>
          <w:lang w:val="sq-AL"/>
        </w:rPr>
      </w:pPr>
    </w:p>
    <w:p w14:paraId="3108A3B2" w14:textId="77777777" w:rsidR="00B22665" w:rsidRDefault="00B22665" w:rsidP="00B22665">
      <w:pPr>
        <w:rPr>
          <w:rFonts w:ascii="Book Antiqua" w:hAnsi="Book Antiqua"/>
          <w:b/>
          <w:bCs/>
          <w:color w:val="365F91"/>
          <w:sz w:val="28"/>
          <w:lang w:val="sq-AL"/>
        </w:rPr>
      </w:pPr>
    </w:p>
    <w:p w14:paraId="337CAB26" w14:textId="77777777" w:rsidR="00B22665" w:rsidRDefault="00B22665" w:rsidP="00B22665">
      <w:pPr>
        <w:rPr>
          <w:rFonts w:ascii="Book Antiqua" w:hAnsi="Book Antiqua"/>
          <w:b/>
          <w:bCs/>
          <w:color w:val="365F91"/>
          <w:sz w:val="28"/>
          <w:lang w:val="sq-AL"/>
        </w:rPr>
      </w:pPr>
    </w:p>
    <w:p w14:paraId="50BE8F38" w14:textId="77777777" w:rsidR="00B22665" w:rsidRDefault="00B22665" w:rsidP="00B22665">
      <w:pPr>
        <w:rPr>
          <w:rFonts w:ascii="Book Antiqua" w:hAnsi="Book Antiqua"/>
          <w:b/>
          <w:bCs/>
          <w:color w:val="365F91"/>
          <w:sz w:val="28"/>
          <w:lang w:val="sq-AL"/>
        </w:rPr>
      </w:pPr>
    </w:p>
    <w:p w14:paraId="39893CF2" w14:textId="77777777" w:rsidR="00B22665" w:rsidRDefault="00B22665" w:rsidP="00B22665">
      <w:pPr>
        <w:rPr>
          <w:rFonts w:ascii="Book Antiqua" w:hAnsi="Book Antiqua"/>
          <w:b/>
          <w:bCs/>
          <w:color w:val="365F91"/>
          <w:sz w:val="28"/>
          <w:lang w:val="sq-AL"/>
        </w:rPr>
      </w:pPr>
    </w:p>
    <w:p w14:paraId="60F3F571" w14:textId="77777777" w:rsidR="00B22665" w:rsidRDefault="00B22665" w:rsidP="00B22665">
      <w:pPr>
        <w:rPr>
          <w:rFonts w:ascii="Book Antiqua" w:hAnsi="Book Antiqua"/>
          <w:b/>
          <w:bCs/>
          <w:color w:val="365F91"/>
          <w:sz w:val="28"/>
          <w:lang w:val="sq-AL"/>
        </w:rPr>
      </w:pPr>
    </w:p>
    <w:p w14:paraId="0A1BCE9D" w14:textId="77777777" w:rsidR="00B22665" w:rsidRDefault="00B22665" w:rsidP="00B22665">
      <w:pPr>
        <w:rPr>
          <w:rFonts w:ascii="Book Antiqua" w:hAnsi="Book Antiqua"/>
          <w:b/>
          <w:bCs/>
          <w:color w:val="365F91"/>
          <w:sz w:val="28"/>
          <w:lang w:val="sq-AL"/>
        </w:rPr>
      </w:pPr>
    </w:p>
    <w:p w14:paraId="67D2195A" w14:textId="77777777" w:rsidR="00B22665" w:rsidRDefault="00B22665" w:rsidP="00B22665">
      <w:pPr>
        <w:rPr>
          <w:rFonts w:ascii="Book Antiqua" w:hAnsi="Book Antiqua"/>
          <w:b/>
          <w:bCs/>
          <w:color w:val="365F91"/>
          <w:sz w:val="28"/>
          <w:lang w:val="sq-AL"/>
        </w:rPr>
      </w:pPr>
    </w:p>
    <w:p w14:paraId="02237401" w14:textId="77777777" w:rsidR="00B22665" w:rsidRDefault="00B22665" w:rsidP="00B22665">
      <w:pPr>
        <w:rPr>
          <w:rFonts w:ascii="Book Antiqua" w:hAnsi="Book Antiqua"/>
          <w:b/>
          <w:bCs/>
          <w:color w:val="365F91"/>
          <w:sz w:val="28"/>
          <w:lang w:val="sq-AL"/>
        </w:rPr>
      </w:pPr>
    </w:p>
    <w:p w14:paraId="252609D4" w14:textId="77777777" w:rsidR="00B22665" w:rsidRDefault="00B22665" w:rsidP="00B22665">
      <w:pPr>
        <w:rPr>
          <w:rFonts w:ascii="Book Antiqua" w:hAnsi="Book Antiqua"/>
          <w:b/>
          <w:bCs/>
          <w:color w:val="365F91"/>
          <w:sz w:val="28"/>
          <w:lang w:val="sq-AL"/>
        </w:rPr>
      </w:pPr>
    </w:p>
    <w:p w14:paraId="3F53DE16" w14:textId="77777777" w:rsidR="00B22665" w:rsidRDefault="00B22665" w:rsidP="00B22665">
      <w:pPr>
        <w:rPr>
          <w:rFonts w:ascii="Book Antiqua" w:hAnsi="Book Antiqua"/>
          <w:b/>
          <w:bCs/>
          <w:color w:val="365F91"/>
          <w:sz w:val="28"/>
          <w:lang w:val="sq-AL"/>
        </w:rPr>
      </w:pPr>
    </w:p>
    <w:p w14:paraId="0F7BDB32" w14:textId="77777777" w:rsidR="00B22665" w:rsidRDefault="00B22665" w:rsidP="00B22665">
      <w:pPr>
        <w:pStyle w:val="HTMLPreformatted"/>
        <w:shd w:val="clear" w:color="auto" w:fill="F8F9FA"/>
        <w:spacing w:line="360" w:lineRule="atLeast"/>
        <w:rPr>
          <w:rFonts w:ascii="inherit" w:hAnsi="inherit"/>
          <w:sz w:val="24"/>
          <w:szCs w:val="24"/>
        </w:rPr>
      </w:pPr>
    </w:p>
    <w:p w14:paraId="1D94C18B" w14:textId="77777777" w:rsidR="00B22665" w:rsidRDefault="00B22665" w:rsidP="00B22665">
      <w:pPr>
        <w:rPr>
          <w:b/>
          <w:color w:val="6699FF"/>
        </w:rPr>
      </w:pPr>
      <w:r>
        <w:rPr>
          <w:b/>
          <w:color w:val="6699FF"/>
        </w:rPr>
        <w:t>Član 27. Izveštaj o broju zaposlenih sa ugovorima o specijalnim uslugam</w:t>
      </w:r>
    </w:p>
    <w:p w14:paraId="6ED1A3B2" w14:textId="77777777" w:rsidR="00B22665" w:rsidRDefault="00B22665" w:rsidP="00B22665">
      <w:pPr>
        <w:rPr>
          <w:b/>
          <w:color w:val="6699FF"/>
        </w:rPr>
      </w:pPr>
    </w:p>
    <w:p w14:paraId="7B81D853" w14:textId="77777777" w:rsidR="00B22665" w:rsidRDefault="00B22665" w:rsidP="00B22665">
      <w:pPr>
        <w:tabs>
          <w:tab w:val="left" w:pos="8730"/>
        </w:tabs>
        <w:ind w:left="90" w:right="-900" w:firstLine="810"/>
        <w:rPr>
          <w:rFonts w:ascii="Book Antiqua" w:hAnsi="Book Antiqua"/>
          <w:lang w:val="sq-AL"/>
        </w:rPr>
      </w:pPr>
      <w:r>
        <w:rPr>
          <w:rFonts w:ascii="Book Antiqua" w:hAnsi="Book Antiqua"/>
          <w:b/>
          <w:lang w:val="sq-AL"/>
        </w:rPr>
        <w:object w:dxaOrig="10524" w:dyaOrig="8496" w14:anchorId="596C525E">
          <v:shape id="_x0000_i1087" type="#_x0000_t75" style="width:526.2pt;height:424.8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Excel.Sheet.8" ShapeID="_x0000_i1087" DrawAspect="Content" ObjectID="_1768338063" r:id="rId139"/>
        </w:object>
      </w:r>
    </w:p>
    <w:p w14:paraId="3F54E150" w14:textId="77777777" w:rsidR="00B22665" w:rsidRDefault="00B22665" w:rsidP="00B22665">
      <w:pPr>
        <w:rPr>
          <w:rFonts w:ascii="Book Antiqua" w:hAnsi="Book Antiqua"/>
          <w:b/>
          <w:sz w:val="20"/>
          <w:lang w:val="sq-AL"/>
        </w:rPr>
      </w:pPr>
    </w:p>
    <w:p w14:paraId="365488F7" w14:textId="77777777" w:rsidR="00B22665" w:rsidRDefault="00B22665" w:rsidP="00B22665">
      <w:pPr>
        <w:pStyle w:val="HTMLPreformatted"/>
        <w:shd w:val="clear" w:color="auto" w:fill="F8F9FA"/>
        <w:spacing w:line="360" w:lineRule="atLeast"/>
        <w:rPr>
          <w:rFonts w:ascii="inherit" w:hAnsi="inherit"/>
          <w:sz w:val="24"/>
          <w:szCs w:val="24"/>
        </w:rPr>
      </w:pPr>
      <w:r>
        <w:rPr>
          <w:rFonts w:ascii="inherit" w:hAnsi="inherit"/>
          <w:sz w:val="24"/>
          <w:szCs w:val="24"/>
        </w:rPr>
        <w:t>Pojašnjenje: Otkrijte razlog angažmana, trajanje, svrhu i spisak osoba koje su uključene.</w:t>
      </w:r>
    </w:p>
    <w:p w14:paraId="64172978" w14:textId="77777777" w:rsidR="00B22665" w:rsidRDefault="00B22665" w:rsidP="00B22665">
      <w:pPr>
        <w:jc w:val="center"/>
        <w:rPr>
          <w:rFonts w:ascii="Book Antiqua" w:hAnsi="Book Antiqua"/>
          <w:lang w:val="sq-AL"/>
        </w:rPr>
      </w:pPr>
    </w:p>
    <w:p w14:paraId="679ED435" w14:textId="77777777" w:rsidR="00B22665" w:rsidRDefault="00B22665" w:rsidP="00B22665">
      <w:pPr>
        <w:rPr>
          <w:rFonts w:ascii="Book Antiqua" w:hAnsi="Book Antiqua"/>
          <w:b/>
          <w:bCs/>
          <w:color w:val="365F91"/>
          <w:sz w:val="28"/>
          <w:lang w:val="sq-AL"/>
        </w:rPr>
      </w:pPr>
    </w:p>
    <w:p w14:paraId="533FD982" w14:textId="77777777" w:rsidR="00B22665" w:rsidRDefault="00B22665" w:rsidP="00B22665">
      <w:pPr>
        <w:rPr>
          <w:b/>
          <w:color w:val="6699FF"/>
        </w:rPr>
      </w:pPr>
      <w:r>
        <w:rPr>
          <w:b/>
          <w:color w:val="6699FF"/>
        </w:rPr>
        <w:t>Član 27. Izveštaj o broju zaposlenih sa ugovorima o specijalnim uslugama</w:t>
      </w:r>
    </w:p>
    <w:p w14:paraId="53882B6A" w14:textId="77777777" w:rsidR="00B22665" w:rsidRDefault="00B22665" w:rsidP="00B22665">
      <w:pPr>
        <w:tabs>
          <w:tab w:val="left" w:pos="2160"/>
        </w:tabs>
        <w:rPr>
          <w:rFonts w:ascii="Book Antiqua" w:hAnsi="Book Antiqua"/>
          <w:lang w:val="sq-AL"/>
        </w:rPr>
      </w:pPr>
      <w:r>
        <w:rPr>
          <w:rFonts w:ascii="Book Antiqua" w:hAnsi="Book Antiqua"/>
          <w:lang w:val="sq-AL"/>
        </w:rPr>
        <w:tab/>
      </w:r>
    </w:p>
    <w:tbl>
      <w:tblPr>
        <w:tblStyle w:val="TableGrid1"/>
        <w:tblW w:w="13950" w:type="dxa"/>
        <w:tblInd w:w="-275" w:type="dxa"/>
        <w:tblLook w:val="04A0" w:firstRow="1" w:lastRow="0" w:firstColumn="1" w:lastColumn="0" w:noHBand="0" w:noVBand="1"/>
      </w:tblPr>
      <w:tblGrid>
        <w:gridCol w:w="557"/>
        <w:gridCol w:w="1783"/>
        <w:gridCol w:w="3548"/>
        <w:gridCol w:w="1965"/>
        <w:gridCol w:w="2083"/>
        <w:gridCol w:w="1913"/>
        <w:gridCol w:w="2101"/>
      </w:tblGrid>
      <w:tr w:rsidR="00B22665" w14:paraId="296B3BFF" w14:textId="77777777" w:rsidTr="00B22665">
        <w:trPr>
          <w:trHeight w:val="1290"/>
        </w:trPr>
        <w:tc>
          <w:tcPr>
            <w:tcW w:w="557" w:type="dxa"/>
            <w:tcBorders>
              <w:top w:val="single" w:sz="4" w:space="0" w:color="auto"/>
              <w:left w:val="single" w:sz="4" w:space="0" w:color="auto"/>
              <w:bottom w:val="single" w:sz="4" w:space="0" w:color="auto"/>
              <w:right w:val="single" w:sz="4" w:space="0" w:color="auto"/>
            </w:tcBorders>
            <w:shd w:val="clear" w:color="auto" w:fill="BDD6EE"/>
            <w:hideMark/>
          </w:tcPr>
          <w:p w14:paraId="29F65D85" w14:textId="77777777" w:rsidR="00B22665" w:rsidRDefault="00B22665">
            <w:pPr>
              <w:rPr>
                <w:b/>
                <w:lang w:val="sq-AL"/>
              </w:rPr>
            </w:pPr>
            <w:r>
              <w:rPr>
                <w:b/>
                <w:lang w:val="sq-AL"/>
              </w:rPr>
              <w:t>Nr.</w:t>
            </w:r>
          </w:p>
        </w:tc>
        <w:tc>
          <w:tcPr>
            <w:tcW w:w="1783" w:type="dxa"/>
            <w:tcBorders>
              <w:top w:val="single" w:sz="4" w:space="0" w:color="auto"/>
              <w:left w:val="single" w:sz="4" w:space="0" w:color="auto"/>
              <w:bottom w:val="single" w:sz="4" w:space="0" w:color="auto"/>
              <w:right w:val="single" w:sz="4" w:space="0" w:color="auto"/>
            </w:tcBorders>
            <w:shd w:val="clear" w:color="auto" w:fill="BDD6EE"/>
            <w:hideMark/>
          </w:tcPr>
          <w:p w14:paraId="6B6E9340" w14:textId="77777777" w:rsidR="00B22665" w:rsidRDefault="00B22665">
            <w:pPr>
              <w:rPr>
                <w:b/>
                <w:lang w:val="sq-AL"/>
              </w:rPr>
            </w:pPr>
            <w:r>
              <w:rPr>
                <w:b/>
                <w:lang w:val="sq-AL"/>
              </w:rPr>
              <w:t>Gjetja</w:t>
            </w:r>
          </w:p>
        </w:tc>
        <w:tc>
          <w:tcPr>
            <w:tcW w:w="3548" w:type="dxa"/>
            <w:tcBorders>
              <w:top w:val="single" w:sz="4" w:space="0" w:color="auto"/>
              <w:left w:val="single" w:sz="4" w:space="0" w:color="auto"/>
              <w:bottom w:val="single" w:sz="4" w:space="0" w:color="auto"/>
              <w:right w:val="single" w:sz="4" w:space="0" w:color="auto"/>
            </w:tcBorders>
            <w:shd w:val="clear" w:color="auto" w:fill="BDD6EE"/>
            <w:hideMark/>
          </w:tcPr>
          <w:p w14:paraId="0C13F996" w14:textId="77777777" w:rsidR="00B22665" w:rsidRDefault="00B22665">
            <w:pPr>
              <w:rPr>
                <w:b/>
                <w:lang w:val="sq-AL"/>
              </w:rPr>
            </w:pPr>
            <w:r>
              <w:rPr>
                <w:b/>
                <w:lang w:val="sq-AL"/>
              </w:rPr>
              <w:t>Rekomandimi</w:t>
            </w:r>
          </w:p>
        </w:tc>
        <w:tc>
          <w:tcPr>
            <w:tcW w:w="1965" w:type="dxa"/>
            <w:tcBorders>
              <w:top w:val="single" w:sz="4" w:space="0" w:color="auto"/>
              <w:left w:val="single" w:sz="4" w:space="0" w:color="auto"/>
              <w:bottom w:val="single" w:sz="4" w:space="0" w:color="auto"/>
              <w:right w:val="single" w:sz="4" w:space="0" w:color="auto"/>
            </w:tcBorders>
            <w:shd w:val="clear" w:color="auto" w:fill="BDD6EE"/>
            <w:hideMark/>
          </w:tcPr>
          <w:p w14:paraId="755AA25E" w14:textId="77777777" w:rsidR="00B22665" w:rsidRDefault="00B22665">
            <w:pPr>
              <w:rPr>
                <w:b/>
                <w:lang w:val="sq-AL"/>
              </w:rPr>
            </w:pPr>
            <w:r>
              <w:rPr>
                <w:b/>
                <w:lang w:val="sq-AL"/>
              </w:rPr>
              <w:t>Veprimet e planifikuara për tu ndërmarrë</w:t>
            </w:r>
          </w:p>
        </w:tc>
        <w:tc>
          <w:tcPr>
            <w:tcW w:w="2083" w:type="dxa"/>
            <w:tcBorders>
              <w:top w:val="single" w:sz="4" w:space="0" w:color="auto"/>
              <w:left w:val="single" w:sz="4" w:space="0" w:color="auto"/>
              <w:bottom w:val="single" w:sz="4" w:space="0" w:color="auto"/>
              <w:right w:val="single" w:sz="4" w:space="0" w:color="auto"/>
            </w:tcBorders>
            <w:shd w:val="clear" w:color="auto" w:fill="BDD6EE"/>
            <w:hideMark/>
          </w:tcPr>
          <w:p w14:paraId="3113D6CD" w14:textId="77777777" w:rsidR="00B22665" w:rsidRDefault="00B22665">
            <w:pPr>
              <w:rPr>
                <w:b/>
                <w:lang w:val="sq-AL"/>
              </w:rPr>
            </w:pPr>
            <w:r>
              <w:rPr>
                <w:b/>
                <w:lang w:val="sq-AL"/>
              </w:rPr>
              <w:t>Zyrtari/ët përgjegjës</w:t>
            </w:r>
          </w:p>
        </w:tc>
        <w:tc>
          <w:tcPr>
            <w:tcW w:w="1913" w:type="dxa"/>
            <w:tcBorders>
              <w:top w:val="single" w:sz="4" w:space="0" w:color="auto"/>
              <w:left w:val="single" w:sz="4" w:space="0" w:color="auto"/>
              <w:bottom w:val="single" w:sz="4" w:space="0" w:color="auto"/>
              <w:right w:val="single" w:sz="4" w:space="0" w:color="auto"/>
            </w:tcBorders>
            <w:shd w:val="clear" w:color="auto" w:fill="BDD6EE"/>
            <w:hideMark/>
          </w:tcPr>
          <w:p w14:paraId="61244A9E" w14:textId="77777777" w:rsidR="00B22665" w:rsidRDefault="00B22665">
            <w:pPr>
              <w:rPr>
                <w:b/>
                <w:lang w:val="sq-AL"/>
              </w:rPr>
            </w:pPr>
            <w:r>
              <w:rPr>
                <w:b/>
                <w:lang w:val="sq-AL"/>
              </w:rPr>
              <w:t>Data e planifikuar për zbatim</w:t>
            </w:r>
          </w:p>
        </w:tc>
        <w:tc>
          <w:tcPr>
            <w:tcW w:w="2101" w:type="dxa"/>
            <w:tcBorders>
              <w:top w:val="single" w:sz="4" w:space="0" w:color="auto"/>
              <w:left w:val="single" w:sz="4" w:space="0" w:color="auto"/>
              <w:bottom w:val="single" w:sz="4" w:space="0" w:color="auto"/>
              <w:right w:val="single" w:sz="4" w:space="0" w:color="auto"/>
            </w:tcBorders>
            <w:shd w:val="clear" w:color="auto" w:fill="BDD6EE"/>
            <w:hideMark/>
          </w:tcPr>
          <w:p w14:paraId="484F6890" w14:textId="77777777" w:rsidR="00B22665" w:rsidRDefault="00B22665">
            <w:pPr>
              <w:rPr>
                <w:b/>
                <w:lang w:val="sq-AL"/>
              </w:rPr>
            </w:pPr>
            <w:r>
              <w:rPr>
                <w:b/>
                <w:lang w:val="sq-AL"/>
              </w:rPr>
              <w:t>Raporti i hapave konkret për zbatim te rekomandimit dhe implementim</w:t>
            </w:r>
          </w:p>
        </w:tc>
      </w:tr>
      <w:tr w:rsidR="00B22665" w14:paraId="6905BF2E" w14:textId="77777777" w:rsidTr="00B22665">
        <w:trPr>
          <w:trHeight w:val="322"/>
        </w:trPr>
        <w:tc>
          <w:tcPr>
            <w:tcW w:w="557" w:type="dxa"/>
            <w:tcBorders>
              <w:top w:val="single" w:sz="4" w:space="0" w:color="auto"/>
              <w:left w:val="single" w:sz="4" w:space="0" w:color="auto"/>
              <w:bottom w:val="single" w:sz="4" w:space="0" w:color="auto"/>
              <w:right w:val="single" w:sz="4" w:space="0" w:color="auto"/>
            </w:tcBorders>
            <w:hideMark/>
          </w:tcPr>
          <w:p w14:paraId="11E97DC1" w14:textId="77777777" w:rsidR="00B22665" w:rsidRDefault="00B22665">
            <w:pPr>
              <w:rPr>
                <w:b/>
                <w:lang w:val="sq-AL"/>
              </w:rPr>
            </w:pPr>
            <w:r>
              <w:rPr>
                <w:b/>
                <w:lang w:val="sq-AL"/>
              </w:rPr>
              <w:t>1.</w:t>
            </w:r>
          </w:p>
        </w:tc>
        <w:tc>
          <w:tcPr>
            <w:tcW w:w="1783" w:type="dxa"/>
            <w:tcBorders>
              <w:top w:val="single" w:sz="4" w:space="0" w:color="auto"/>
              <w:left w:val="single" w:sz="4" w:space="0" w:color="auto"/>
              <w:bottom w:val="single" w:sz="4" w:space="0" w:color="auto"/>
              <w:right w:val="single" w:sz="4" w:space="0" w:color="auto"/>
            </w:tcBorders>
            <w:hideMark/>
          </w:tcPr>
          <w:p w14:paraId="458A1FF7" w14:textId="77777777" w:rsidR="00B22665" w:rsidRDefault="00B22665">
            <w:pPr>
              <w:rPr>
                <w:b/>
                <w:lang w:val="sq-AL"/>
              </w:rPr>
            </w:pPr>
            <w:r>
              <w:rPr>
                <w:b/>
                <w:lang w:val="sq-AL"/>
              </w:rPr>
              <w:t>Çështja B1</w:t>
            </w:r>
            <w:r>
              <w:rPr>
                <w:lang w:val="sq-AL"/>
              </w:rPr>
              <w:t xml:space="preserve"> - Mangësi në regjistrimin e pasurive kapitale dhe jo kapitale</w:t>
            </w:r>
          </w:p>
        </w:tc>
        <w:tc>
          <w:tcPr>
            <w:tcW w:w="3548" w:type="dxa"/>
            <w:tcBorders>
              <w:top w:val="single" w:sz="4" w:space="0" w:color="auto"/>
              <w:left w:val="single" w:sz="4" w:space="0" w:color="auto"/>
              <w:bottom w:val="single" w:sz="4" w:space="0" w:color="auto"/>
              <w:right w:val="single" w:sz="4" w:space="0" w:color="auto"/>
            </w:tcBorders>
            <w:hideMark/>
          </w:tcPr>
          <w:p w14:paraId="5EF9322D" w14:textId="77777777" w:rsidR="00B22665" w:rsidRDefault="00B22665">
            <w:pPr>
              <w:rPr>
                <w:b/>
                <w:lang w:val="sq-AL"/>
              </w:rPr>
            </w:pPr>
            <w:r>
              <w:rPr>
                <w:lang w:val="sq-AL"/>
              </w:rPr>
              <w:t>Kryetari, duhet të sigurojë funksionimin e kontrollit të brendshëm në mirëmbajtjen e regjistrave të pasurisë duke vendosur komunikimin ndërmjet zyrtarit të pasurisë në njërën anë dhe departamentit të financave në anën tjetër për të siguruar se të gjitha pasuritë e komunës janë identifikuar dhe regjistruar saktë në regjistrat përkatës të pasurive komunale dhe PFV.</w:t>
            </w:r>
          </w:p>
        </w:tc>
        <w:tc>
          <w:tcPr>
            <w:tcW w:w="1965" w:type="dxa"/>
            <w:tcBorders>
              <w:top w:val="single" w:sz="4" w:space="0" w:color="auto"/>
              <w:left w:val="single" w:sz="4" w:space="0" w:color="auto"/>
              <w:bottom w:val="single" w:sz="4" w:space="0" w:color="auto"/>
              <w:right w:val="single" w:sz="4" w:space="0" w:color="auto"/>
            </w:tcBorders>
            <w:hideMark/>
          </w:tcPr>
          <w:p w14:paraId="1906D452" w14:textId="77777777" w:rsidR="00B22665" w:rsidRDefault="00B22665">
            <w:pPr>
              <w:rPr>
                <w:lang w:val="sq-AL"/>
              </w:rPr>
            </w:pPr>
            <w:r>
              <w:rPr>
                <w:lang w:val="sq-AL"/>
              </w:rPr>
              <w:t>Ka filluar regjistrimi dhe verifikimi i te gjithave pasurive komunale</w:t>
            </w:r>
          </w:p>
        </w:tc>
        <w:tc>
          <w:tcPr>
            <w:tcW w:w="2083" w:type="dxa"/>
            <w:tcBorders>
              <w:top w:val="single" w:sz="4" w:space="0" w:color="auto"/>
              <w:left w:val="single" w:sz="4" w:space="0" w:color="auto"/>
              <w:bottom w:val="single" w:sz="4" w:space="0" w:color="auto"/>
              <w:right w:val="single" w:sz="4" w:space="0" w:color="auto"/>
            </w:tcBorders>
            <w:hideMark/>
          </w:tcPr>
          <w:p w14:paraId="360C1DD0" w14:textId="77777777" w:rsidR="00B22665" w:rsidRDefault="00B22665">
            <w:pPr>
              <w:rPr>
                <w:lang w:val="sq-AL"/>
              </w:rPr>
            </w:pPr>
            <w:r>
              <w:rPr>
                <w:lang w:val="sq-AL"/>
              </w:rPr>
              <w:t>Zyrtari i pasurisë - Drejtoria për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09E08E1B"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06B8579C" w14:textId="77777777" w:rsidR="00B22665" w:rsidRDefault="00B22665">
            <w:pPr>
              <w:rPr>
                <w:rFonts w:eastAsia="Calibri" w:cs="Arial"/>
                <w:b/>
                <w:lang w:val="sq-AL"/>
              </w:rPr>
            </w:pPr>
            <w:r>
              <w:rPr>
                <w:b/>
                <w:lang w:val="sq-AL"/>
              </w:rPr>
              <w:t>Janë Marre hapat e duhur pas emërimit te zyrtarit te ri te Pasurive është ber bartja e shkollës Emdond Hoxha Komune se Junikut, është bere evidentimi i pronave komunale tani është ne tenderim vlerësimi i tyre, është ber korrigjimi Shkollave e komunës se De♪5anit, pajisjeve, dhe veturave zyrtare.</w:t>
            </w:r>
          </w:p>
        </w:tc>
      </w:tr>
      <w:tr w:rsidR="00B22665" w14:paraId="4601EAF1"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1C843ACE" w14:textId="77777777" w:rsidR="00B22665" w:rsidRDefault="00B22665">
            <w:pPr>
              <w:rPr>
                <w:b/>
                <w:lang w:val="sq-AL"/>
              </w:rPr>
            </w:pPr>
            <w:r>
              <w:rPr>
                <w:b/>
                <w:lang w:val="sq-AL"/>
              </w:rPr>
              <w:lastRenderedPageBreak/>
              <w:t xml:space="preserve">2. </w:t>
            </w:r>
          </w:p>
        </w:tc>
        <w:tc>
          <w:tcPr>
            <w:tcW w:w="1783" w:type="dxa"/>
            <w:tcBorders>
              <w:top w:val="single" w:sz="4" w:space="0" w:color="auto"/>
              <w:left w:val="single" w:sz="4" w:space="0" w:color="auto"/>
              <w:bottom w:val="single" w:sz="4" w:space="0" w:color="auto"/>
              <w:right w:val="single" w:sz="4" w:space="0" w:color="auto"/>
            </w:tcBorders>
            <w:hideMark/>
          </w:tcPr>
          <w:p w14:paraId="17D0A451" w14:textId="77777777" w:rsidR="00B22665" w:rsidRDefault="00B22665">
            <w:pPr>
              <w:rPr>
                <w:lang w:val="sq-AL"/>
              </w:rPr>
            </w:pPr>
            <w:r>
              <w:rPr>
                <w:b/>
                <w:lang w:val="sq-AL"/>
              </w:rPr>
              <w:t>Çështja B2</w:t>
            </w:r>
            <w:r>
              <w:rPr>
                <w:lang w:val="sq-AL"/>
              </w:rPr>
              <w:t xml:space="preserve"> – </w:t>
            </w:r>
          </w:p>
          <w:p w14:paraId="3A3C62BC" w14:textId="77777777" w:rsidR="00B22665" w:rsidRDefault="00B22665">
            <w:pPr>
              <w:rPr>
                <w:b/>
                <w:lang w:val="sq-AL"/>
              </w:rPr>
            </w:pPr>
            <w:r>
              <w:rPr>
                <w:lang w:val="sq-AL"/>
              </w:rPr>
              <w:t xml:space="preserve">Keq klasifikim i shpenzimeve. </w:t>
            </w:r>
          </w:p>
        </w:tc>
        <w:tc>
          <w:tcPr>
            <w:tcW w:w="3548" w:type="dxa"/>
            <w:tcBorders>
              <w:top w:val="single" w:sz="4" w:space="0" w:color="auto"/>
              <w:left w:val="single" w:sz="4" w:space="0" w:color="auto"/>
              <w:bottom w:val="single" w:sz="4" w:space="0" w:color="auto"/>
              <w:right w:val="single" w:sz="4" w:space="0" w:color="auto"/>
            </w:tcBorders>
            <w:hideMark/>
          </w:tcPr>
          <w:p w14:paraId="39A49FB0" w14:textId="77777777" w:rsidR="00B22665" w:rsidRDefault="00B22665">
            <w:pPr>
              <w:rPr>
                <w:b/>
                <w:lang w:val="sq-AL"/>
              </w:rPr>
            </w:pPr>
            <w:r>
              <w:rPr>
                <w:color w:val="221F1F"/>
                <w:lang w:val="sq-AL"/>
              </w:rPr>
              <w:t>Kryetari duhet të sigurojë që janë ndërmarrë të gjitha veprimet që</w:t>
            </w:r>
            <w:r>
              <w:rPr>
                <w:color w:val="221F1F"/>
                <w:spacing w:val="1"/>
                <w:lang w:val="sq-AL"/>
              </w:rPr>
              <w:t xml:space="preserve"> </w:t>
            </w:r>
            <w:r>
              <w:rPr>
                <w:color w:val="221F1F"/>
                <w:lang w:val="sq-AL"/>
              </w:rPr>
              <w:t>shpenzimet të planifikohen në ndarjet adekuate të buxhetit (apo të</w:t>
            </w:r>
            <w:r>
              <w:rPr>
                <w:color w:val="221F1F"/>
                <w:spacing w:val="1"/>
                <w:lang w:val="sq-AL"/>
              </w:rPr>
              <w:t xml:space="preserve"> </w:t>
            </w:r>
            <w:r>
              <w:rPr>
                <w:color w:val="221F1F"/>
                <w:lang w:val="sq-AL"/>
              </w:rPr>
              <w:t>ridestinohen mjetet kur është e nevojshme dhe e mundshme) dhe që</w:t>
            </w:r>
            <w:r>
              <w:rPr>
                <w:color w:val="221F1F"/>
                <w:spacing w:val="1"/>
                <w:lang w:val="sq-AL"/>
              </w:rPr>
              <w:t xml:space="preserve"> </w:t>
            </w:r>
            <w:r>
              <w:rPr>
                <w:color w:val="221F1F"/>
                <w:lang w:val="sq-AL"/>
              </w:rPr>
              <w:t>pagesa e regjistrimi i shpenzimeve bëhet në mënyrë strikte sipas kodeve</w:t>
            </w:r>
            <w:r>
              <w:rPr>
                <w:color w:val="221F1F"/>
                <w:spacing w:val="1"/>
                <w:lang w:val="sq-AL"/>
              </w:rPr>
              <w:t xml:space="preserve"> </w:t>
            </w:r>
            <w:r>
              <w:rPr>
                <w:color w:val="221F1F"/>
                <w:lang w:val="sq-AL"/>
              </w:rPr>
              <w:t>ekonomike</w:t>
            </w:r>
            <w:r>
              <w:rPr>
                <w:color w:val="221F1F"/>
                <w:spacing w:val="-2"/>
                <w:lang w:val="sq-AL"/>
              </w:rPr>
              <w:t xml:space="preserve"> </w:t>
            </w:r>
            <w:r>
              <w:rPr>
                <w:color w:val="221F1F"/>
                <w:lang w:val="sq-AL"/>
              </w:rPr>
              <w:t>adekuate</w:t>
            </w:r>
          </w:p>
        </w:tc>
        <w:tc>
          <w:tcPr>
            <w:tcW w:w="1965" w:type="dxa"/>
            <w:tcBorders>
              <w:top w:val="single" w:sz="4" w:space="0" w:color="auto"/>
              <w:left w:val="single" w:sz="4" w:space="0" w:color="auto"/>
              <w:bottom w:val="single" w:sz="4" w:space="0" w:color="auto"/>
              <w:right w:val="single" w:sz="4" w:space="0" w:color="auto"/>
            </w:tcBorders>
            <w:hideMark/>
          </w:tcPr>
          <w:p w14:paraId="7B8EF129" w14:textId="77777777" w:rsidR="00B22665" w:rsidRDefault="00B22665">
            <w:pPr>
              <w:rPr>
                <w:lang w:val="sq-AL"/>
              </w:rPr>
            </w:pPr>
            <w:r>
              <w:rPr>
                <w:lang w:val="sq-AL"/>
              </w:rPr>
              <w:t>Zyrtaret përgjegjës do te marrin veprimet e duhura dhe do te sigurohen qe nuk do te përsëriten me rastet e tilla.</w:t>
            </w:r>
          </w:p>
        </w:tc>
        <w:tc>
          <w:tcPr>
            <w:tcW w:w="2083" w:type="dxa"/>
            <w:tcBorders>
              <w:top w:val="single" w:sz="4" w:space="0" w:color="auto"/>
              <w:left w:val="single" w:sz="4" w:space="0" w:color="auto"/>
              <w:bottom w:val="single" w:sz="4" w:space="0" w:color="auto"/>
              <w:right w:val="single" w:sz="4" w:space="0" w:color="auto"/>
            </w:tcBorders>
            <w:hideMark/>
          </w:tcPr>
          <w:p w14:paraId="35C6A403" w14:textId="77777777" w:rsidR="00B22665" w:rsidRDefault="00B22665">
            <w:pPr>
              <w:rPr>
                <w:lang w:val="sq-AL"/>
              </w:rPr>
            </w:pPr>
            <w:r>
              <w:rPr>
                <w:lang w:val="sq-AL"/>
              </w:rPr>
              <w:t>Zyra e kryetarit</w:t>
            </w:r>
          </w:p>
          <w:p w14:paraId="208ED325" w14:textId="77777777" w:rsidR="00B22665" w:rsidRDefault="00B22665">
            <w:pPr>
              <w:rPr>
                <w:lang w:val="sq-AL"/>
              </w:rPr>
            </w:pPr>
            <w:r>
              <w:rPr>
                <w:lang w:val="sq-AL"/>
              </w:rPr>
              <w:t>Drejtoria për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2246F3EE" w14:textId="77777777" w:rsidR="00B22665" w:rsidRDefault="00B22665">
            <w:pPr>
              <w:rPr>
                <w:lang w:val="sq-AL"/>
              </w:rPr>
            </w:pPr>
            <w:r>
              <w:rPr>
                <w:lang w:val="sq-AL"/>
              </w:rPr>
              <w:t>Korrik  2023</w:t>
            </w:r>
          </w:p>
        </w:tc>
        <w:tc>
          <w:tcPr>
            <w:tcW w:w="2101" w:type="dxa"/>
            <w:tcBorders>
              <w:top w:val="single" w:sz="4" w:space="0" w:color="auto"/>
              <w:left w:val="single" w:sz="4" w:space="0" w:color="auto"/>
              <w:bottom w:val="single" w:sz="4" w:space="0" w:color="auto"/>
              <w:right w:val="single" w:sz="4" w:space="0" w:color="auto"/>
            </w:tcBorders>
            <w:hideMark/>
          </w:tcPr>
          <w:p w14:paraId="1708C1DD" w14:textId="77777777" w:rsidR="00B22665" w:rsidRDefault="00B22665">
            <w:pPr>
              <w:rPr>
                <w:b/>
                <w:lang w:val="sq-AL"/>
              </w:rPr>
            </w:pPr>
            <w:r>
              <w:rPr>
                <w:b/>
                <w:lang w:val="sq-AL"/>
              </w:rPr>
              <w:t>Shpenzimi i buxhetit nga Komuna e Deçanit këtë vit është bere sipas planifikimit dhe sipas kategorive ekonomikë te cilave ju takon shpenzimi, ndërsa për Pagesat përmes thesarit nga Vendimet gjyqësore përmbarimore nuk janë ne do ten tone.</w:t>
            </w:r>
          </w:p>
        </w:tc>
      </w:tr>
      <w:tr w:rsidR="00B22665" w14:paraId="010BC548" w14:textId="77777777" w:rsidTr="00B22665">
        <w:trPr>
          <w:trHeight w:val="322"/>
        </w:trPr>
        <w:tc>
          <w:tcPr>
            <w:tcW w:w="557" w:type="dxa"/>
            <w:tcBorders>
              <w:top w:val="single" w:sz="4" w:space="0" w:color="auto"/>
              <w:left w:val="single" w:sz="4" w:space="0" w:color="auto"/>
              <w:bottom w:val="single" w:sz="4" w:space="0" w:color="auto"/>
              <w:right w:val="single" w:sz="4" w:space="0" w:color="auto"/>
            </w:tcBorders>
            <w:hideMark/>
          </w:tcPr>
          <w:p w14:paraId="529EE71B" w14:textId="77777777" w:rsidR="00B22665" w:rsidRDefault="00B22665">
            <w:pPr>
              <w:rPr>
                <w:b/>
                <w:lang w:val="sq-AL"/>
              </w:rPr>
            </w:pPr>
            <w:r>
              <w:rPr>
                <w:b/>
                <w:lang w:val="sq-AL"/>
              </w:rPr>
              <w:t xml:space="preserve">3. </w:t>
            </w:r>
          </w:p>
        </w:tc>
        <w:tc>
          <w:tcPr>
            <w:tcW w:w="1783" w:type="dxa"/>
            <w:tcBorders>
              <w:top w:val="single" w:sz="4" w:space="0" w:color="auto"/>
              <w:left w:val="single" w:sz="4" w:space="0" w:color="auto"/>
              <w:bottom w:val="single" w:sz="4" w:space="0" w:color="auto"/>
              <w:right w:val="single" w:sz="4" w:space="0" w:color="auto"/>
            </w:tcBorders>
            <w:hideMark/>
          </w:tcPr>
          <w:p w14:paraId="3514E28E" w14:textId="77777777" w:rsidR="00B22665" w:rsidRDefault="00B22665">
            <w:pPr>
              <w:rPr>
                <w:b/>
                <w:lang w:val="sq-AL"/>
              </w:rPr>
            </w:pPr>
            <w:r>
              <w:rPr>
                <w:b/>
                <w:lang w:val="sq-AL"/>
              </w:rPr>
              <w:t>Çështja B3</w:t>
            </w:r>
            <w:r>
              <w:rPr>
                <w:lang w:val="sq-AL"/>
              </w:rPr>
              <w:t xml:space="preserve"> – Mbivlerësimi  i detyrimeve kontigjente në PFV.</w:t>
            </w:r>
          </w:p>
        </w:tc>
        <w:tc>
          <w:tcPr>
            <w:tcW w:w="3548" w:type="dxa"/>
            <w:tcBorders>
              <w:top w:val="single" w:sz="4" w:space="0" w:color="auto"/>
              <w:left w:val="single" w:sz="4" w:space="0" w:color="auto"/>
              <w:bottom w:val="single" w:sz="4" w:space="0" w:color="auto"/>
              <w:right w:val="single" w:sz="4" w:space="0" w:color="auto"/>
            </w:tcBorders>
          </w:tcPr>
          <w:p w14:paraId="7D444310" w14:textId="77777777" w:rsidR="00B22665" w:rsidRDefault="00B22665">
            <w:pPr>
              <w:rPr>
                <w:lang w:val="sq-AL"/>
              </w:rPr>
            </w:pPr>
            <w:r>
              <w:rPr>
                <w:lang w:val="sq-AL"/>
              </w:rPr>
              <w:t>Kryetari, duhet të sigurojë se janë ndërmarrë veprime për t’i adresuar shkaqet që kanë ndikuar në nënvlerësimin e detyrimeve kontigjente për të siguruar se shpalosjet e tyre janë të plota dhe të sakta në PFV.</w:t>
            </w:r>
          </w:p>
          <w:p w14:paraId="3ECDC914" w14:textId="77777777" w:rsidR="00B22665" w:rsidRDefault="00B22665">
            <w:pPr>
              <w:rPr>
                <w:rFonts w:eastAsia="Calibri" w:cs="Arial"/>
                <w:b/>
                <w:lang w:val="sq-AL"/>
              </w:rPr>
            </w:pPr>
          </w:p>
        </w:tc>
        <w:tc>
          <w:tcPr>
            <w:tcW w:w="1965" w:type="dxa"/>
            <w:tcBorders>
              <w:top w:val="single" w:sz="4" w:space="0" w:color="auto"/>
              <w:left w:val="single" w:sz="4" w:space="0" w:color="auto"/>
              <w:bottom w:val="single" w:sz="4" w:space="0" w:color="auto"/>
              <w:right w:val="single" w:sz="4" w:space="0" w:color="auto"/>
            </w:tcBorders>
            <w:hideMark/>
          </w:tcPr>
          <w:p w14:paraId="77A7DF4D" w14:textId="77777777" w:rsidR="00B22665" w:rsidRDefault="00B22665">
            <w:pPr>
              <w:rPr>
                <w:rFonts w:ascii="Book Antiqua" w:hAnsi="Book Antiqua"/>
                <w:lang w:val="sq-AL"/>
              </w:rPr>
            </w:pPr>
            <w:r>
              <w:rPr>
                <w:rFonts w:ascii="Book Antiqua" w:hAnsi="Book Antiqua"/>
                <w:lang w:val="sq-AL"/>
              </w:rPr>
              <w:t xml:space="preserve">Krijimi i komisionit përkatës për këtë rekomandim. </w:t>
            </w:r>
          </w:p>
          <w:p w14:paraId="7E2E8168" w14:textId="77777777" w:rsidR="00B22665" w:rsidRDefault="00B22665">
            <w:pPr>
              <w:rPr>
                <w:rFonts w:ascii="Book Antiqua" w:hAnsi="Book Antiqua"/>
                <w:lang w:val="sq-AL"/>
              </w:rPr>
            </w:pPr>
            <w:r>
              <w:rPr>
                <w:rFonts w:ascii="Book Antiqua" w:hAnsi="Book Antiqua"/>
                <w:lang w:val="sq-AL"/>
              </w:rPr>
              <w:t xml:space="preserve">Analizimi i planit detal për veprim </w:t>
            </w:r>
          </w:p>
          <w:p w14:paraId="59277D79" w14:textId="77777777" w:rsidR="00B22665" w:rsidRDefault="00B22665">
            <w:pPr>
              <w:rPr>
                <w:b/>
                <w:lang w:val="sq-AL"/>
              </w:rPr>
            </w:pPr>
            <w:r>
              <w:rPr>
                <w:rFonts w:ascii="Book Antiqua" w:hAnsi="Book Antiqua"/>
                <w:lang w:val="sq-AL"/>
              </w:rPr>
              <w:t>Impelementimi rekomandimit në fjale nga personi i autorizuar dhe përgjegjës.</w:t>
            </w:r>
          </w:p>
        </w:tc>
        <w:tc>
          <w:tcPr>
            <w:tcW w:w="2083" w:type="dxa"/>
            <w:tcBorders>
              <w:top w:val="single" w:sz="4" w:space="0" w:color="auto"/>
              <w:left w:val="single" w:sz="4" w:space="0" w:color="auto"/>
              <w:bottom w:val="single" w:sz="4" w:space="0" w:color="auto"/>
              <w:right w:val="single" w:sz="4" w:space="0" w:color="auto"/>
            </w:tcBorders>
            <w:hideMark/>
          </w:tcPr>
          <w:p w14:paraId="5B056D30" w14:textId="77777777" w:rsidR="00B22665" w:rsidRDefault="00B22665">
            <w:pPr>
              <w:rPr>
                <w:lang w:val="sq-AL"/>
              </w:rPr>
            </w:pPr>
            <w:r>
              <w:rPr>
                <w:lang w:val="sq-AL"/>
              </w:rPr>
              <w:t xml:space="preserve">Zyra e kryetarit </w:t>
            </w:r>
          </w:p>
          <w:p w14:paraId="7A3AA94B" w14:textId="77777777" w:rsidR="00B22665" w:rsidRDefault="00B22665">
            <w:pPr>
              <w:rPr>
                <w:lang w:val="sq-AL"/>
              </w:rPr>
            </w:pPr>
            <w:r>
              <w:rPr>
                <w:lang w:val="sq-AL"/>
              </w:rPr>
              <w:t xml:space="preserve">Zyra Ligjore </w:t>
            </w:r>
          </w:p>
          <w:p w14:paraId="377DA0CD" w14:textId="77777777" w:rsidR="00B22665" w:rsidRDefault="00B22665">
            <w:pPr>
              <w:rPr>
                <w:b/>
                <w:lang w:val="sq-AL"/>
              </w:rPr>
            </w:pPr>
            <w:r>
              <w:rPr>
                <w:lang w:val="sq-AL"/>
              </w:rPr>
              <w:t xml:space="preserve">Avokati i Komunës </w:t>
            </w:r>
          </w:p>
        </w:tc>
        <w:tc>
          <w:tcPr>
            <w:tcW w:w="1913" w:type="dxa"/>
            <w:tcBorders>
              <w:top w:val="single" w:sz="4" w:space="0" w:color="auto"/>
              <w:left w:val="single" w:sz="4" w:space="0" w:color="auto"/>
              <w:bottom w:val="single" w:sz="4" w:space="0" w:color="auto"/>
              <w:right w:val="single" w:sz="4" w:space="0" w:color="auto"/>
            </w:tcBorders>
            <w:hideMark/>
          </w:tcPr>
          <w:p w14:paraId="698EAA5E"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212AC672" w14:textId="77777777" w:rsidR="00B22665" w:rsidRDefault="00B22665">
            <w:pPr>
              <w:rPr>
                <w:b/>
                <w:lang w:val="sq-AL"/>
              </w:rPr>
            </w:pPr>
            <w:r>
              <w:rPr>
                <w:b/>
                <w:lang w:val="sq-AL"/>
              </w:rPr>
              <w:t xml:space="preserve">Zyrtari përgjegjës – avokati i komunës ka filluar te beje implementimin e këtij rekomandimi ku janë evidencuar te gjitha rastet dhe  proceset e hapura qe kanë te bëjnë me detyrimet kontingjente, pra azhurnimi i listës behet ne baza javore dhe mendojmë qe ky </w:t>
            </w:r>
            <w:r>
              <w:rPr>
                <w:b/>
                <w:lang w:val="sq-AL"/>
              </w:rPr>
              <w:lastRenderedPageBreak/>
              <w:t>rekomandim nga ZKA është implentuar.</w:t>
            </w:r>
          </w:p>
        </w:tc>
      </w:tr>
      <w:tr w:rsidR="00B22665" w14:paraId="3B68570E" w14:textId="77777777" w:rsidTr="00B22665">
        <w:trPr>
          <w:trHeight w:val="322"/>
        </w:trPr>
        <w:tc>
          <w:tcPr>
            <w:tcW w:w="557" w:type="dxa"/>
            <w:tcBorders>
              <w:top w:val="single" w:sz="4" w:space="0" w:color="auto"/>
              <w:left w:val="single" w:sz="4" w:space="0" w:color="auto"/>
              <w:bottom w:val="single" w:sz="4" w:space="0" w:color="auto"/>
              <w:right w:val="single" w:sz="4" w:space="0" w:color="auto"/>
            </w:tcBorders>
            <w:hideMark/>
          </w:tcPr>
          <w:p w14:paraId="3B9C01AC" w14:textId="77777777" w:rsidR="00B22665" w:rsidRDefault="00B22665">
            <w:pPr>
              <w:rPr>
                <w:b/>
                <w:lang w:val="sq-AL"/>
              </w:rPr>
            </w:pPr>
            <w:r>
              <w:rPr>
                <w:b/>
                <w:lang w:val="sq-AL"/>
              </w:rPr>
              <w:lastRenderedPageBreak/>
              <w:t>4.</w:t>
            </w:r>
          </w:p>
        </w:tc>
        <w:tc>
          <w:tcPr>
            <w:tcW w:w="1783" w:type="dxa"/>
            <w:tcBorders>
              <w:top w:val="single" w:sz="4" w:space="0" w:color="auto"/>
              <w:left w:val="single" w:sz="4" w:space="0" w:color="auto"/>
              <w:bottom w:val="single" w:sz="4" w:space="0" w:color="auto"/>
              <w:right w:val="single" w:sz="4" w:space="0" w:color="auto"/>
            </w:tcBorders>
            <w:hideMark/>
          </w:tcPr>
          <w:p w14:paraId="6AF8E4E5" w14:textId="77777777" w:rsidR="00B22665" w:rsidRDefault="00B22665">
            <w:pPr>
              <w:rPr>
                <w:b/>
                <w:lang w:val="sq-AL"/>
              </w:rPr>
            </w:pPr>
            <w:r>
              <w:rPr>
                <w:b/>
                <w:lang w:val="sq-AL"/>
              </w:rPr>
              <w:t>Çështja B4</w:t>
            </w:r>
            <w:r>
              <w:rPr>
                <w:lang w:val="sq-AL"/>
              </w:rPr>
              <w:t xml:space="preserve"> –Mangësi në shpalosjen e detyrimeve të papaguara në PFV </w:t>
            </w:r>
          </w:p>
        </w:tc>
        <w:tc>
          <w:tcPr>
            <w:tcW w:w="3548" w:type="dxa"/>
            <w:tcBorders>
              <w:top w:val="single" w:sz="4" w:space="0" w:color="auto"/>
              <w:left w:val="single" w:sz="4" w:space="0" w:color="auto"/>
              <w:bottom w:val="single" w:sz="4" w:space="0" w:color="auto"/>
              <w:right w:val="single" w:sz="4" w:space="0" w:color="auto"/>
            </w:tcBorders>
            <w:hideMark/>
          </w:tcPr>
          <w:p w14:paraId="69722072" w14:textId="77777777" w:rsidR="00B22665" w:rsidRDefault="00B22665">
            <w:pPr>
              <w:rPr>
                <w:b/>
                <w:lang w:val="sq-AL"/>
              </w:rPr>
            </w:pPr>
            <w:r>
              <w:rPr>
                <w:lang w:val="sq-AL"/>
              </w:rPr>
              <w:t>Kryetari duhet të sigurojë se janë ndërmarrë të gjitha veprimet për t’i adresuar shkaqet që kanë ndikuar në gabimet e shpalosjeve për detyrimet e papaguara dhe të sigurojë se të gjitha faturat pranohen përmes arkivit të komunës .</w:t>
            </w:r>
          </w:p>
        </w:tc>
        <w:tc>
          <w:tcPr>
            <w:tcW w:w="1965" w:type="dxa"/>
            <w:tcBorders>
              <w:top w:val="single" w:sz="4" w:space="0" w:color="auto"/>
              <w:left w:val="single" w:sz="4" w:space="0" w:color="auto"/>
              <w:bottom w:val="single" w:sz="4" w:space="0" w:color="auto"/>
              <w:right w:val="single" w:sz="4" w:space="0" w:color="auto"/>
            </w:tcBorders>
            <w:hideMark/>
          </w:tcPr>
          <w:p w14:paraId="5A53ADF9" w14:textId="77777777" w:rsidR="00B22665" w:rsidRDefault="00B22665">
            <w:pPr>
              <w:rPr>
                <w:lang w:val="sq-AL"/>
              </w:rPr>
            </w:pPr>
            <w:r>
              <w:rPr>
                <w:lang w:val="sq-AL"/>
              </w:rPr>
              <w:t xml:space="preserve">Do te rritet kontrolli i brendshëm – Arkiv – zyra e buxhetit. </w:t>
            </w:r>
          </w:p>
        </w:tc>
        <w:tc>
          <w:tcPr>
            <w:tcW w:w="2083" w:type="dxa"/>
            <w:tcBorders>
              <w:top w:val="single" w:sz="4" w:space="0" w:color="auto"/>
              <w:left w:val="single" w:sz="4" w:space="0" w:color="auto"/>
              <w:bottom w:val="single" w:sz="4" w:space="0" w:color="auto"/>
              <w:right w:val="single" w:sz="4" w:space="0" w:color="auto"/>
            </w:tcBorders>
            <w:hideMark/>
          </w:tcPr>
          <w:p w14:paraId="57460D43" w14:textId="77777777" w:rsidR="00B22665" w:rsidRDefault="00B22665">
            <w:pPr>
              <w:rPr>
                <w:lang w:val="sq-AL"/>
              </w:rPr>
            </w:pPr>
            <w:r>
              <w:rPr>
                <w:lang w:val="sq-AL"/>
              </w:rPr>
              <w:t>Administrata komunale, menaxheret e Kontratave, Drejtoria për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35779B15" w14:textId="77777777" w:rsidR="00B22665" w:rsidRDefault="00B22665">
            <w:pPr>
              <w:rPr>
                <w:lang w:val="sq-AL"/>
              </w:rPr>
            </w:pPr>
            <w:r>
              <w:rPr>
                <w:lang w:val="sq-AL"/>
              </w:rPr>
              <w:t>Shtator 2023</w:t>
            </w:r>
          </w:p>
        </w:tc>
        <w:tc>
          <w:tcPr>
            <w:tcW w:w="2101" w:type="dxa"/>
            <w:tcBorders>
              <w:top w:val="single" w:sz="4" w:space="0" w:color="auto"/>
              <w:left w:val="single" w:sz="4" w:space="0" w:color="auto"/>
              <w:bottom w:val="single" w:sz="4" w:space="0" w:color="auto"/>
              <w:right w:val="single" w:sz="4" w:space="0" w:color="auto"/>
            </w:tcBorders>
            <w:hideMark/>
          </w:tcPr>
          <w:p w14:paraId="48854301" w14:textId="77777777" w:rsidR="00B22665" w:rsidRDefault="00B22665">
            <w:pPr>
              <w:rPr>
                <w:b/>
                <w:lang w:val="sq-AL"/>
              </w:rPr>
            </w:pPr>
            <w:r>
              <w:rPr>
                <w:b/>
                <w:lang w:val="sq-AL"/>
              </w:rPr>
              <w:t>Janë marre mare masat e nevojshme qe mos te mbetet asnjë faturë nga vitit 2023 pa u  shpalos si obligim i pa paguara</w:t>
            </w:r>
          </w:p>
        </w:tc>
      </w:tr>
      <w:tr w:rsidR="00B22665" w14:paraId="4097B088" w14:textId="77777777" w:rsidTr="00B22665">
        <w:trPr>
          <w:trHeight w:val="322"/>
        </w:trPr>
        <w:tc>
          <w:tcPr>
            <w:tcW w:w="557" w:type="dxa"/>
            <w:tcBorders>
              <w:top w:val="single" w:sz="4" w:space="0" w:color="auto"/>
              <w:left w:val="single" w:sz="4" w:space="0" w:color="auto"/>
              <w:bottom w:val="single" w:sz="4" w:space="0" w:color="auto"/>
              <w:right w:val="single" w:sz="4" w:space="0" w:color="auto"/>
            </w:tcBorders>
            <w:hideMark/>
          </w:tcPr>
          <w:p w14:paraId="2CE077D3" w14:textId="77777777" w:rsidR="00B22665" w:rsidRDefault="00B22665">
            <w:pPr>
              <w:rPr>
                <w:b/>
                <w:lang w:val="sq-AL"/>
              </w:rPr>
            </w:pPr>
            <w:r>
              <w:rPr>
                <w:b/>
                <w:lang w:val="sq-AL"/>
              </w:rPr>
              <w:t>5.</w:t>
            </w:r>
          </w:p>
        </w:tc>
        <w:tc>
          <w:tcPr>
            <w:tcW w:w="1783" w:type="dxa"/>
            <w:tcBorders>
              <w:top w:val="single" w:sz="4" w:space="0" w:color="auto"/>
              <w:left w:val="single" w:sz="4" w:space="0" w:color="auto"/>
              <w:bottom w:val="single" w:sz="4" w:space="0" w:color="auto"/>
              <w:right w:val="single" w:sz="4" w:space="0" w:color="auto"/>
            </w:tcBorders>
            <w:hideMark/>
          </w:tcPr>
          <w:p w14:paraId="3A6194EC" w14:textId="77777777" w:rsidR="00B22665" w:rsidRDefault="00B22665">
            <w:pPr>
              <w:rPr>
                <w:b/>
                <w:lang w:val="sq-AL"/>
              </w:rPr>
            </w:pPr>
            <w:r>
              <w:rPr>
                <w:b/>
                <w:lang w:val="sq-AL"/>
              </w:rPr>
              <w:t>Çështja A1</w:t>
            </w:r>
            <w:r>
              <w:rPr>
                <w:lang w:val="sq-AL"/>
              </w:rPr>
              <w:t xml:space="preserve"> - Mangësi në ekzekutimin e pagesave për subvencione dhe transfere.</w:t>
            </w:r>
          </w:p>
        </w:tc>
        <w:tc>
          <w:tcPr>
            <w:tcW w:w="3548" w:type="dxa"/>
            <w:tcBorders>
              <w:top w:val="single" w:sz="4" w:space="0" w:color="auto"/>
              <w:left w:val="single" w:sz="4" w:space="0" w:color="auto"/>
              <w:bottom w:val="single" w:sz="4" w:space="0" w:color="auto"/>
              <w:right w:val="single" w:sz="4" w:space="0" w:color="auto"/>
            </w:tcBorders>
            <w:hideMark/>
          </w:tcPr>
          <w:p w14:paraId="4C9AEF36" w14:textId="77777777" w:rsidR="00B22665" w:rsidRDefault="00B22665">
            <w:pPr>
              <w:rPr>
                <w:b/>
                <w:lang w:val="sq-AL"/>
              </w:rPr>
            </w:pPr>
            <w:r>
              <w:rPr>
                <w:lang w:val="sq-AL"/>
              </w:rPr>
              <w:t>Kryetari duhet të marrë të gjitha veprimet e nevojshme për tu siguruar që mjetet e paguara për këto qëllime kanë shkuar në destinimin e synuar si dhe të forcojë kontrollet në ekzekutimin e pagesave për tu siguruar  se nuk do të përseriten raste të tilla.</w:t>
            </w:r>
          </w:p>
        </w:tc>
        <w:tc>
          <w:tcPr>
            <w:tcW w:w="1965" w:type="dxa"/>
            <w:tcBorders>
              <w:top w:val="single" w:sz="4" w:space="0" w:color="auto"/>
              <w:left w:val="single" w:sz="4" w:space="0" w:color="auto"/>
              <w:bottom w:val="single" w:sz="4" w:space="0" w:color="auto"/>
              <w:right w:val="single" w:sz="4" w:space="0" w:color="auto"/>
            </w:tcBorders>
            <w:hideMark/>
          </w:tcPr>
          <w:p w14:paraId="6ED7BD69" w14:textId="77777777" w:rsidR="00B22665" w:rsidRDefault="00B22665">
            <w:pPr>
              <w:rPr>
                <w:lang w:val="sq-AL"/>
              </w:rPr>
            </w:pPr>
            <w:r>
              <w:rPr>
                <w:lang w:val="sq-AL"/>
              </w:rPr>
              <w:t>Zyrtaret përgjegjës do te marrin veprimet e duhura dhe do te sigurohen qe nuk do te përsëriten me rastet e tilla.</w:t>
            </w:r>
          </w:p>
        </w:tc>
        <w:tc>
          <w:tcPr>
            <w:tcW w:w="2083" w:type="dxa"/>
            <w:tcBorders>
              <w:top w:val="single" w:sz="4" w:space="0" w:color="auto"/>
              <w:left w:val="single" w:sz="4" w:space="0" w:color="auto"/>
              <w:bottom w:val="single" w:sz="4" w:space="0" w:color="auto"/>
              <w:right w:val="single" w:sz="4" w:space="0" w:color="auto"/>
            </w:tcBorders>
            <w:hideMark/>
          </w:tcPr>
          <w:p w14:paraId="658A5A55" w14:textId="77777777" w:rsidR="00B22665" w:rsidRDefault="00B22665">
            <w:pPr>
              <w:rPr>
                <w:b/>
                <w:lang w:val="sq-AL"/>
              </w:rPr>
            </w:pPr>
            <w:r>
              <w:rPr>
                <w:lang w:val="sq-AL"/>
              </w:rPr>
              <w:t>Drejtori për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07B84C05" w14:textId="77777777" w:rsidR="00B22665" w:rsidRDefault="00B22665">
            <w:pPr>
              <w:rPr>
                <w:lang w:val="sq-AL"/>
              </w:rPr>
            </w:pPr>
            <w:r>
              <w:rPr>
                <w:lang w:val="sq-AL"/>
              </w:rPr>
              <w:t>Qershor 2023</w:t>
            </w:r>
          </w:p>
        </w:tc>
        <w:tc>
          <w:tcPr>
            <w:tcW w:w="2101" w:type="dxa"/>
            <w:tcBorders>
              <w:top w:val="single" w:sz="4" w:space="0" w:color="auto"/>
              <w:left w:val="single" w:sz="4" w:space="0" w:color="auto"/>
              <w:bottom w:val="single" w:sz="4" w:space="0" w:color="auto"/>
              <w:right w:val="single" w:sz="4" w:space="0" w:color="auto"/>
            </w:tcBorders>
            <w:hideMark/>
          </w:tcPr>
          <w:p w14:paraId="444906D3" w14:textId="77777777" w:rsidR="00B22665" w:rsidRDefault="00B22665">
            <w:pPr>
              <w:rPr>
                <w:b/>
                <w:lang w:val="sq-AL"/>
              </w:rPr>
            </w:pPr>
            <w:r>
              <w:rPr>
                <w:b/>
                <w:lang w:val="sq-AL"/>
              </w:rPr>
              <w:t>Pas marrjes se vërejtjeve nga ana e Zyrës kombëtare te auditimit nuk është kryer as një pagës nga subvencionet ne emër te personave me marrëveshje për shërbime te veçanta ne institucionin tone.</w:t>
            </w:r>
          </w:p>
        </w:tc>
      </w:tr>
      <w:tr w:rsidR="00B22665" w14:paraId="229D4F46" w14:textId="77777777" w:rsidTr="00B22665">
        <w:trPr>
          <w:trHeight w:val="322"/>
        </w:trPr>
        <w:tc>
          <w:tcPr>
            <w:tcW w:w="557" w:type="dxa"/>
            <w:tcBorders>
              <w:top w:val="single" w:sz="4" w:space="0" w:color="auto"/>
              <w:left w:val="single" w:sz="4" w:space="0" w:color="auto"/>
              <w:bottom w:val="single" w:sz="4" w:space="0" w:color="auto"/>
              <w:right w:val="single" w:sz="4" w:space="0" w:color="auto"/>
            </w:tcBorders>
            <w:hideMark/>
          </w:tcPr>
          <w:p w14:paraId="165C301E" w14:textId="77777777" w:rsidR="00B22665" w:rsidRDefault="00B22665">
            <w:pPr>
              <w:rPr>
                <w:b/>
                <w:lang w:val="sq-AL"/>
              </w:rPr>
            </w:pPr>
            <w:r>
              <w:rPr>
                <w:b/>
                <w:lang w:val="sq-AL"/>
              </w:rPr>
              <w:t>6.</w:t>
            </w:r>
          </w:p>
        </w:tc>
        <w:tc>
          <w:tcPr>
            <w:tcW w:w="1783" w:type="dxa"/>
            <w:tcBorders>
              <w:top w:val="single" w:sz="4" w:space="0" w:color="auto"/>
              <w:left w:val="single" w:sz="4" w:space="0" w:color="auto"/>
              <w:bottom w:val="single" w:sz="4" w:space="0" w:color="auto"/>
              <w:right w:val="single" w:sz="4" w:space="0" w:color="auto"/>
            </w:tcBorders>
            <w:hideMark/>
          </w:tcPr>
          <w:p w14:paraId="69AEB926" w14:textId="77777777" w:rsidR="00B22665" w:rsidRDefault="00B22665">
            <w:pPr>
              <w:rPr>
                <w:b/>
                <w:lang w:val="sq-AL"/>
              </w:rPr>
            </w:pPr>
            <w:r>
              <w:rPr>
                <w:b/>
                <w:lang w:val="sq-AL"/>
              </w:rPr>
              <w:t>Çështja A2</w:t>
            </w:r>
            <w:r>
              <w:rPr>
                <w:lang w:val="sq-AL"/>
              </w:rPr>
              <w:t xml:space="preserve"> – Mos aplikimi i drejtë i kushteve ligjore për vlerësimin e tenderëve si jo normalisht të ulët.</w:t>
            </w:r>
          </w:p>
        </w:tc>
        <w:tc>
          <w:tcPr>
            <w:tcW w:w="3548" w:type="dxa"/>
            <w:tcBorders>
              <w:top w:val="single" w:sz="4" w:space="0" w:color="auto"/>
              <w:left w:val="single" w:sz="4" w:space="0" w:color="auto"/>
              <w:bottom w:val="single" w:sz="4" w:space="0" w:color="auto"/>
              <w:right w:val="single" w:sz="4" w:space="0" w:color="auto"/>
            </w:tcBorders>
          </w:tcPr>
          <w:p w14:paraId="6F01E73B" w14:textId="77777777" w:rsidR="00B22665" w:rsidRDefault="00B22665">
            <w:pPr>
              <w:widowControl w:val="0"/>
              <w:autoSpaceDE w:val="0"/>
              <w:autoSpaceDN w:val="0"/>
              <w:rPr>
                <w:b/>
                <w:lang w:val="sq-AL"/>
              </w:rPr>
            </w:pPr>
            <w:r>
              <w:rPr>
                <w:lang w:val="sq-AL"/>
              </w:rPr>
              <w:t>Kryetari duhet të shtojë kontrollet në zyrën e prokurimit për të siguruar se stafi i caktuar në menaxhimin e procedurave të prokurimit janë në njohuri me kërkesat ligjore për prokurimin publik dhe se aplikojnë kontrollet në të gjitha fazat e tij</w:t>
            </w:r>
            <w:r>
              <w:rPr>
                <w:b/>
                <w:lang w:val="sq-AL"/>
              </w:rPr>
              <w:t>.</w:t>
            </w:r>
          </w:p>
          <w:p w14:paraId="3710A903" w14:textId="77777777" w:rsidR="00B22665" w:rsidRDefault="00B22665">
            <w:pPr>
              <w:widowControl w:val="0"/>
              <w:autoSpaceDE w:val="0"/>
              <w:autoSpaceDN w:val="0"/>
              <w:ind w:left="2934" w:right="384" w:hanging="2153"/>
              <w:jc w:val="both"/>
              <w:rPr>
                <w:b/>
                <w:lang w:val="sq-AL"/>
              </w:rPr>
            </w:pPr>
          </w:p>
        </w:tc>
        <w:tc>
          <w:tcPr>
            <w:tcW w:w="1965" w:type="dxa"/>
            <w:tcBorders>
              <w:top w:val="single" w:sz="4" w:space="0" w:color="auto"/>
              <w:left w:val="single" w:sz="4" w:space="0" w:color="auto"/>
              <w:bottom w:val="single" w:sz="4" w:space="0" w:color="auto"/>
              <w:right w:val="single" w:sz="4" w:space="0" w:color="auto"/>
            </w:tcBorders>
            <w:hideMark/>
          </w:tcPr>
          <w:p w14:paraId="1530A532" w14:textId="77777777" w:rsidR="00B22665" w:rsidRDefault="00B22665">
            <w:pPr>
              <w:rPr>
                <w:lang w:val="sq-AL"/>
              </w:rPr>
            </w:pPr>
            <w:r>
              <w:rPr>
                <w:lang w:val="sq-AL"/>
              </w:rPr>
              <w:t>Do te rritet kontrolli nga ana e zyrës se prokurimit per menaxhim te mirëfilltë sipas Ligjit ne procedurat e tenderimeve.</w:t>
            </w:r>
          </w:p>
        </w:tc>
        <w:tc>
          <w:tcPr>
            <w:tcW w:w="2083" w:type="dxa"/>
            <w:tcBorders>
              <w:top w:val="single" w:sz="4" w:space="0" w:color="auto"/>
              <w:left w:val="single" w:sz="4" w:space="0" w:color="auto"/>
              <w:bottom w:val="single" w:sz="4" w:space="0" w:color="auto"/>
              <w:right w:val="single" w:sz="4" w:space="0" w:color="auto"/>
            </w:tcBorders>
            <w:hideMark/>
          </w:tcPr>
          <w:p w14:paraId="063E1F1F" w14:textId="77777777" w:rsidR="00B22665" w:rsidRDefault="00B22665">
            <w:pPr>
              <w:rPr>
                <w:b/>
                <w:lang w:val="sq-AL"/>
              </w:rPr>
            </w:pPr>
            <w:r>
              <w:rPr>
                <w:lang w:val="sq-AL"/>
              </w:rPr>
              <w:t>Zyra e prokurimit.</w:t>
            </w:r>
          </w:p>
        </w:tc>
        <w:tc>
          <w:tcPr>
            <w:tcW w:w="1913" w:type="dxa"/>
            <w:tcBorders>
              <w:top w:val="single" w:sz="4" w:space="0" w:color="auto"/>
              <w:left w:val="single" w:sz="4" w:space="0" w:color="auto"/>
              <w:bottom w:val="single" w:sz="4" w:space="0" w:color="auto"/>
              <w:right w:val="single" w:sz="4" w:space="0" w:color="auto"/>
            </w:tcBorders>
            <w:hideMark/>
          </w:tcPr>
          <w:p w14:paraId="183CA555"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699F62C7" w14:textId="77777777" w:rsidR="00B22665" w:rsidRDefault="00B22665">
            <w:pPr>
              <w:rPr>
                <w:b/>
                <w:lang w:val="sq-AL"/>
              </w:rPr>
            </w:pPr>
            <w:r>
              <w:rPr>
                <w:b/>
                <w:lang w:val="sq-AL"/>
              </w:rPr>
              <w:t>Janë marre masat e duhura ne përmirësimin e këtij rekomandimi</w:t>
            </w:r>
          </w:p>
        </w:tc>
      </w:tr>
      <w:tr w:rsidR="00B22665" w14:paraId="6CB5E743"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07F70840" w14:textId="77777777" w:rsidR="00B22665" w:rsidRDefault="00B22665">
            <w:pPr>
              <w:rPr>
                <w:b/>
                <w:lang w:val="sq-AL"/>
              </w:rPr>
            </w:pPr>
            <w:r>
              <w:rPr>
                <w:b/>
                <w:lang w:val="sq-AL"/>
              </w:rPr>
              <w:lastRenderedPageBreak/>
              <w:t>7.</w:t>
            </w:r>
          </w:p>
        </w:tc>
        <w:tc>
          <w:tcPr>
            <w:tcW w:w="1783" w:type="dxa"/>
            <w:tcBorders>
              <w:top w:val="single" w:sz="4" w:space="0" w:color="auto"/>
              <w:left w:val="single" w:sz="4" w:space="0" w:color="auto"/>
              <w:bottom w:val="single" w:sz="4" w:space="0" w:color="auto"/>
              <w:right w:val="single" w:sz="4" w:space="0" w:color="auto"/>
            </w:tcBorders>
            <w:hideMark/>
          </w:tcPr>
          <w:p w14:paraId="2B042E3B" w14:textId="77777777" w:rsidR="00B22665" w:rsidRDefault="00B22665">
            <w:pPr>
              <w:rPr>
                <w:b/>
                <w:lang w:val="sq-AL"/>
              </w:rPr>
            </w:pPr>
            <w:r>
              <w:rPr>
                <w:b/>
                <w:lang w:val="sq-AL"/>
              </w:rPr>
              <w:t>Çështja B5 -</w:t>
            </w:r>
            <w:r>
              <w:rPr>
                <w:lang w:val="sq-AL"/>
              </w:rPr>
              <w:t xml:space="preserve"> Tejkalim i sasive të kontraktuara mbi 30% e lejuar për kontratat publike kornizë.</w:t>
            </w:r>
          </w:p>
        </w:tc>
        <w:tc>
          <w:tcPr>
            <w:tcW w:w="3548" w:type="dxa"/>
            <w:tcBorders>
              <w:top w:val="single" w:sz="4" w:space="0" w:color="auto"/>
              <w:left w:val="single" w:sz="4" w:space="0" w:color="auto"/>
              <w:bottom w:val="single" w:sz="4" w:space="0" w:color="auto"/>
              <w:right w:val="single" w:sz="4" w:space="0" w:color="auto"/>
            </w:tcBorders>
          </w:tcPr>
          <w:p w14:paraId="5A6E6300" w14:textId="77777777" w:rsidR="00B22665" w:rsidRDefault="00B22665">
            <w:pPr>
              <w:rPr>
                <w:lang w:val="sq-AL"/>
              </w:rPr>
            </w:pPr>
            <w:r>
              <w:rPr>
                <w:lang w:val="sq-AL"/>
              </w:rPr>
              <w:t>Kryetari duhet të sigurojë përmirësimin e kontrolleve të brendshme lidhur me planifikimin e saktë të nevojave për punë dhe zbatimin e drejtë të kornizës ligjore të prokurimit publik. Po ashtu duhet të sigurojë se projektet e specifikuara nuk tejkalojnë paramasën e përllogaritur si në sasi ashtu edhe në vlerë ashtu siç janë përcaktuar me kushtet e kontratës.</w:t>
            </w:r>
          </w:p>
          <w:p w14:paraId="57D8E179" w14:textId="77777777" w:rsidR="00B22665" w:rsidRDefault="00B22665">
            <w:pPr>
              <w:rPr>
                <w:rFonts w:eastAsia="Calibri" w:cs="Arial"/>
                <w:b/>
                <w:lang w:val="sq-AL"/>
              </w:rPr>
            </w:pPr>
          </w:p>
        </w:tc>
        <w:tc>
          <w:tcPr>
            <w:tcW w:w="1965" w:type="dxa"/>
            <w:tcBorders>
              <w:top w:val="single" w:sz="4" w:space="0" w:color="auto"/>
              <w:left w:val="single" w:sz="4" w:space="0" w:color="auto"/>
              <w:bottom w:val="single" w:sz="4" w:space="0" w:color="auto"/>
              <w:right w:val="single" w:sz="4" w:space="0" w:color="auto"/>
            </w:tcBorders>
            <w:hideMark/>
          </w:tcPr>
          <w:p w14:paraId="364EBD11" w14:textId="77777777" w:rsidR="00B22665" w:rsidRDefault="00B22665">
            <w:pPr>
              <w:rPr>
                <w:lang w:val="sq-AL"/>
              </w:rPr>
            </w:pPr>
            <w:r>
              <w:rPr>
                <w:lang w:val="sq-AL"/>
              </w:rPr>
              <w:t>Menaxheret e kontratave do te kujdesen qe mos te përsëritet me tejkalimi i 30% te lejuar për kontratat publike kornize</w:t>
            </w:r>
          </w:p>
        </w:tc>
        <w:tc>
          <w:tcPr>
            <w:tcW w:w="2083" w:type="dxa"/>
            <w:tcBorders>
              <w:top w:val="single" w:sz="4" w:space="0" w:color="auto"/>
              <w:left w:val="single" w:sz="4" w:space="0" w:color="auto"/>
              <w:bottom w:val="single" w:sz="4" w:space="0" w:color="auto"/>
              <w:right w:val="single" w:sz="4" w:space="0" w:color="auto"/>
            </w:tcBorders>
            <w:hideMark/>
          </w:tcPr>
          <w:p w14:paraId="05B8146A" w14:textId="77777777" w:rsidR="00B22665" w:rsidRDefault="00B22665">
            <w:pPr>
              <w:rPr>
                <w:lang w:val="sq-AL"/>
              </w:rPr>
            </w:pPr>
            <w:r>
              <w:rPr>
                <w:lang w:val="sq-AL"/>
              </w:rPr>
              <w:t xml:space="preserve">Zyra e Kryetarit </w:t>
            </w:r>
          </w:p>
          <w:p w14:paraId="01F3D4D1" w14:textId="77777777" w:rsidR="00B22665" w:rsidRDefault="00B22665">
            <w:pPr>
              <w:rPr>
                <w:lang w:val="sq-AL"/>
              </w:rPr>
            </w:pPr>
            <w:r>
              <w:rPr>
                <w:lang w:val="sq-AL"/>
              </w:rPr>
              <w:t>Menaxheret e kontratave,</w:t>
            </w:r>
          </w:p>
          <w:p w14:paraId="02381325" w14:textId="77777777" w:rsidR="00B22665" w:rsidRDefault="00B22665">
            <w:pPr>
              <w:rPr>
                <w:lang w:val="sq-AL"/>
              </w:rPr>
            </w:pPr>
            <w:r>
              <w:rPr>
                <w:lang w:val="sq-AL"/>
              </w:rPr>
              <w:t>Zyra e Prokurimit.</w:t>
            </w:r>
          </w:p>
        </w:tc>
        <w:tc>
          <w:tcPr>
            <w:tcW w:w="1913" w:type="dxa"/>
            <w:tcBorders>
              <w:top w:val="single" w:sz="4" w:space="0" w:color="auto"/>
              <w:left w:val="single" w:sz="4" w:space="0" w:color="auto"/>
              <w:bottom w:val="single" w:sz="4" w:space="0" w:color="auto"/>
              <w:right w:val="single" w:sz="4" w:space="0" w:color="auto"/>
            </w:tcBorders>
            <w:hideMark/>
          </w:tcPr>
          <w:p w14:paraId="3C433548" w14:textId="77777777" w:rsidR="00B22665" w:rsidRDefault="00B22665">
            <w:pPr>
              <w:rPr>
                <w:lang w:val="sq-AL"/>
              </w:rPr>
            </w:pPr>
            <w:r>
              <w:rPr>
                <w:lang w:val="sq-AL"/>
              </w:rPr>
              <w:t>Tetor 2023</w:t>
            </w:r>
          </w:p>
        </w:tc>
        <w:tc>
          <w:tcPr>
            <w:tcW w:w="2101" w:type="dxa"/>
            <w:tcBorders>
              <w:top w:val="single" w:sz="4" w:space="0" w:color="auto"/>
              <w:left w:val="single" w:sz="4" w:space="0" w:color="auto"/>
              <w:bottom w:val="single" w:sz="4" w:space="0" w:color="auto"/>
              <w:right w:val="single" w:sz="4" w:space="0" w:color="auto"/>
            </w:tcBorders>
            <w:hideMark/>
          </w:tcPr>
          <w:p w14:paraId="795FD687" w14:textId="77777777" w:rsidR="00B22665" w:rsidRDefault="00B22665">
            <w:pPr>
              <w:rPr>
                <w:b/>
                <w:lang w:val="sq-AL"/>
              </w:rPr>
            </w:pPr>
            <w:r>
              <w:rPr>
                <w:b/>
                <w:lang w:val="sq-AL"/>
              </w:rPr>
              <w:t xml:space="preserve">Janë marre veprimet e nevojshme nga menaxheret e kontratave dhe janë zbatuar me kujdes kontratat dhe ne vitin 2023 nuk tejkalime te 30% te lejuar te kontratave </w:t>
            </w:r>
          </w:p>
        </w:tc>
      </w:tr>
      <w:tr w:rsidR="00B22665" w14:paraId="7EB94D7D"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1975D6AD" w14:textId="77777777" w:rsidR="00B22665" w:rsidRDefault="00B22665">
            <w:pPr>
              <w:rPr>
                <w:b/>
                <w:lang w:val="sq-AL"/>
              </w:rPr>
            </w:pPr>
            <w:r>
              <w:rPr>
                <w:b/>
                <w:lang w:val="sq-AL"/>
              </w:rPr>
              <w:t>8.</w:t>
            </w:r>
          </w:p>
        </w:tc>
        <w:tc>
          <w:tcPr>
            <w:tcW w:w="1783" w:type="dxa"/>
            <w:tcBorders>
              <w:top w:val="single" w:sz="4" w:space="0" w:color="auto"/>
              <w:left w:val="single" w:sz="4" w:space="0" w:color="auto"/>
              <w:bottom w:val="single" w:sz="4" w:space="0" w:color="auto"/>
              <w:right w:val="single" w:sz="4" w:space="0" w:color="auto"/>
            </w:tcBorders>
            <w:hideMark/>
          </w:tcPr>
          <w:p w14:paraId="58B95C86" w14:textId="77777777" w:rsidR="00B22665" w:rsidRDefault="00B22665">
            <w:pPr>
              <w:rPr>
                <w:lang w:val="sq-AL"/>
              </w:rPr>
            </w:pPr>
            <w:r>
              <w:rPr>
                <w:b/>
                <w:lang w:val="sq-AL"/>
              </w:rPr>
              <w:t>Çështja B6</w:t>
            </w:r>
            <w:r>
              <w:rPr>
                <w:lang w:val="sq-AL"/>
              </w:rPr>
              <w:t xml:space="preserve"> - Emërimi dhe angazhimi i zyrtarëve për kryerjen e shërbimeve të veçanta jo në pajtueshmëri me ligjet dhe rregullat e zbatueshme</w:t>
            </w:r>
          </w:p>
        </w:tc>
        <w:tc>
          <w:tcPr>
            <w:tcW w:w="3548" w:type="dxa"/>
            <w:tcBorders>
              <w:top w:val="single" w:sz="4" w:space="0" w:color="auto"/>
              <w:left w:val="single" w:sz="4" w:space="0" w:color="auto"/>
              <w:bottom w:val="single" w:sz="4" w:space="0" w:color="auto"/>
              <w:right w:val="single" w:sz="4" w:space="0" w:color="auto"/>
            </w:tcBorders>
            <w:hideMark/>
          </w:tcPr>
          <w:p w14:paraId="5A1F6AED" w14:textId="77777777" w:rsidR="00B22665" w:rsidRDefault="00B22665">
            <w:pPr>
              <w:rPr>
                <w:lang w:val="sq-AL"/>
              </w:rPr>
            </w:pPr>
            <w:r>
              <w:rPr>
                <w:lang w:val="sq-AL"/>
              </w:rPr>
              <w:t xml:space="preserve">Kryetari duhet të sigurojë aplikimin e procedurave të prokurimit për angazhimin e stafit për MShV. Si dhe, të sigurojë se kjo formë e angazhimit aplikohet vetëm për punë specifike dhe vetëm atëherë kur kërkesat janë të arsyeshme nga njësitë kërkuese. </w:t>
            </w:r>
          </w:p>
        </w:tc>
        <w:tc>
          <w:tcPr>
            <w:tcW w:w="1965" w:type="dxa"/>
            <w:tcBorders>
              <w:top w:val="single" w:sz="4" w:space="0" w:color="auto"/>
              <w:left w:val="single" w:sz="4" w:space="0" w:color="auto"/>
              <w:bottom w:val="single" w:sz="4" w:space="0" w:color="auto"/>
              <w:right w:val="single" w:sz="4" w:space="0" w:color="auto"/>
            </w:tcBorders>
            <w:hideMark/>
          </w:tcPr>
          <w:p w14:paraId="0255F5AC" w14:textId="77777777" w:rsidR="00B22665" w:rsidRDefault="00B22665">
            <w:pPr>
              <w:rPr>
                <w:lang w:val="sq-AL"/>
              </w:rPr>
            </w:pPr>
            <w:r>
              <w:rPr>
                <w:lang w:val="sq-AL"/>
              </w:rPr>
              <w:t>Do te merren masat  duhura qe te zbatohet Ligji dhe rregulloret e nevojshme.</w:t>
            </w:r>
          </w:p>
        </w:tc>
        <w:tc>
          <w:tcPr>
            <w:tcW w:w="2083" w:type="dxa"/>
            <w:tcBorders>
              <w:top w:val="single" w:sz="4" w:space="0" w:color="auto"/>
              <w:left w:val="single" w:sz="4" w:space="0" w:color="auto"/>
              <w:bottom w:val="single" w:sz="4" w:space="0" w:color="auto"/>
              <w:right w:val="single" w:sz="4" w:space="0" w:color="auto"/>
            </w:tcBorders>
            <w:hideMark/>
          </w:tcPr>
          <w:p w14:paraId="36BE665B" w14:textId="77777777" w:rsidR="00B22665" w:rsidRDefault="00B22665">
            <w:pPr>
              <w:rPr>
                <w:lang w:val="sq-AL"/>
              </w:rPr>
            </w:pPr>
            <w:r>
              <w:rPr>
                <w:lang w:val="sq-AL"/>
              </w:rPr>
              <w:t>Zyra e Kryetarit,</w:t>
            </w:r>
          </w:p>
          <w:p w14:paraId="4169849B" w14:textId="77777777" w:rsidR="00B22665" w:rsidRDefault="00B22665">
            <w:pPr>
              <w:rPr>
                <w:lang w:val="sq-AL"/>
              </w:rPr>
            </w:pPr>
            <w:r>
              <w:rPr>
                <w:lang w:val="sq-AL"/>
              </w:rPr>
              <w:t>Zyra ligjore</w:t>
            </w:r>
          </w:p>
        </w:tc>
        <w:tc>
          <w:tcPr>
            <w:tcW w:w="1913" w:type="dxa"/>
            <w:tcBorders>
              <w:top w:val="single" w:sz="4" w:space="0" w:color="auto"/>
              <w:left w:val="single" w:sz="4" w:space="0" w:color="auto"/>
              <w:bottom w:val="single" w:sz="4" w:space="0" w:color="auto"/>
              <w:right w:val="single" w:sz="4" w:space="0" w:color="auto"/>
            </w:tcBorders>
            <w:hideMark/>
          </w:tcPr>
          <w:p w14:paraId="08110D19"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113022F2" w14:textId="77777777" w:rsidR="00B22665" w:rsidRDefault="00B22665">
            <w:pPr>
              <w:rPr>
                <w:b/>
                <w:lang w:val="sq-AL"/>
              </w:rPr>
            </w:pPr>
            <w:r>
              <w:rPr>
                <w:b/>
                <w:lang w:val="sq-AL"/>
              </w:rPr>
              <w:t>Kryetari i Komunës ka marrë parasysh rekomandimet e vazhdueshme për këtë rekomandim dhe ka shfuqizuar 70% te marrëveshjeve për  shërbime te veçanta pa procedura dhe kanë mbet edhe 25 ne fuqi për shkak te mungesës se stafit dhe nevojës për ekspert te lemive te ndryshme</w:t>
            </w:r>
          </w:p>
        </w:tc>
      </w:tr>
      <w:tr w:rsidR="00B22665" w14:paraId="4380D50E"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25DEC1BA" w14:textId="77777777" w:rsidR="00B22665" w:rsidRDefault="00B22665">
            <w:pPr>
              <w:rPr>
                <w:b/>
                <w:lang w:val="sq-AL"/>
              </w:rPr>
            </w:pPr>
            <w:r>
              <w:rPr>
                <w:b/>
                <w:lang w:val="sq-AL"/>
              </w:rPr>
              <w:t>9.</w:t>
            </w:r>
          </w:p>
        </w:tc>
        <w:tc>
          <w:tcPr>
            <w:tcW w:w="1783" w:type="dxa"/>
            <w:tcBorders>
              <w:top w:val="single" w:sz="4" w:space="0" w:color="auto"/>
              <w:left w:val="single" w:sz="4" w:space="0" w:color="auto"/>
              <w:bottom w:val="single" w:sz="4" w:space="0" w:color="auto"/>
              <w:right w:val="single" w:sz="4" w:space="0" w:color="auto"/>
            </w:tcBorders>
            <w:hideMark/>
          </w:tcPr>
          <w:p w14:paraId="6DBAC639" w14:textId="77777777" w:rsidR="00B22665" w:rsidRDefault="00B22665">
            <w:pPr>
              <w:rPr>
                <w:lang w:val="sq-AL"/>
              </w:rPr>
            </w:pPr>
            <w:r>
              <w:rPr>
                <w:b/>
                <w:lang w:val="sq-AL"/>
              </w:rPr>
              <w:t>Çështja B7</w:t>
            </w:r>
            <w:r>
              <w:rPr>
                <w:lang w:val="sq-AL"/>
              </w:rPr>
              <w:t xml:space="preserve"> - Mangësi në </w:t>
            </w:r>
            <w:r>
              <w:rPr>
                <w:lang w:val="sq-AL"/>
              </w:rPr>
              <w:lastRenderedPageBreak/>
              <w:t>shpërndarjen e subvencioneve për organizatat jo qeveritare OJQ</w:t>
            </w:r>
          </w:p>
        </w:tc>
        <w:tc>
          <w:tcPr>
            <w:tcW w:w="3548" w:type="dxa"/>
            <w:tcBorders>
              <w:top w:val="single" w:sz="4" w:space="0" w:color="auto"/>
              <w:left w:val="single" w:sz="4" w:space="0" w:color="auto"/>
              <w:bottom w:val="single" w:sz="4" w:space="0" w:color="auto"/>
              <w:right w:val="single" w:sz="4" w:space="0" w:color="auto"/>
            </w:tcBorders>
            <w:hideMark/>
          </w:tcPr>
          <w:p w14:paraId="315367C1" w14:textId="77777777" w:rsidR="00B22665" w:rsidRDefault="00B22665">
            <w:pPr>
              <w:rPr>
                <w:lang w:val="sq-AL"/>
              </w:rPr>
            </w:pPr>
            <w:r>
              <w:rPr>
                <w:lang w:val="sq-AL"/>
              </w:rPr>
              <w:lastRenderedPageBreak/>
              <w:t xml:space="preserve">Kryetari duhet të sigurojë që subvencionimi i OJQ-ve bëhet </w:t>
            </w:r>
            <w:r>
              <w:rPr>
                <w:lang w:val="sq-AL"/>
              </w:rPr>
              <w:lastRenderedPageBreak/>
              <w:t>përmes thirrjes publike siç përcaktohet me rregulloren mbi Kriteret Standardet dhe Procedurat e Financimit publik të OJQ-ve. Po ashtu, me rastin e ndarjes së subvencioneve të lidhë marrëveshje me përfituesit për tu siguruar se mjetet shpenzohen për objektivat e përcaktuara.</w:t>
            </w:r>
          </w:p>
        </w:tc>
        <w:tc>
          <w:tcPr>
            <w:tcW w:w="1965" w:type="dxa"/>
            <w:tcBorders>
              <w:top w:val="single" w:sz="4" w:space="0" w:color="auto"/>
              <w:left w:val="single" w:sz="4" w:space="0" w:color="auto"/>
              <w:bottom w:val="single" w:sz="4" w:space="0" w:color="auto"/>
              <w:right w:val="single" w:sz="4" w:space="0" w:color="auto"/>
            </w:tcBorders>
            <w:hideMark/>
          </w:tcPr>
          <w:p w14:paraId="67C01214" w14:textId="77777777" w:rsidR="00B22665" w:rsidRDefault="00B22665">
            <w:pPr>
              <w:rPr>
                <w:lang w:val="sq-AL"/>
              </w:rPr>
            </w:pPr>
            <w:r>
              <w:rPr>
                <w:lang w:val="sq-AL"/>
              </w:rPr>
              <w:lastRenderedPageBreak/>
              <w:t xml:space="preserve">Janë marre masat e duhura  që të </w:t>
            </w:r>
            <w:r>
              <w:rPr>
                <w:lang w:val="sq-AL"/>
              </w:rPr>
              <w:lastRenderedPageBreak/>
              <w:t>hapim thirrje publike për mbështetje të OJQ-ve dhe lidhjen e marrëveshjeve.</w:t>
            </w:r>
          </w:p>
        </w:tc>
        <w:tc>
          <w:tcPr>
            <w:tcW w:w="2083" w:type="dxa"/>
            <w:tcBorders>
              <w:top w:val="single" w:sz="4" w:space="0" w:color="auto"/>
              <w:left w:val="single" w:sz="4" w:space="0" w:color="auto"/>
              <w:bottom w:val="single" w:sz="4" w:space="0" w:color="auto"/>
              <w:right w:val="single" w:sz="4" w:space="0" w:color="auto"/>
            </w:tcBorders>
            <w:hideMark/>
          </w:tcPr>
          <w:p w14:paraId="4E828798" w14:textId="77777777" w:rsidR="00B22665" w:rsidRDefault="00B22665">
            <w:pPr>
              <w:rPr>
                <w:lang w:val="sq-AL"/>
              </w:rPr>
            </w:pPr>
            <w:r>
              <w:rPr>
                <w:lang w:val="sq-AL"/>
              </w:rPr>
              <w:lastRenderedPageBreak/>
              <w:t>Zyra e Kryetarit</w:t>
            </w:r>
          </w:p>
          <w:p w14:paraId="0098B581" w14:textId="77777777" w:rsidR="00B22665" w:rsidRDefault="00B22665">
            <w:pPr>
              <w:rPr>
                <w:lang w:val="sq-AL"/>
              </w:rPr>
            </w:pPr>
            <w:r>
              <w:rPr>
                <w:lang w:val="sq-AL"/>
              </w:rPr>
              <w:lastRenderedPageBreak/>
              <w:t>Drejtoria per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7D77BCD3" w14:textId="77777777" w:rsidR="00B22665" w:rsidRDefault="00B22665">
            <w:pPr>
              <w:rPr>
                <w:lang w:val="sq-AL"/>
              </w:rPr>
            </w:pPr>
            <w:r>
              <w:rPr>
                <w:lang w:val="sq-AL"/>
              </w:rPr>
              <w:lastRenderedPageBreak/>
              <w:t>Prill 2023</w:t>
            </w:r>
          </w:p>
        </w:tc>
        <w:tc>
          <w:tcPr>
            <w:tcW w:w="2101" w:type="dxa"/>
            <w:tcBorders>
              <w:top w:val="single" w:sz="4" w:space="0" w:color="auto"/>
              <w:left w:val="single" w:sz="4" w:space="0" w:color="auto"/>
              <w:bottom w:val="single" w:sz="4" w:space="0" w:color="auto"/>
              <w:right w:val="single" w:sz="4" w:space="0" w:color="auto"/>
            </w:tcBorders>
            <w:hideMark/>
          </w:tcPr>
          <w:p w14:paraId="7593D5DF" w14:textId="77777777" w:rsidR="00B22665" w:rsidRDefault="00B22665">
            <w:pPr>
              <w:rPr>
                <w:b/>
                <w:lang w:val="sq-AL"/>
              </w:rPr>
            </w:pPr>
            <w:r>
              <w:rPr>
                <w:b/>
                <w:lang w:val="sq-AL"/>
              </w:rPr>
              <w:t xml:space="preserve">Me dt. 09.03.2023 kemi bere hap </w:t>
            </w:r>
            <w:r>
              <w:rPr>
                <w:b/>
                <w:lang w:val="sq-AL"/>
              </w:rPr>
              <w:lastRenderedPageBreak/>
              <w:t>thirrjen për  subvencionimin e OJQ-ve dhe klubeve sportive dhe janë kryer sipas ligjit dhe rregulloreve ne fuqi</w:t>
            </w:r>
          </w:p>
        </w:tc>
      </w:tr>
      <w:tr w:rsidR="00B22665" w14:paraId="3C5A3415"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407A5C78" w14:textId="77777777" w:rsidR="00B22665" w:rsidRDefault="00B22665">
            <w:pPr>
              <w:rPr>
                <w:b/>
                <w:lang w:val="sq-AL"/>
              </w:rPr>
            </w:pPr>
            <w:r>
              <w:rPr>
                <w:b/>
                <w:lang w:val="sq-AL"/>
              </w:rPr>
              <w:lastRenderedPageBreak/>
              <w:t>10.</w:t>
            </w:r>
          </w:p>
        </w:tc>
        <w:tc>
          <w:tcPr>
            <w:tcW w:w="1783" w:type="dxa"/>
            <w:tcBorders>
              <w:top w:val="single" w:sz="4" w:space="0" w:color="auto"/>
              <w:left w:val="single" w:sz="4" w:space="0" w:color="auto"/>
              <w:bottom w:val="single" w:sz="4" w:space="0" w:color="auto"/>
              <w:right w:val="single" w:sz="4" w:space="0" w:color="auto"/>
            </w:tcBorders>
            <w:hideMark/>
          </w:tcPr>
          <w:p w14:paraId="313A2E07" w14:textId="77777777" w:rsidR="00B22665" w:rsidRDefault="00B22665">
            <w:pPr>
              <w:rPr>
                <w:lang w:val="sq-AL"/>
              </w:rPr>
            </w:pPr>
            <w:r>
              <w:rPr>
                <w:b/>
                <w:lang w:val="sq-AL"/>
              </w:rPr>
              <w:t>Çështja A3</w:t>
            </w:r>
            <w:r>
              <w:rPr>
                <w:lang w:val="sq-AL"/>
              </w:rPr>
              <w:t xml:space="preserve"> - Ndarja e bursave në kundërshtim me kushtet e konkursit publik</w:t>
            </w:r>
          </w:p>
        </w:tc>
        <w:tc>
          <w:tcPr>
            <w:tcW w:w="3548" w:type="dxa"/>
            <w:tcBorders>
              <w:top w:val="single" w:sz="4" w:space="0" w:color="auto"/>
              <w:left w:val="single" w:sz="4" w:space="0" w:color="auto"/>
              <w:bottom w:val="single" w:sz="4" w:space="0" w:color="auto"/>
              <w:right w:val="single" w:sz="4" w:space="0" w:color="auto"/>
            </w:tcBorders>
            <w:hideMark/>
          </w:tcPr>
          <w:p w14:paraId="2004927E" w14:textId="77777777" w:rsidR="00B22665" w:rsidRDefault="00B22665">
            <w:pPr>
              <w:rPr>
                <w:lang w:val="sq-AL"/>
              </w:rPr>
            </w:pPr>
            <w:r>
              <w:rPr>
                <w:lang w:val="sq-AL"/>
              </w:rPr>
              <w:t>Kryetari duhet të shtojë kontrollet në procesin e vlerësimit të aplikuesve për ndarjen e subvencioneve komunale për të siguruar se përfitojnë vetëm ata që plotësojnë kriteret e përcaktuara në thirrjen publike.</w:t>
            </w:r>
          </w:p>
        </w:tc>
        <w:tc>
          <w:tcPr>
            <w:tcW w:w="1965" w:type="dxa"/>
            <w:tcBorders>
              <w:top w:val="single" w:sz="4" w:space="0" w:color="auto"/>
              <w:left w:val="single" w:sz="4" w:space="0" w:color="auto"/>
              <w:bottom w:val="single" w:sz="4" w:space="0" w:color="auto"/>
              <w:right w:val="single" w:sz="4" w:space="0" w:color="auto"/>
            </w:tcBorders>
            <w:hideMark/>
          </w:tcPr>
          <w:p w14:paraId="6A74BE58" w14:textId="77777777" w:rsidR="00B22665" w:rsidRDefault="00B22665">
            <w:pPr>
              <w:rPr>
                <w:highlight w:val="yellow"/>
                <w:lang w:val="sq-AL"/>
              </w:rPr>
            </w:pPr>
            <w:r>
              <w:rPr>
                <w:lang w:val="sq-AL"/>
              </w:rPr>
              <w:t>Zyrtarët përkatës do ti marrin masat e duhura për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1BB71641" w14:textId="77777777" w:rsidR="00B22665" w:rsidRDefault="00B22665">
            <w:pPr>
              <w:rPr>
                <w:lang w:val="sq-AL"/>
              </w:rPr>
            </w:pPr>
            <w:r>
              <w:rPr>
                <w:lang w:val="sq-AL"/>
              </w:rPr>
              <w:t>Zyra e Kryetarit</w:t>
            </w:r>
          </w:p>
        </w:tc>
        <w:tc>
          <w:tcPr>
            <w:tcW w:w="1913" w:type="dxa"/>
            <w:tcBorders>
              <w:top w:val="single" w:sz="4" w:space="0" w:color="auto"/>
              <w:left w:val="single" w:sz="4" w:space="0" w:color="auto"/>
              <w:bottom w:val="single" w:sz="4" w:space="0" w:color="auto"/>
              <w:right w:val="single" w:sz="4" w:space="0" w:color="auto"/>
            </w:tcBorders>
            <w:hideMark/>
          </w:tcPr>
          <w:p w14:paraId="59DD7EBF" w14:textId="77777777" w:rsidR="00B22665" w:rsidRDefault="00B22665">
            <w:pPr>
              <w:rPr>
                <w:lang w:val="sq-AL"/>
              </w:rPr>
            </w:pPr>
            <w:r>
              <w:rPr>
                <w:lang w:val="sq-AL"/>
              </w:rPr>
              <w:t>Gusht 2023</w:t>
            </w:r>
          </w:p>
        </w:tc>
        <w:tc>
          <w:tcPr>
            <w:tcW w:w="2101" w:type="dxa"/>
            <w:tcBorders>
              <w:top w:val="single" w:sz="4" w:space="0" w:color="auto"/>
              <w:left w:val="single" w:sz="4" w:space="0" w:color="auto"/>
              <w:bottom w:val="single" w:sz="4" w:space="0" w:color="auto"/>
              <w:right w:val="single" w:sz="4" w:space="0" w:color="auto"/>
            </w:tcBorders>
            <w:hideMark/>
          </w:tcPr>
          <w:p w14:paraId="21545C00" w14:textId="77777777" w:rsidR="00B22665" w:rsidRDefault="00B22665">
            <w:pPr>
              <w:rPr>
                <w:b/>
                <w:lang w:val="sq-AL"/>
              </w:rPr>
            </w:pPr>
            <w:r>
              <w:rPr>
                <w:b/>
                <w:lang w:val="sq-AL"/>
              </w:rPr>
              <w:t>Kryetari i Komunës ka marre masat e duhura qe ky rekomandim te implementohet</w:t>
            </w:r>
          </w:p>
        </w:tc>
      </w:tr>
      <w:tr w:rsidR="00B22665" w14:paraId="2C139E91"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6B8CD96D" w14:textId="77777777" w:rsidR="00B22665" w:rsidRDefault="00B22665">
            <w:pPr>
              <w:rPr>
                <w:b/>
                <w:lang w:val="sq-AL"/>
              </w:rPr>
            </w:pPr>
            <w:r>
              <w:rPr>
                <w:b/>
                <w:lang w:val="sq-AL"/>
              </w:rPr>
              <w:t>11.</w:t>
            </w:r>
          </w:p>
        </w:tc>
        <w:tc>
          <w:tcPr>
            <w:tcW w:w="1783" w:type="dxa"/>
            <w:tcBorders>
              <w:top w:val="single" w:sz="4" w:space="0" w:color="auto"/>
              <w:left w:val="single" w:sz="4" w:space="0" w:color="auto"/>
              <w:bottom w:val="single" w:sz="4" w:space="0" w:color="auto"/>
              <w:right w:val="single" w:sz="4" w:space="0" w:color="auto"/>
            </w:tcBorders>
            <w:hideMark/>
          </w:tcPr>
          <w:p w14:paraId="157E1599" w14:textId="77777777" w:rsidR="00B22665" w:rsidRDefault="00B22665">
            <w:pPr>
              <w:rPr>
                <w:lang w:val="sq-AL"/>
              </w:rPr>
            </w:pPr>
            <w:r>
              <w:rPr>
                <w:b/>
                <w:lang w:val="sq-AL"/>
              </w:rPr>
              <w:t>Çështja B8</w:t>
            </w:r>
            <w:r>
              <w:rPr>
                <w:lang w:val="sq-AL"/>
              </w:rPr>
              <w:t xml:space="preserve"> – Vonesa në pagesën e faturave dhe shpenzime të larta procedurale të pagesave të ekzekutuara nga Thesari.</w:t>
            </w:r>
          </w:p>
        </w:tc>
        <w:tc>
          <w:tcPr>
            <w:tcW w:w="3548" w:type="dxa"/>
            <w:tcBorders>
              <w:top w:val="single" w:sz="4" w:space="0" w:color="auto"/>
              <w:left w:val="single" w:sz="4" w:space="0" w:color="auto"/>
              <w:bottom w:val="single" w:sz="4" w:space="0" w:color="auto"/>
              <w:right w:val="single" w:sz="4" w:space="0" w:color="auto"/>
            </w:tcBorders>
            <w:hideMark/>
          </w:tcPr>
          <w:p w14:paraId="210F50BF" w14:textId="77777777" w:rsidR="00B22665" w:rsidRDefault="00B22665">
            <w:pPr>
              <w:rPr>
                <w:lang w:val="sq-AL"/>
              </w:rPr>
            </w:pPr>
            <w:r>
              <w:rPr>
                <w:lang w:val="sq-AL"/>
              </w:rPr>
              <w:t xml:space="preserve">Kryetari duhet të sigurojë që obligimet të planifikohen/buxhetohen dhe paguhen brenda afateve kohore ligjore me qëllim që mos të dëmtohet buxheti i komunës me kosto shtesë të përmbarimit. </w:t>
            </w:r>
          </w:p>
        </w:tc>
        <w:tc>
          <w:tcPr>
            <w:tcW w:w="1965" w:type="dxa"/>
            <w:tcBorders>
              <w:top w:val="single" w:sz="4" w:space="0" w:color="auto"/>
              <w:left w:val="single" w:sz="4" w:space="0" w:color="auto"/>
              <w:bottom w:val="single" w:sz="4" w:space="0" w:color="auto"/>
              <w:right w:val="single" w:sz="4" w:space="0" w:color="auto"/>
            </w:tcBorders>
            <w:hideMark/>
          </w:tcPr>
          <w:p w14:paraId="639971C5" w14:textId="77777777" w:rsidR="00B22665" w:rsidRDefault="00B22665">
            <w:pPr>
              <w:rPr>
                <w:highlight w:val="yellow"/>
                <w:lang w:val="sq-AL"/>
              </w:rPr>
            </w:pPr>
            <w:r>
              <w:rPr>
                <w:lang w:val="sq-AL"/>
              </w:rPr>
              <w:t>Zyrtarët përkatës do ti marrin masat e duhura për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10AE9039" w14:textId="77777777" w:rsidR="00B22665" w:rsidRDefault="00B22665">
            <w:pPr>
              <w:rPr>
                <w:lang w:val="sq-AL"/>
              </w:rPr>
            </w:pPr>
            <w:r>
              <w:rPr>
                <w:lang w:val="sq-AL"/>
              </w:rPr>
              <w:t>Zyra e kryetarit,</w:t>
            </w:r>
          </w:p>
          <w:p w14:paraId="13DFA5A3" w14:textId="77777777" w:rsidR="00B22665" w:rsidRDefault="00B22665">
            <w:pPr>
              <w:rPr>
                <w:lang w:val="sq-AL"/>
              </w:rPr>
            </w:pPr>
            <w:r>
              <w:rPr>
                <w:lang w:val="sq-AL"/>
              </w:rPr>
              <w:t>Drejtoria për  Buxhet dhe financa</w:t>
            </w:r>
          </w:p>
          <w:p w14:paraId="05E22A45" w14:textId="77777777" w:rsidR="00B22665" w:rsidRDefault="00B22665">
            <w:pPr>
              <w:rPr>
                <w:b/>
                <w:lang w:val="sq-AL"/>
              </w:rPr>
            </w:pPr>
            <w:r>
              <w:rPr>
                <w:lang w:val="sq-AL"/>
              </w:rPr>
              <w:t>Dhe Drejtorit tjera</w:t>
            </w:r>
          </w:p>
        </w:tc>
        <w:tc>
          <w:tcPr>
            <w:tcW w:w="1913" w:type="dxa"/>
            <w:tcBorders>
              <w:top w:val="single" w:sz="4" w:space="0" w:color="auto"/>
              <w:left w:val="single" w:sz="4" w:space="0" w:color="auto"/>
              <w:bottom w:val="single" w:sz="4" w:space="0" w:color="auto"/>
              <w:right w:val="single" w:sz="4" w:space="0" w:color="auto"/>
            </w:tcBorders>
            <w:hideMark/>
          </w:tcPr>
          <w:p w14:paraId="507C5A8E" w14:textId="77777777" w:rsidR="00B22665" w:rsidRDefault="00B22665">
            <w:pPr>
              <w:rPr>
                <w:lang w:val="sq-AL"/>
              </w:rPr>
            </w:pPr>
            <w:r>
              <w:rPr>
                <w:lang w:val="sq-AL"/>
              </w:rPr>
              <w:t>Shtator – Dhjetor 2023</w:t>
            </w:r>
          </w:p>
        </w:tc>
        <w:tc>
          <w:tcPr>
            <w:tcW w:w="2101" w:type="dxa"/>
            <w:tcBorders>
              <w:top w:val="single" w:sz="4" w:space="0" w:color="auto"/>
              <w:left w:val="single" w:sz="4" w:space="0" w:color="auto"/>
              <w:bottom w:val="single" w:sz="4" w:space="0" w:color="auto"/>
              <w:right w:val="single" w:sz="4" w:space="0" w:color="auto"/>
            </w:tcBorders>
            <w:hideMark/>
          </w:tcPr>
          <w:p w14:paraId="4DAAC9FC" w14:textId="77777777" w:rsidR="00B22665" w:rsidRDefault="00B22665">
            <w:pPr>
              <w:rPr>
                <w:b/>
                <w:lang w:val="sq-AL"/>
              </w:rPr>
            </w:pPr>
            <w:r>
              <w:rPr>
                <w:b/>
                <w:lang w:val="sq-AL"/>
              </w:rPr>
              <w:t>Edhe pse komuna shpreh gatishmërinë e pagesave me kohe dhe bëjmë planifikim te mirëfillta buxhetor prap kemi mungese buxhore e cila rezulton si pasoje e tërheqjeve te mjeteve nga procedurat përmbarimore</w:t>
            </w:r>
          </w:p>
        </w:tc>
      </w:tr>
      <w:tr w:rsidR="00B22665" w14:paraId="3C970EE3"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07B6E83C" w14:textId="77777777" w:rsidR="00B22665" w:rsidRDefault="00B22665">
            <w:pPr>
              <w:rPr>
                <w:b/>
                <w:lang w:val="sq-AL"/>
              </w:rPr>
            </w:pPr>
            <w:r>
              <w:rPr>
                <w:b/>
                <w:lang w:val="sq-AL"/>
              </w:rPr>
              <w:t>12.</w:t>
            </w:r>
          </w:p>
        </w:tc>
        <w:tc>
          <w:tcPr>
            <w:tcW w:w="1783" w:type="dxa"/>
            <w:tcBorders>
              <w:top w:val="single" w:sz="4" w:space="0" w:color="auto"/>
              <w:left w:val="single" w:sz="4" w:space="0" w:color="auto"/>
              <w:bottom w:val="single" w:sz="4" w:space="0" w:color="auto"/>
              <w:right w:val="single" w:sz="4" w:space="0" w:color="auto"/>
            </w:tcBorders>
            <w:hideMark/>
          </w:tcPr>
          <w:p w14:paraId="0EF80B2F" w14:textId="77777777" w:rsidR="00B22665" w:rsidRDefault="00B22665">
            <w:pPr>
              <w:rPr>
                <w:lang w:val="sq-AL"/>
              </w:rPr>
            </w:pPr>
            <w:r>
              <w:rPr>
                <w:b/>
                <w:lang w:val="sq-AL"/>
              </w:rPr>
              <w:t>Çështja B9</w:t>
            </w:r>
            <w:r>
              <w:rPr>
                <w:lang w:val="sq-AL"/>
              </w:rPr>
              <w:t xml:space="preserve"> - Mangësi në menaxhimin e </w:t>
            </w:r>
            <w:r>
              <w:rPr>
                <w:lang w:val="sq-AL"/>
              </w:rPr>
              <w:lastRenderedPageBreak/>
              <w:t>të hyrave nga tatimi në pronë.</w:t>
            </w:r>
          </w:p>
        </w:tc>
        <w:tc>
          <w:tcPr>
            <w:tcW w:w="3548" w:type="dxa"/>
            <w:tcBorders>
              <w:top w:val="single" w:sz="4" w:space="0" w:color="auto"/>
              <w:left w:val="single" w:sz="4" w:space="0" w:color="auto"/>
              <w:bottom w:val="single" w:sz="4" w:space="0" w:color="auto"/>
              <w:right w:val="single" w:sz="4" w:space="0" w:color="auto"/>
            </w:tcBorders>
            <w:hideMark/>
          </w:tcPr>
          <w:p w14:paraId="5CD1C531" w14:textId="77777777" w:rsidR="00B22665" w:rsidRDefault="00B22665">
            <w:pPr>
              <w:rPr>
                <w:lang w:val="sq-AL"/>
              </w:rPr>
            </w:pPr>
            <w:r>
              <w:rPr>
                <w:lang w:val="sq-AL"/>
              </w:rPr>
              <w:lastRenderedPageBreak/>
              <w:t xml:space="preserve">Kryetari duhet të shtoj kontrollet që të sigurojë se bëhet vlerësim i saktë i tatimit në pronë për </w:t>
            </w:r>
            <w:r>
              <w:rPr>
                <w:lang w:val="sq-AL"/>
              </w:rPr>
              <w:lastRenderedPageBreak/>
              <w:t xml:space="preserve">tatimpaguesit. Pastaj të sigurojë një koordinim më të mirë ndërmjet komunës dhe departamentit të tatimit në pronë në kuadër të Ministrisë së Financave, me qëllim të përmirësimit të shënimeve në bazën e të dhënave. </w:t>
            </w:r>
          </w:p>
        </w:tc>
        <w:tc>
          <w:tcPr>
            <w:tcW w:w="1965" w:type="dxa"/>
            <w:tcBorders>
              <w:top w:val="single" w:sz="4" w:space="0" w:color="auto"/>
              <w:left w:val="single" w:sz="4" w:space="0" w:color="auto"/>
              <w:bottom w:val="single" w:sz="4" w:space="0" w:color="auto"/>
              <w:right w:val="single" w:sz="4" w:space="0" w:color="auto"/>
            </w:tcBorders>
            <w:hideMark/>
          </w:tcPr>
          <w:p w14:paraId="7686CEB3" w14:textId="77777777" w:rsidR="00B22665" w:rsidRDefault="00B22665">
            <w:pPr>
              <w:rPr>
                <w:lang w:val="sq-AL"/>
              </w:rPr>
            </w:pPr>
            <w:r>
              <w:rPr>
                <w:lang w:val="sq-AL"/>
              </w:rPr>
              <w:lastRenderedPageBreak/>
              <w:t xml:space="preserve">Nga zyrtaret përgjegjës do të verifikohet </w:t>
            </w:r>
            <w:r>
              <w:rPr>
                <w:lang w:val="sq-AL"/>
              </w:rPr>
              <w:lastRenderedPageBreak/>
              <w:t>gjendja faktike dhe të merren masat e duhura në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2CB4AA6E" w14:textId="77777777" w:rsidR="00B22665" w:rsidRDefault="00B22665">
            <w:pPr>
              <w:rPr>
                <w:lang w:val="sq-AL"/>
              </w:rPr>
            </w:pPr>
            <w:r>
              <w:rPr>
                <w:lang w:val="sq-AL"/>
              </w:rPr>
              <w:lastRenderedPageBreak/>
              <w:t>Zyra e Tatimit ne prone</w:t>
            </w:r>
          </w:p>
        </w:tc>
        <w:tc>
          <w:tcPr>
            <w:tcW w:w="1913" w:type="dxa"/>
            <w:tcBorders>
              <w:top w:val="single" w:sz="4" w:space="0" w:color="auto"/>
              <w:left w:val="single" w:sz="4" w:space="0" w:color="auto"/>
              <w:bottom w:val="single" w:sz="4" w:space="0" w:color="auto"/>
              <w:right w:val="single" w:sz="4" w:space="0" w:color="auto"/>
            </w:tcBorders>
            <w:hideMark/>
          </w:tcPr>
          <w:p w14:paraId="29FB0C1D"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1F0C7952" w14:textId="77777777" w:rsidR="00B22665" w:rsidRDefault="00B22665">
            <w:pPr>
              <w:rPr>
                <w:b/>
                <w:lang w:val="sq-AL"/>
              </w:rPr>
            </w:pPr>
            <w:r>
              <w:rPr>
                <w:b/>
                <w:lang w:val="sq-AL"/>
              </w:rPr>
              <w:t xml:space="preserve">ZTP ka marre masa dhe ka bere komunikim te </w:t>
            </w:r>
            <w:r>
              <w:rPr>
                <w:b/>
                <w:lang w:val="sq-AL"/>
              </w:rPr>
              <w:lastRenderedPageBreak/>
              <w:t>vazhdueshëm me Dep. e tatimit ne prone ne MFT per zbatimin e këtij rekomandimi si dhe komisioni i ankesave ka vepruar ne teren karshi kërkesave te regjistruara ne ZTP</w:t>
            </w:r>
          </w:p>
        </w:tc>
      </w:tr>
      <w:tr w:rsidR="00B22665" w14:paraId="1E73EC93"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0A22FAFA" w14:textId="77777777" w:rsidR="00B22665" w:rsidRDefault="00B22665">
            <w:pPr>
              <w:rPr>
                <w:b/>
                <w:lang w:val="sq-AL"/>
              </w:rPr>
            </w:pPr>
            <w:r>
              <w:rPr>
                <w:b/>
                <w:lang w:val="sq-AL"/>
              </w:rPr>
              <w:lastRenderedPageBreak/>
              <w:t>13.</w:t>
            </w:r>
          </w:p>
        </w:tc>
        <w:tc>
          <w:tcPr>
            <w:tcW w:w="1783" w:type="dxa"/>
            <w:tcBorders>
              <w:top w:val="single" w:sz="4" w:space="0" w:color="auto"/>
              <w:left w:val="single" w:sz="4" w:space="0" w:color="auto"/>
              <w:bottom w:val="single" w:sz="4" w:space="0" w:color="auto"/>
              <w:right w:val="single" w:sz="4" w:space="0" w:color="auto"/>
            </w:tcBorders>
            <w:hideMark/>
          </w:tcPr>
          <w:p w14:paraId="7B02FA7F" w14:textId="77777777" w:rsidR="00B22665" w:rsidRDefault="00B22665">
            <w:pPr>
              <w:rPr>
                <w:lang w:val="sq-AL"/>
              </w:rPr>
            </w:pPr>
            <w:r>
              <w:rPr>
                <w:b/>
                <w:lang w:val="sq-AL"/>
              </w:rPr>
              <w:t>Çështja B10</w:t>
            </w:r>
            <w:r>
              <w:rPr>
                <w:lang w:val="sq-AL"/>
              </w:rPr>
              <w:t xml:space="preserve"> - Mos verifikimi i 20% të gjendjes aktuale të objekteve.</w:t>
            </w:r>
          </w:p>
        </w:tc>
        <w:tc>
          <w:tcPr>
            <w:tcW w:w="3548" w:type="dxa"/>
            <w:tcBorders>
              <w:top w:val="single" w:sz="4" w:space="0" w:color="auto"/>
              <w:left w:val="single" w:sz="4" w:space="0" w:color="auto"/>
              <w:bottom w:val="single" w:sz="4" w:space="0" w:color="auto"/>
              <w:right w:val="single" w:sz="4" w:space="0" w:color="auto"/>
            </w:tcBorders>
          </w:tcPr>
          <w:p w14:paraId="3C50C463" w14:textId="77777777" w:rsidR="00B22665" w:rsidRDefault="00B22665">
            <w:pPr>
              <w:rPr>
                <w:lang w:val="sq-AL"/>
              </w:rPr>
            </w:pPr>
            <w:r>
              <w:rPr>
                <w:lang w:val="sq-AL"/>
              </w:rPr>
              <w:t>Kryetari duhet të sigurojë arritjen e verifikimit të 20% të objekteve të paluajtshme në mënyrë që të integrohen të gjitha ndryshimet eventuale në bazën e të dhënave për pronat ekzistuese të komunës. Mbledhja e të hyrave nga ky burim do të ndikoj drejtpërdrejt në realizimin e projekteve që kanë efekt në rritjen e cilësisë së shërbimeve për qytetarët e komunës.</w:t>
            </w:r>
          </w:p>
          <w:p w14:paraId="018AD353" w14:textId="77777777" w:rsidR="00B22665" w:rsidRDefault="00B22665">
            <w:pPr>
              <w:rPr>
                <w:rFonts w:eastAsia="Calibri" w:cs="Arial"/>
                <w:lang w:val="sq-AL"/>
              </w:rPr>
            </w:pPr>
          </w:p>
        </w:tc>
        <w:tc>
          <w:tcPr>
            <w:tcW w:w="1965" w:type="dxa"/>
            <w:tcBorders>
              <w:top w:val="single" w:sz="4" w:space="0" w:color="auto"/>
              <w:left w:val="single" w:sz="4" w:space="0" w:color="auto"/>
              <w:bottom w:val="single" w:sz="4" w:space="0" w:color="auto"/>
              <w:right w:val="single" w:sz="4" w:space="0" w:color="auto"/>
            </w:tcBorders>
            <w:hideMark/>
          </w:tcPr>
          <w:p w14:paraId="45D9C3F6" w14:textId="77777777" w:rsidR="00B22665" w:rsidRDefault="00B22665">
            <w:pPr>
              <w:rPr>
                <w:lang w:val="sq-AL"/>
              </w:rPr>
            </w:pPr>
            <w:r>
              <w:rPr>
                <w:lang w:val="sq-AL"/>
              </w:rPr>
              <w:t>Do të angazhohen zyrtaret përkatës për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4E3F7FAC" w14:textId="77777777" w:rsidR="00B22665" w:rsidRDefault="00B22665">
            <w:pPr>
              <w:rPr>
                <w:lang w:val="sq-AL"/>
              </w:rPr>
            </w:pPr>
            <w:r>
              <w:rPr>
                <w:lang w:val="sq-AL"/>
              </w:rPr>
              <w:t>Zyra e Tatimit ne Prone</w:t>
            </w:r>
          </w:p>
        </w:tc>
        <w:tc>
          <w:tcPr>
            <w:tcW w:w="1913" w:type="dxa"/>
            <w:tcBorders>
              <w:top w:val="single" w:sz="4" w:space="0" w:color="auto"/>
              <w:left w:val="single" w:sz="4" w:space="0" w:color="auto"/>
              <w:bottom w:val="single" w:sz="4" w:space="0" w:color="auto"/>
              <w:right w:val="single" w:sz="4" w:space="0" w:color="auto"/>
            </w:tcBorders>
            <w:hideMark/>
          </w:tcPr>
          <w:p w14:paraId="7511BD7A"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449EE2E9" w14:textId="77777777" w:rsidR="00B22665" w:rsidRDefault="00B22665">
            <w:pPr>
              <w:rPr>
                <w:b/>
                <w:lang w:val="sq-AL"/>
              </w:rPr>
            </w:pPr>
            <w:r>
              <w:rPr>
                <w:b/>
                <w:lang w:val="sq-AL"/>
              </w:rPr>
              <w:t>Nuk kemi marr masa ne përmirësimin e këtij rekomandimi</w:t>
            </w:r>
          </w:p>
        </w:tc>
      </w:tr>
      <w:tr w:rsidR="00B22665" w14:paraId="3689C09A"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60477467" w14:textId="77777777" w:rsidR="00B22665" w:rsidRDefault="00B22665">
            <w:pPr>
              <w:rPr>
                <w:b/>
                <w:lang w:val="sq-AL"/>
              </w:rPr>
            </w:pPr>
            <w:r>
              <w:rPr>
                <w:b/>
                <w:lang w:val="sq-AL"/>
              </w:rPr>
              <w:t>14.</w:t>
            </w:r>
          </w:p>
        </w:tc>
        <w:tc>
          <w:tcPr>
            <w:tcW w:w="1783" w:type="dxa"/>
            <w:tcBorders>
              <w:top w:val="single" w:sz="4" w:space="0" w:color="auto"/>
              <w:left w:val="single" w:sz="4" w:space="0" w:color="auto"/>
              <w:bottom w:val="single" w:sz="4" w:space="0" w:color="auto"/>
              <w:right w:val="single" w:sz="4" w:space="0" w:color="auto"/>
            </w:tcBorders>
          </w:tcPr>
          <w:p w14:paraId="30498BAE" w14:textId="77777777" w:rsidR="00B22665" w:rsidRDefault="00B22665">
            <w:pPr>
              <w:rPr>
                <w:lang w:val="sq-AL"/>
              </w:rPr>
            </w:pPr>
            <w:r>
              <w:rPr>
                <w:b/>
                <w:lang w:val="sq-AL"/>
              </w:rPr>
              <w:t>Çështja B11</w:t>
            </w:r>
            <w:r>
              <w:rPr>
                <w:lang w:val="sq-AL"/>
              </w:rPr>
              <w:t xml:space="preserve"> - Ankesa nga tatimpaguesit për vlerësimin e gabuar të pronave.</w:t>
            </w:r>
          </w:p>
          <w:p w14:paraId="10805A25" w14:textId="77777777" w:rsidR="00B22665" w:rsidRDefault="00B22665">
            <w:pPr>
              <w:rPr>
                <w:rFonts w:eastAsia="Calibri" w:cs="Arial"/>
                <w:lang w:val="sq-AL"/>
              </w:rPr>
            </w:pPr>
          </w:p>
        </w:tc>
        <w:tc>
          <w:tcPr>
            <w:tcW w:w="3548" w:type="dxa"/>
            <w:tcBorders>
              <w:top w:val="single" w:sz="4" w:space="0" w:color="auto"/>
              <w:left w:val="single" w:sz="4" w:space="0" w:color="auto"/>
              <w:bottom w:val="single" w:sz="4" w:space="0" w:color="auto"/>
              <w:right w:val="single" w:sz="4" w:space="0" w:color="auto"/>
            </w:tcBorders>
            <w:hideMark/>
          </w:tcPr>
          <w:p w14:paraId="270EFF4E" w14:textId="77777777" w:rsidR="00B22665" w:rsidRDefault="00B22665">
            <w:pPr>
              <w:rPr>
                <w:lang w:val="sq-AL"/>
              </w:rPr>
            </w:pPr>
            <w:r>
              <w:rPr>
                <w:lang w:val="sq-AL"/>
              </w:rPr>
              <w:t xml:space="preserve">Kryetari duhet të sigurojë një koordinim më të mirë ndërmjet komunës dhe departamentit të tatimit në pronë në kuadër të Ministrisë së Financave, me qëllim të përmirësimit të shënimeve në bazën e të dhënave. Po ashtu, Kryetari duhet të shtoj kontrollet që të sigurojë se bëhet </w:t>
            </w:r>
            <w:r>
              <w:rPr>
                <w:lang w:val="sq-AL"/>
              </w:rPr>
              <w:lastRenderedPageBreak/>
              <w:t>vlerësim i saktë i tatimit në pronë për tatimpaguesit.</w:t>
            </w:r>
          </w:p>
        </w:tc>
        <w:tc>
          <w:tcPr>
            <w:tcW w:w="1965" w:type="dxa"/>
            <w:tcBorders>
              <w:top w:val="single" w:sz="4" w:space="0" w:color="auto"/>
              <w:left w:val="single" w:sz="4" w:space="0" w:color="auto"/>
              <w:bottom w:val="single" w:sz="4" w:space="0" w:color="auto"/>
              <w:right w:val="single" w:sz="4" w:space="0" w:color="auto"/>
            </w:tcBorders>
            <w:hideMark/>
          </w:tcPr>
          <w:p w14:paraId="05652037" w14:textId="77777777" w:rsidR="00B22665" w:rsidRDefault="00B22665">
            <w:pPr>
              <w:rPr>
                <w:lang w:val="sq-AL"/>
              </w:rPr>
            </w:pPr>
            <w:r>
              <w:rPr>
                <w:lang w:val="sq-AL"/>
              </w:rPr>
              <w:lastRenderedPageBreak/>
              <w:t>Zyrtarët përkatës do ti marrin masat e duhura për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13919F65" w14:textId="77777777" w:rsidR="00B22665" w:rsidRDefault="00B22665">
            <w:pPr>
              <w:rPr>
                <w:lang w:val="sq-AL"/>
              </w:rPr>
            </w:pPr>
            <w:r>
              <w:rPr>
                <w:lang w:val="sq-AL"/>
              </w:rPr>
              <w:t>Drejtoria për Buxhet dhe financa dhe zyra e Tatimit ne prone</w:t>
            </w:r>
          </w:p>
        </w:tc>
        <w:tc>
          <w:tcPr>
            <w:tcW w:w="1913" w:type="dxa"/>
            <w:tcBorders>
              <w:top w:val="single" w:sz="4" w:space="0" w:color="auto"/>
              <w:left w:val="single" w:sz="4" w:space="0" w:color="auto"/>
              <w:bottom w:val="single" w:sz="4" w:space="0" w:color="auto"/>
              <w:right w:val="single" w:sz="4" w:space="0" w:color="auto"/>
            </w:tcBorders>
            <w:hideMark/>
          </w:tcPr>
          <w:p w14:paraId="549CAF1F" w14:textId="77777777" w:rsidR="00B22665" w:rsidRDefault="00B22665">
            <w:pPr>
              <w:rPr>
                <w:lang w:val="sq-AL"/>
              </w:rPr>
            </w:pPr>
            <w:r>
              <w:rPr>
                <w:lang w:val="sq-AL"/>
              </w:rPr>
              <w:t>Shtator 2023</w:t>
            </w:r>
          </w:p>
        </w:tc>
        <w:tc>
          <w:tcPr>
            <w:tcW w:w="2101" w:type="dxa"/>
            <w:tcBorders>
              <w:top w:val="single" w:sz="4" w:space="0" w:color="auto"/>
              <w:left w:val="single" w:sz="4" w:space="0" w:color="auto"/>
              <w:bottom w:val="single" w:sz="4" w:space="0" w:color="auto"/>
              <w:right w:val="single" w:sz="4" w:space="0" w:color="auto"/>
            </w:tcBorders>
            <w:hideMark/>
          </w:tcPr>
          <w:p w14:paraId="19F71267" w14:textId="77777777" w:rsidR="00B22665" w:rsidRDefault="00B22665">
            <w:pPr>
              <w:rPr>
                <w:b/>
                <w:lang w:val="sq-AL"/>
              </w:rPr>
            </w:pPr>
            <w:r>
              <w:rPr>
                <w:b/>
                <w:lang w:val="sq-AL"/>
              </w:rPr>
              <w:t xml:space="preserve">Drejtoria për buxhet dhe financa ka marre masat e duhura ne përmirësimin e këtij rekomandimi ne vitin 2023 17 te cilat kane qene </w:t>
            </w:r>
            <w:r>
              <w:rPr>
                <w:b/>
                <w:lang w:val="sq-AL"/>
              </w:rPr>
              <w:lastRenderedPageBreak/>
              <w:t>kryesisht për fshirje te objekteve te rrënuara.</w:t>
            </w:r>
          </w:p>
        </w:tc>
      </w:tr>
      <w:tr w:rsidR="00B22665" w14:paraId="7B65C986" w14:textId="77777777" w:rsidTr="00B22665">
        <w:trPr>
          <w:trHeight w:val="309"/>
        </w:trPr>
        <w:tc>
          <w:tcPr>
            <w:tcW w:w="557" w:type="dxa"/>
            <w:tcBorders>
              <w:top w:val="single" w:sz="4" w:space="0" w:color="auto"/>
              <w:left w:val="single" w:sz="4" w:space="0" w:color="auto"/>
              <w:bottom w:val="single" w:sz="4" w:space="0" w:color="auto"/>
              <w:right w:val="single" w:sz="4" w:space="0" w:color="auto"/>
            </w:tcBorders>
            <w:hideMark/>
          </w:tcPr>
          <w:p w14:paraId="5DAE9CD9" w14:textId="77777777" w:rsidR="00B22665" w:rsidRDefault="00B22665">
            <w:pPr>
              <w:rPr>
                <w:b/>
                <w:lang w:val="sq-AL"/>
              </w:rPr>
            </w:pPr>
            <w:r>
              <w:rPr>
                <w:b/>
                <w:lang w:val="sq-AL"/>
              </w:rPr>
              <w:lastRenderedPageBreak/>
              <w:t>15.</w:t>
            </w:r>
          </w:p>
        </w:tc>
        <w:tc>
          <w:tcPr>
            <w:tcW w:w="1783" w:type="dxa"/>
            <w:tcBorders>
              <w:top w:val="single" w:sz="4" w:space="0" w:color="auto"/>
              <w:left w:val="single" w:sz="4" w:space="0" w:color="auto"/>
              <w:bottom w:val="single" w:sz="4" w:space="0" w:color="auto"/>
              <w:right w:val="single" w:sz="4" w:space="0" w:color="auto"/>
            </w:tcBorders>
            <w:hideMark/>
          </w:tcPr>
          <w:p w14:paraId="0EC426EC" w14:textId="77777777" w:rsidR="00B22665" w:rsidRDefault="00B22665">
            <w:pPr>
              <w:rPr>
                <w:lang w:val="sq-AL"/>
              </w:rPr>
            </w:pPr>
            <w:r>
              <w:rPr>
                <w:b/>
                <w:lang w:val="sq-AL"/>
              </w:rPr>
              <w:t>Çështja B12</w:t>
            </w:r>
            <w:r>
              <w:rPr>
                <w:lang w:val="sq-AL"/>
              </w:rPr>
              <w:t xml:space="preserve"> -</w:t>
            </w:r>
            <w:r>
              <w:rPr>
                <w:sz w:val="22"/>
                <w:szCs w:val="22"/>
                <w:lang w:val="sq-AL"/>
              </w:rPr>
              <w:t xml:space="preserve"> </w:t>
            </w:r>
            <w:r>
              <w:rPr>
                <w:lang w:val="sq-AL"/>
              </w:rPr>
              <w:t>Mangësi në procesin e inventarizimit dhe vlerësimit të pasurive jo financiare.</w:t>
            </w:r>
          </w:p>
          <w:p w14:paraId="1615E967" w14:textId="77777777" w:rsidR="00B22665" w:rsidRDefault="00B22665">
            <w:pPr>
              <w:rPr>
                <w:lang w:val="sq-AL"/>
              </w:rPr>
            </w:pPr>
            <w:r>
              <w:rPr>
                <w:lang w:val="sq-AL"/>
              </w:rPr>
              <w:t xml:space="preserve"> </w:t>
            </w:r>
          </w:p>
        </w:tc>
        <w:tc>
          <w:tcPr>
            <w:tcW w:w="3548" w:type="dxa"/>
            <w:tcBorders>
              <w:top w:val="single" w:sz="4" w:space="0" w:color="auto"/>
              <w:left w:val="single" w:sz="4" w:space="0" w:color="auto"/>
              <w:bottom w:val="single" w:sz="4" w:space="0" w:color="auto"/>
              <w:right w:val="single" w:sz="4" w:space="0" w:color="auto"/>
            </w:tcBorders>
            <w:hideMark/>
          </w:tcPr>
          <w:p w14:paraId="61A7DAB3" w14:textId="77777777" w:rsidR="00B22665" w:rsidRDefault="00B22665">
            <w:pPr>
              <w:rPr>
                <w:lang w:val="sq-AL"/>
              </w:rPr>
            </w:pPr>
            <w:r>
              <w:rPr>
                <w:lang w:val="sq-AL"/>
              </w:rPr>
              <w:t xml:space="preserve">Kryetari, duhet të sigurojë se procesi i inventarizimit dhe vlerësimit të pasurive do të kryhet sipas kërkesave të Rregullores 02/2013 për menaxhimin e pasurive jo financiare në organizatat buxhetore, si dhe më pas, të bëhet krahasimi i rezultateve të inventarizimit me gjendjen kontabël të pasurive, duke i sqaruar të gjitha diferencat. </w:t>
            </w:r>
          </w:p>
        </w:tc>
        <w:tc>
          <w:tcPr>
            <w:tcW w:w="1965" w:type="dxa"/>
            <w:tcBorders>
              <w:top w:val="single" w:sz="4" w:space="0" w:color="auto"/>
              <w:left w:val="single" w:sz="4" w:space="0" w:color="auto"/>
              <w:bottom w:val="single" w:sz="4" w:space="0" w:color="auto"/>
              <w:right w:val="single" w:sz="4" w:space="0" w:color="auto"/>
            </w:tcBorders>
            <w:hideMark/>
          </w:tcPr>
          <w:p w14:paraId="7F7DED66" w14:textId="77777777" w:rsidR="00B22665" w:rsidRDefault="00B22665">
            <w:pPr>
              <w:rPr>
                <w:lang w:val="sq-AL"/>
              </w:rPr>
            </w:pPr>
            <w:r>
              <w:rPr>
                <w:b/>
                <w:lang w:val="sq-AL"/>
              </w:rPr>
              <w:t xml:space="preserve"> </w:t>
            </w:r>
            <w:r>
              <w:rPr>
                <w:lang w:val="sq-AL"/>
              </w:rPr>
              <w:t xml:space="preserve">Zyrtarët përgjegjës do të angazhohen për implementimin e rekomandimit </w:t>
            </w:r>
          </w:p>
        </w:tc>
        <w:tc>
          <w:tcPr>
            <w:tcW w:w="2083" w:type="dxa"/>
            <w:tcBorders>
              <w:top w:val="single" w:sz="4" w:space="0" w:color="auto"/>
              <w:left w:val="single" w:sz="4" w:space="0" w:color="auto"/>
              <w:bottom w:val="single" w:sz="4" w:space="0" w:color="auto"/>
              <w:right w:val="single" w:sz="4" w:space="0" w:color="auto"/>
            </w:tcBorders>
            <w:hideMark/>
          </w:tcPr>
          <w:p w14:paraId="1D09633C" w14:textId="77777777" w:rsidR="00B22665" w:rsidRDefault="00B22665">
            <w:pPr>
              <w:rPr>
                <w:lang w:val="sq-AL"/>
              </w:rPr>
            </w:pPr>
            <w:r>
              <w:rPr>
                <w:lang w:val="sq-AL"/>
              </w:rPr>
              <w:t>Drejtoria për Administrate dhe Drejtoria për Buxhet dhe Financa</w:t>
            </w:r>
          </w:p>
        </w:tc>
        <w:tc>
          <w:tcPr>
            <w:tcW w:w="1913" w:type="dxa"/>
            <w:tcBorders>
              <w:top w:val="single" w:sz="4" w:space="0" w:color="auto"/>
              <w:left w:val="single" w:sz="4" w:space="0" w:color="auto"/>
              <w:bottom w:val="single" w:sz="4" w:space="0" w:color="auto"/>
              <w:right w:val="single" w:sz="4" w:space="0" w:color="auto"/>
            </w:tcBorders>
            <w:hideMark/>
          </w:tcPr>
          <w:p w14:paraId="0C30ADF8" w14:textId="77777777" w:rsidR="00B22665" w:rsidRDefault="00B22665">
            <w:pPr>
              <w:rPr>
                <w:lang w:val="sq-AL"/>
              </w:rPr>
            </w:pPr>
            <w:r>
              <w:rPr>
                <w:lang w:val="sq-AL"/>
              </w:rPr>
              <w:t>Shtator 2023</w:t>
            </w:r>
          </w:p>
        </w:tc>
        <w:tc>
          <w:tcPr>
            <w:tcW w:w="2101" w:type="dxa"/>
            <w:tcBorders>
              <w:top w:val="single" w:sz="4" w:space="0" w:color="auto"/>
              <w:left w:val="single" w:sz="4" w:space="0" w:color="auto"/>
              <w:bottom w:val="single" w:sz="4" w:space="0" w:color="auto"/>
              <w:right w:val="single" w:sz="4" w:space="0" w:color="auto"/>
            </w:tcBorders>
            <w:hideMark/>
          </w:tcPr>
          <w:p w14:paraId="428ECD46" w14:textId="77777777" w:rsidR="00B22665" w:rsidRDefault="00B22665">
            <w:pPr>
              <w:rPr>
                <w:b/>
                <w:lang w:val="sq-AL"/>
              </w:rPr>
            </w:pPr>
            <w:r>
              <w:rPr>
                <w:b/>
                <w:lang w:val="sq-AL"/>
              </w:rPr>
              <w:t>Kryetari i Komunes e Ka formuar nje komision per vlersimin e pasurive jo financiare dhe eshte bere evidentimi i vlerës monetare te te gjitha pasurive.</w:t>
            </w:r>
          </w:p>
        </w:tc>
      </w:tr>
      <w:tr w:rsidR="00B22665" w14:paraId="39358579" w14:textId="77777777" w:rsidTr="00B22665">
        <w:trPr>
          <w:trHeight w:val="269"/>
        </w:trPr>
        <w:tc>
          <w:tcPr>
            <w:tcW w:w="557" w:type="dxa"/>
            <w:tcBorders>
              <w:top w:val="single" w:sz="4" w:space="0" w:color="auto"/>
              <w:left w:val="single" w:sz="4" w:space="0" w:color="auto"/>
              <w:bottom w:val="single" w:sz="4" w:space="0" w:color="auto"/>
              <w:right w:val="single" w:sz="4" w:space="0" w:color="auto"/>
            </w:tcBorders>
            <w:hideMark/>
          </w:tcPr>
          <w:p w14:paraId="0AF10462" w14:textId="77777777" w:rsidR="00B22665" w:rsidRDefault="00B22665">
            <w:pPr>
              <w:rPr>
                <w:b/>
                <w:lang w:val="sq-AL"/>
              </w:rPr>
            </w:pPr>
            <w:r>
              <w:rPr>
                <w:b/>
                <w:lang w:val="sq-AL"/>
              </w:rPr>
              <w:t>16.</w:t>
            </w:r>
          </w:p>
        </w:tc>
        <w:tc>
          <w:tcPr>
            <w:tcW w:w="1783" w:type="dxa"/>
            <w:tcBorders>
              <w:top w:val="single" w:sz="4" w:space="0" w:color="auto"/>
              <w:left w:val="single" w:sz="4" w:space="0" w:color="auto"/>
              <w:bottom w:val="single" w:sz="4" w:space="0" w:color="auto"/>
              <w:right w:val="single" w:sz="4" w:space="0" w:color="auto"/>
            </w:tcBorders>
            <w:hideMark/>
          </w:tcPr>
          <w:p w14:paraId="5B41C9E3" w14:textId="77777777" w:rsidR="00B22665" w:rsidRDefault="00B22665">
            <w:pPr>
              <w:rPr>
                <w:b/>
                <w:lang w:val="sq-AL"/>
              </w:rPr>
            </w:pPr>
            <w:r>
              <w:rPr>
                <w:b/>
                <w:lang w:val="sq-AL"/>
              </w:rPr>
              <w:t>Çështja B13-</w:t>
            </w:r>
            <w:r>
              <w:rPr>
                <w:sz w:val="22"/>
                <w:szCs w:val="22"/>
                <w:lang w:val="sq-AL"/>
              </w:rPr>
              <w:t xml:space="preserve"> </w:t>
            </w:r>
            <w:r>
              <w:rPr>
                <w:lang w:val="sq-AL"/>
              </w:rPr>
              <w:t>Menaxhimi jo efektiv i llogarive të arkëtueshme</w:t>
            </w:r>
          </w:p>
        </w:tc>
        <w:tc>
          <w:tcPr>
            <w:tcW w:w="3548" w:type="dxa"/>
            <w:tcBorders>
              <w:top w:val="single" w:sz="4" w:space="0" w:color="auto"/>
              <w:left w:val="single" w:sz="4" w:space="0" w:color="auto"/>
              <w:bottom w:val="single" w:sz="4" w:space="0" w:color="auto"/>
              <w:right w:val="single" w:sz="4" w:space="0" w:color="auto"/>
            </w:tcBorders>
            <w:hideMark/>
          </w:tcPr>
          <w:p w14:paraId="05EB02B4" w14:textId="77777777" w:rsidR="00B22665" w:rsidRDefault="00B22665">
            <w:pPr>
              <w:rPr>
                <w:b/>
                <w:lang w:val="sq-AL"/>
              </w:rPr>
            </w:pPr>
            <w:r>
              <w:rPr>
                <w:lang w:val="sq-AL"/>
              </w:rPr>
              <w:t>Kryetari, duhet të shqyrtojë të gjitha veprimet e mundshme për të siguruar efikasitet më të lartë në arkëtimin e llogarive të arkëtueshme.</w:t>
            </w:r>
          </w:p>
        </w:tc>
        <w:tc>
          <w:tcPr>
            <w:tcW w:w="1965" w:type="dxa"/>
            <w:tcBorders>
              <w:top w:val="single" w:sz="4" w:space="0" w:color="auto"/>
              <w:left w:val="single" w:sz="4" w:space="0" w:color="auto"/>
              <w:bottom w:val="single" w:sz="4" w:space="0" w:color="auto"/>
              <w:right w:val="single" w:sz="4" w:space="0" w:color="auto"/>
            </w:tcBorders>
            <w:hideMark/>
          </w:tcPr>
          <w:p w14:paraId="23D362D3" w14:textId="77777777" w:rsidR="00B22665" w:rsidRDefault="00B22665">
            <w:pPr>
              <w:rPr>
                <w:lang w:val="sq-AL"/>
              </w:rPr>
            </w:pPr>
            <w:r>
              <w:rPr>
                <w:lang w:val="sq-AL"/>
              </w:rPr>
              <w:t>Zyrtarët përkatës do ti marrin masat e duhura për implementimin e rekomandimit</w:t>
            </w:r>
          </w:p>
        </w:tc>
        <w:tc>
          <w:tcPr>
            <w:tcW w:w="2083" w:type="dxa"/>
            <w:tcBorders>
              <w:top w:val="single" w:sz="4" w:space="0" w:color="auto"/>
              <w:left w:val="single" w:sz="4" w:space="0" w:color="auto"/>
              <w:bottom w:val="single" w:sz="4" w:space="0" w:color="auto"/>
              <w:right w:val="single" w:sz="4" w:space="0" w:color="auto"/>
            </w:tcBorders>
            <w:hideMark/>
          </w:tcPr>
          <w:p w14:paraId="7F82EB4D" w14:textId="77777777" w:rsidR="00B22665" w:rsidRDefault="00B22665">
            <w:pPr>
              <w:rPr>
                <w:lang w:val="sq-AL"/>
              </w:rPr>
            </w:pPr>
            <w:r>
              <w:rPr>
                <w:lang w:val="sq-AL"/>
              </w:rPr>
              <w:t>Drejtoria për Buxhet dhe financa dhe zyra e Tatimit ne prone</w:t>
            </w:r>
          </w:p>
        </w:tc>
        <w:tc>
          <w:tcPr>
            <w:tcW w:w="1913" w:type="dxa"/>
            <w:tcBorders>
              <w:top w:val="single" w:sz="4" w:space="0" w:color="auto"/>
              <w:left w:val="single" w:sz="4" w:space="0" w:color="auto"/>
              <w:bottom w:val="single" w:sz="4" w:space="0" w:color="auto"/>
              <w:right w:val="single" w:sz="4" w:space="0" w:color="auto"/>
            </w:tcBorders>
            <w:hideMark/>
          </w:tcPr>
          <w:p w14:paraId="5C89E115"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tcPr>
          <w:p w14:paraId="308CC310" w14:textId="77777777" w:rsidR="00B22665" w:rsidRDefault="00B22665">
            <w:pPr>
              <w:rPr>
                <w:b/>
                <w:lang w:val="sq-AL"/>
              </w:rPr>
            </w:pPr>
            <w:r>
              <w:rPr>
                <w:b/>
                <w:lang w:val="sq-AL"/>
              </w:rPr>
              <w:t>Drejtoria për Buxhet dhe financa dhe  Departamenti i Tatimit ne prone ka përgatitur listat dhe ka dërguar letër kujtesa ne  muajin Tetor te te gjithë borxhlinjtë.</w:t>
            </w:r>
          </w:p>
          <w:p w14:paraId="23240DE3" w14:textId="77777777" w:rsidR="00B22665" w:rsidRDefault="00B22665">
            <w:pPr>
              <w:rPr>
                <w:rFonts w:eastAsia="Calibri" w:cs="Arial"/>
                <w:b/>
                <w:lang w:val="sq-AL"/>
              </w:rPr>
            </w:pPr>
          </w:p>
        </w:tc>
      </w:tr>
      <w:tr w:rsidR="00B22665" w14:paraId="71A16CB0" w14:textId="77777777" w:rsidTr="00B22665">
        <w:trPr>
          <w:trHeight w:val="269"/>
        </w:trPr>
        <w:tc>
          <w:tcPr>
            <w:tcW w:w="557" w:type="dxa"/>
            <w:tcBorders>
              <w:top w:val="single" w:sz="4" w:space="0" w:color="auto"/>
              <w:left w:val="single" w:sz="4" w:space="0" w:color="auto"/>
              <w:bottom w:val="single" w:sz="4" w:space="0" w:color="auto"/>
              <w:right w:val="single" w:sz="4" w:space="0" w:color="auto"/>
            </w:tcBorders>
            <w:hideMark/>
          </w:tcPr>
          <w:p w14:paraId="554E3BC9" w14:textId="77777777" w:rsidR="00B22665" w:rsidRDefault="00B22665">
            <w:pPr>
              <w:rPr>
                <w:b/>
                <w:lang w:val="sq-AL"/>
              </w:rPr>
            </w:pPr>
            <w:r>
              <w:rPr>
                <w:b/>
                <w:lang w:val="sq-AL"/>
              </w:rPr>
              <w:t>17.</w:t>
            </w:r>
          </w:p>
        </w:tc>
        <w:tc>
          <w:tcPr>
            <w:tcW w:w="1783" w:type="dxa"/>
            <w:tcBorders>
              <w:top w:val="single" w:sz="4" w:space="0" w:color="auto"/>
              <w:left w:val="single" w:sz="4" w:space="0" w:color="auto"/>
              <w:bottom w:val="single" w:sz="4" w:space="0" w:color="auto"/>
              <w:right w:val="single" w:sz="4" w:space="0" w:color="auto"/>
            </w:tcBorders>
            <w:hideMark/>
          </w:tcPr>
          <w:p w14:paraId="35587D24" w14:textId="77777777" w:rsidR="00B22665" w:rsidRDefault="00B22665">
            <w:pPr>
              <w:rPr>
                <w:b/>
                <w:lang w:val="sq-AL"/>
              </w:rPr>
            </w:pPr>
            <w:r>
              <w:rPr>
                <w:b/>
                <w:lang w:val="sq-AL"/>
              </w:rPr>
              <w:t xml:space="preserve">Çështja B14- </w:t>
            </w:r>
            <w:r>
              <w:rPr>
                <w:lang w:val="sq-AL"/>
              </w:rPr>
              <w:t>Mungesa e planeve të veprimit në adresimin e rekomandimeve të NjAB-së</w:t>
            </w:r>
          </w:p>
        </w:tc>
        <w:tc>
          <w:tcPr>
            <w:tcW w:w="3548" w:type="dxa"/>
            <w:tcBorders>
              <w:top w:val="single" w:sz="4" w:space="0" w:color="auto"/>
              <w:left w:val="single" w:sz="4" w:space="0" w:color="auto"/>
              <w:bottom w:val="single" w:sz="4" w:space="0" w:color="auto"/>
              <w:right w:val="single" w:sz="4" w:space="0" w:color="auto"/>
            </w:tcBorders>
            <w:hideMark/>
          </w:tcPr>
          <w:p w14:paraId="1EC58FDE" w14:textId="77777777" w:rsidR="00B22665" w:rsidRDefault="00B22665">
            <w:pPr>
              <w:rPr>
                <w:b/>
                <w:lang w:val="sq-AL"/>
              </w:rPr>
            </w:pPr>
            <w:r>
              <w:rPr>
                <w:lang w:val="sq-AL"/>
              </w:rPr>
              <w:t xml:space="preserve">Kryetari, duhet të sigurojë se për pozitat e kërkuara do të bëhen planifikimet buxhetore me kohë dhe se NjAB të plotësohet me staf të mjaftueshëm sipas rregullores për themelimin e NjAB. Po ashtu, duhet të sigurojë përgatitjen e </w:t>
            </w:r>
            <w:r>
              <w:rPr>
                <w:lang w:val="sq-AL"/>
              </w:rPr>
              <w:lastRenderedPageBreak/>
              <w:t>planeve të veprimit nga njësitë e audituara për adresimin e rekomandimeve të auditimit të brendshëm dhe njëherësh të sigurojë zbatimin e rekomandimeve të dhëna nga NjAB.</w:t>
            </w:r>
          </w:p>
        </w:tc>
        <w:tc>
          <w:tcPr>
            <w:tcW w:w="1965" w:type="dxa"/>
            <w:tcBorders>
              <w:top w:val="single" w:sz="4" w:space="0" w:color="auto"/>
              <w:left w:val="single" w:sz="4" w:space="0" w:color="auto"/>
              <w:bottom w:val="single" w:sz="4" w:space="0" w:color="auto"/>
              <w:right w:val="single" w:sz="4" w:space="0" w:color="auto"/>
            </w:tcBorders>
            <w:hideMark/>
          </w:tcPr>
          <w:p w14:paraId="1C2CFD8F" w14:textId="77777777" w:rsidR="00B22665" w:rsidRDefault="00B22665">
            <w:pPr>
              <w:rPr>
                <w:lang w:val="sq-AL"/>
              </w:rPr>
            </w:pPr>
            <w:r>
              <w:rPr>
                <w:lang w:val="sq-AL"/>
              </w:rPr>
              <w:lastRenderedPageBreak/>
              <w:t>Kryetari do te Marr masat e duhura ne përmirësimin e këtij rekomandimi</w:t>
            </w:r>
          </w:p>
        </w:tc>
        <w:tc>
          <w:tcPr>
            <w:tcW w:w="2083" w:type="dxa"/>
            <w:tcBorders>
              <w:top w:val="single" w:sz="4" w:space="0" w:color="auto"/>
              <w:left w:val="single" w:sz="4" w:space="0" w:color="auto"/>
              <w:bottom w:val="single" w:sz="4" w:space="0" w:color="auto"/>
              <w:right w:val="single" w:sz="4" w:space="0" w:color="auto"/>
            </w:tcBorders>
            <w:hideMark/>
          </w:tcPr>
          <w:p w14:paraId="05081C7D" w14:textId="77777777" w:rsidR="00B22665" w:rsidRDefault="00B22665">
            <w:pPr>
              <w:rPr>
                <w:lang w:val="sq-AL"/>
              </w:rPr>
            </w:pPr>
            <w:r>
              <w:rPr>
                <w:lang w:val="sq-AL"/>
              </w:rPr>
              <w:t>Zyra e personelit</w:t>
            </w:r>
          </w:p>
          <w:p w14:paraId="23398A1B" w14:textId="77777777" w:rsidR="00B22665" w:rsidRDefault="00B22665">
            <w:pPr>
              <w:rPr>
                <w:lang w:val="sq-AL"/>
              </w:rPr>
            </w:pPr>
            <w:r>
              <w:rPr>
                <w:lang w:val="sq-AL"/>
              </w:rPr>
              <w:t>Zyra e Auditorëve te brendshëm</w:t>
            </w:r>
          </w:p>
        </w:tc>
        <w:tc>
          <w:tcPr>
            <w:tcW w:w="1913" w:type="dxa"/>
            <w:tcBorders>
              <w:top w:val="single" w:sz="4" w:space="0" w:color="auto"/>
              <w:left w:val="single" w:sz="4" w:space="0" w:color="auto"/>
              <w:bottom w:val="single" w:sz="4" w:space="0" w:color="auto"/>
              <w:right w:val="single" w:sz="4" w:space="0" w:color="auto"/>
            </w:tcBorders>
            <w:hideMark/>
          </w:tcPr>
          <w:p w14:paraId="7173E51A" w14:textId="77777777" w:rsidR="00B22665" w:rsidRDefault="00B22665">
            <w:pPr>
              <w:rPr>
                <w:lang w:val="sq-AL"/>
              </w:rPr>
            </w:pPr>
            <w:r>
              <w:rPr>
                <w:lang w:val="sq-AL"/>
              </w:rPr>
              <w:t>Dhjetor 2023</w:t>
            </w:r>
          </w:p>
        </w:tc>
        <w:tc>
          <w:tcPr>
            <w:tcW w:w="2101" w:type="dxa"/>
            <w:tcBorders>
              <w:top w:val="single" w:sz="4" w:space="0" w:color="auto"/>
              <w:left w:val="single" w:sz="4" w:space="0" w:color="auto"/>
              <w:bottom w:val="single" w:sz="4" w:space="0" w:color="auto"/>
              <w:right w:val="single" w:sz="4" w:space="0" w:color="auto"/>
            </w:tcBorders>
            <w:hideMark/>
          </w:tcPr>
          <w:p w14:paraId="0629189A" w14:textId="77777777" w:rsidR="00B22665" w:rsidRDefault="00B22665">
            <w:pPr>
              <w:rPr>
                <w:b/>
                <w:lang w:val="sq-AL"/>
              </w:rPr>
            </w:pPr>
            <w:r>
              <w:rPr>
                <w:b/>
                <w:lang w:val="sq-AL"/>
              </w:rPr>
              <w:t>Nuk kemi marr veprime ne lidhje me këtë rekomandim</w:t>
            </w:r>
          </w:p>
        </w:tc>
      </w:tr>
    </w:tbl>
    <w:p w14:paraId="58D3843D" w14:textId="77777777" w:rsidR="00B22665" w:rsidRDefault="00B22665" w:rsidP="00B22665">
      <w:pPr>
        <w:tabs>
          <w:tab w:val="left" w:pos="2160"/>
        </w:tabs>
        <w:rPr>
          <w:rFonts w:ascii="Book Antiqua" w:hAnsi="Book Antiqua"/>
          <w:lang w:val="sq-AL"/>
        </w:rPr>
      </w:pPr>
    </w:p>
    <w:p w14:paraId="4584EC01" w14:textId="77777777" w:rsidR="00B22665" w:rsidRDefault="00B22665" w:rsidP="00B22665">
      <w:pPr>
        <w:rPr>
          <w:sz w:val="22"/>
          <w:szCs w:val="22"/>
        </w:rPr>
      </w:pPr>
    </w:p>
    <w:p w14:paraId="175EC605" w14:textId="77777777" w:rsidR="00B22665" w:rsidRDefault="00B22665" w:rsidP="00B22665">
      <w:pPr>
        <w:rPr>
          <w:b/>
          <w:sz w:val="22"/>
          <w:szCs w:val="22"/>
        </w:rPr>
      </w:pPr>
      <w:r>
        <w:rPr>
          <w:b/>
          <w:sz w:val="22"/>
          <w:szCs w:val="22"/>
        </w:rPr>
        <w:t>Detaljno napišite u tabeli:</w:t>
      </w:r>
    </w:p>
    <w:p w14:paraId="29DF779F" w14:textId="77777777" w:rsidR="00B22665" w:rsidRDefault="00B22665" w:rsidP="00B22665">
      <w:pPr>
        <w:pStyle w:val="HTMLPreformatted"/>
        <w:rPr>
          <w:rFonts w:ascii="inherit" w:hAnsi="inherit"/>
          <w:sz w:val="24"/>
          <w:szCs w:val="24"/>
        </w:rPr>
      </w:pPr>
      <w:r>
        <w:rPr>
          <w:rFonts w:ascii="inherit" w:hAnsi="inherit"/>
          <w:sz w:val="24"/>
          <w:szCs w:val="24"/>
        </w:rPr>
        <w:t>-otkriva preporuke prenesene iz prethodne godine i ne sprovedene, uložene napore i rezultate</w:t>
      </w:r>
    </w:p>
    <w:p w14:paraId="7CFCE560" w14:textId="77777777" w:rsidR="00B22665" w:rsidRDefault="00B22665" w:rsidP="00B22665">
      <w:pPr>
        <w:pStyle w:val="HTMLPreformatted"/>
        <w:rPr>
          <w:rFonts w:ascii="inherit" w:hAnsi="inherit"/>
          <w:sz w:val="24"/>
          <w:szCs w:val="24"/>
        </w:rPr>
      </w:pPr>
    </w:p>
    <w:p w14:paraId="0CF8932E" w14:textId="77777777" w:rsidR="00B22665" w:rsidRDefault="00B22665" w:rsidP="00B22665">
      <w:pPr>
        <w:rPr>
          <w:b/>
        </w:rPr>
      </w:pPr>
      <w:r>
        <w:rPr>
          <w:b/>
        </w:rPr>
        <w:t>- otkriva nivo primene preporuka interne revizije BO</w:t>
      </w:r>
    </w:p>
    <w:p w14:paraId="37331691" w14:textId="77777777" w:rsidR="00B22665" w:rsidRDefault="00B22665" w:rsidP="00B22665">
      <w:pPr>
        <w:rPr>
          <w:rStyle w:val="y2iqfc"/>
          <w:rFonts w:ascii="inherit" w:hAnsi="inherit"/>
        </w:rPr>
      </w:pPr>
      <w:r>
        <w:rPr>
          <w:rStyle w:val="y2iqfc"/>
          <w:rFonts w:ascii="inherit" w:hAnsi="inherit"/>
        </w:rPr>
        <w:t>Što se tiče interne revizije, izvršeno je 8 revizija, pri čemu je planirano 5, dok su 3 izvršene na zahtev CAO. U ovih 8 revizija dato je 36 preporuka, od kojih su:</w:t>
      </w:r>
    </w:p>
    <w:p w14:paraId="3DF57DC3" w14:textId="77777777" w:rsidR="00B22665" w:rsidRDefault="00B22665" w:rsidP="00B22665">
      <w:pPr>
        <w:rPr>
          <w:rStyle w:val="y2iqfc"/>
          <w:rFonts w:ascii="inherit" w:hAnsi="inherit"/>
        </w:rPr>
      </w:pPr>
      <w:r>
        <w:rPr>
          <w:rStyle w:val="y2iqfc"/>
          <w:rFonts w:ascii="inherit" w:hAnsi="inherit"/>
        </w:rPr>
        <w:t>- 14 implementirano</w:t>
      </w:r>
    </w:p>
    <w:p w14:paraId="0DE66774" w14:textId="77777777" w:rsidR="00B22665" w:rsidRDefault="00B22665" w:rsidP="00B22665">
      <w:pPr>
        <w:rPr>
          <w:rStyle w:val="y2iqfc"/>
          <w:rFonts w:ascii="inherit" w:hAnsi="inherit"/>
        </w:rPr>
      </w:pPr>
      <w:r>
        <w:rPr>
          <w:rStyle w:val="y2iqfc"/>
          <w:rFonts w:ascii="inherit" w:hAnsi="inherit"/>
        </w:rPr>
        <w:t>- 12 u toku</w:t>
      </w:r>
    </w:p>
    <w:p w14:paraId="5B1B76CD" w14:textId="77777777" w:rsidR="00B22665" w:rsidRDefault="00B22665" w:rsidP="00B22665">
      <w:pPr>
        <w:rPr>
          <w:rStyle w:val="y2iqfc"/>
          <w:rFonts w:ascii="inherit" w:hAnsi="inherit"/>
        </w:rPr>
      </w:pPr>
      <w:r>
        <w:rPr>
          <w:rStyle w:val="y2iqfc"/>
          <w:rFonts w:ascii="inherit" w:hAnsi="inherit"/>
        </w:rPr>
        <w:t>- 10 nije sprovedeno</w:t>
      </w:r>
    </w:p>
    <w:p w14:paraId="47A97003" w14:textId="77777777" w:rsidR="00B22665" w:rsidRDefault="00B22665" w:rsidP="00B22665">
      <w:r>
        <w:rPr>
          <w:rStyle w:val="y2iqfc"/>
          <w:rFonts w:ascii="inherit" w:hAnsi="inherit"/>
        </w:rPr>
        <w:t>Vredi napomenuti da je za implementaciju nekih preporuka potrebno vreme.</w:t>
      </w:r>
    </w:p>
    <w:p w14:paraId="4A3AFF40" w14:textId="77777777" w:rsidR="00B22665" w:rsidRDefault="00B22665" w:rsidP="00B22665">
      <w:pPr>
        <w:rPr>
          <w:lang w:val="sq-AL"/>
        </w:rPr>
      </w:pPr>
    </w:p>
    <w:p w14:paraId="3FDEF430" w14:textId="77777777" w:rsidR="00B22665" w:rsidRPr="00B22665" w:rsidRDefault="00B22665" w:rsidP="00B22665">
      <w:pPr>
        <w:ind w:firstLine="720"/>
      </w:pPr>
      <w:bookmarkStart w:id="28" w:name="_GoBack"/>
      <w:bookmarkEnd w:id="28"/>
    </w:p>
    <w:sectPr w:rsidR="00B22665" w:rsidRPr="00B22665" w:rsidSect="007A3889">
      <w:pgSz w:w="15840" w:h="12240" w:orient="landscape"/>
      <w:pgMar w:top="907" w:right="1440" w:bottom="18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D0377" w14:textId="77777777" w:rsidR="006C2B4D" w:rsidRDefault="006C2B4D">
      <w:r>
        <w:separator/>
      </w:r>
    </w:p>
  </w:endnote>
  <w:endnote w:type="continuationSeparator" w:id="0">
    <w:p w14:paraId="056249C1" w14:textId="77777777" w:rsidR="006C2B4D" w:rsidRDefault="006C2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3DB2" w14:textId="77777777" w:rsidR="00D52F7E" w:rsidRDefault="00D52F7E" w:rsidP="00C77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76C18F" w14:textId="77777777" w:rsidR="00D52F7E" w:rsidRDefault="00D52F7E" w:rsidP="00C77D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rPr>
      <w:id w:val="-769384981"/>
      <w:docPartObj>
        <w:docPartGallery w:val="Page Numbers (Bottom of Page)"/>
        <w:docPartUnique/>
      </w:docPartObj>
    </w:sdtPr>
    <w:sdtEndPr/>
    <w:sdtContent>
      <w:sdt>
        <w:sdtPr>
          <w:rPr>
            <w:i/>
            <w:sz w:val="20"/>
          </w:rPr>
          <w:id w:val="1728636285"/>
          <w:docPartObj>
            <w:docPartGallery w:val="Page Numbers (Top of Page)"/>
            <w:docPartUnique/>
          </w:docPartObj>
        </w:sdtPr>
        <w:sdtEndPr/>
        <w:sdtContent>
          <w:p w14:paraId="501F45E2" w14:textId="05141E2A" w:rsidR="00D52F7E" w:rsidRPr="007A24F1" w:rsidRDefault="00D52F7E">
            <w:pPr>
              <w:pStyle w:val="Footer"/>
              <w:jc w:val="center"/>
              <w:rPr>
                <w:i/>
                <w:sz w:val="20"/>
              </w:rPr>
            </w:pPr>
            <w:r>
              <w:rPr>
                <w:i/>
                <w:sz w:val="20"/>
              </w:rPr>
              <w:t xml:space="preserve">Faqe </w:t>
            </w:r>
            <w:r w:rsidRPr="007A24F1">
              <w:rPr>
                <w:b/>
                <w:bCs/>
                <w:i/>
                <w:sz w:val="20"/>
              </w:rPr>
              <w:fldChar w:fldCharType="begin"/>
            </w:r>
            <w:r w:rsidRPr="007A24F1">
              <w:rPr>
                <w:b/>
                <w:bCs/>
                <w:i/>
                <w:sz w:val="20"/>
              </w:rPr>
              <w:instrText xml:space="preserve"> PAGE </w:instrText>
            </w:r>
            <w:r w:rsidRPr="007A24F1">
              <w:rPr>
                <w:b/>
                <w:bCs/>
                <w:i/>
                <w:sz w:val="20"/>
              </w:rPr>
              <w:fldChar w:fldCharType="separate"/>
            </w:r>
            <w:r w:rsidR="00B22665">
              <w:rPr>
                <w:b/>
                <w:bCs/>
                <w:i/>
                <w:noProof/>
                <w:sz w:val="20"/>
              </w:rPr>
              <w:t>66</w:t>
            </w:r>
            <w:r w:rsidRPr="007A24F1">
              <w:rPr>
                <w:b/>
                <w:bCs/>
                <w:i/>
                <w:sz w:val="20"/>
              </w:rPr>
              <w:fldChar w:fldCharType="end"/>
            </w:r>
            <w:r w:rsidRPr="007A24F1">
              <w:rPr>
                <w:i/>
                <w:sz w:val="20"/>
              </w:rPr>
              <w:t xml:space="preserve"> </w:t>
            </w:r>
            <w:r>
              <w:rPr>
                <w:i/>
                <w:sz w:val="20"/>
              </w:rPr>
              <w:t>nga</w:t>
            </w:r>
            <w:r w:rsidRPr="007A24F1">
              <w:rPr>
                <w:i/>
                <w:sz w:val="20"/>
              </w:rPr>
              <w:t xml:space="preserve"> </w:t>
            </w:r>
            <w:r w:rsidRPr="007A24F1">
              <w:rPr>
                <w:b/>
                <w:bCs/>
                <w:i/>
                <w:sz w:val="20"/>
              </w:rPr>
              <w:fldChar w:fldCharType="begin"/>
            </w:r>
            <w:r w:rsidRPr="007A24F1">
              <w:rPr>
                <w:b/>
                <w:bCs/>
                <w:i/>
                <w:sz w:val="20"/>
              </w:rPr>
              <w:instrText xml:space="preserve"> NUMPAGES  </w:instrText>
            </w:r>
            <w:r w:rsidRPr="007A24F1">
              <w:rPr>
                <w:b/>
                <w:bCs/>
                <w:i/>
                <w:sz w:val="20"/>
              </w:rPr>
              <w:fldChar w:fldCharType="separate"/>
            </w:r>
            <w:r w:rsidR="00B22665">
              <w:rPr>
                <w:b/>
                <w:bCs/>
                <w:i/>
                <w:noProof/>
                <w:sz w:val="20"/>
              </w:rPr>
              <w:t>68</w:t>
            </w:r>
            <w:r w:rsidRPr="007A24F1">
              <w:rPr>
                <w:b/>
                <w:bCs/>
                <w:i/>
                <w:sz w:val="20"/>
              </w:rPr>
              <w:fldChar w:fldCharType="end"/>
            </w:r>
          </w:p>
        </w:sdtContent>
      </w:sdt>
    </w:sdtContent>
  </w:sdt>
  <w:p w14:paraId="5AC8D1DB" w14:textId="77777777" w:rsidR="00D52F7E" w:rsidRDefault="00D52F7E" w:rsidP="00C77D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D6F5D" w14:textId="77777777" w:rsidR="00D52F7E" w:rsidRDefault="00D52F7E">
    <w:pPr>
      <w:pStyle w:val="Footer"/>
      <w:jc w:val="right"/>
    </w:pPr>
  </w:p>
  <w:p w14:paraId="49261222" w14:textId="77777777" w:rsidR="00D52F7E" w:rsidRDefault="00D52F7E">
    <w:pPr>
      <w:pStyle w:val="Footer"/>
      <w:jc w:val="right"/>
    </w:pPr>
  </w:p>
  <w:p w14:paraId="549289E7" w14:textId="77777777" w:rsidR="00D52F7E" w:rsidRDefault="00D52F7E" w:rsidP="00C77DD2">
    <w:pPr>
      <w:pStyle w:val="Footer"/>
      <w:jc w:val="center"/>
    </w:pPr>
    <w:r>
      <w:t>-3-</w:t>
    </w:r>
  </w:p>
  <w:p w14:paraId="14C13DCF" w14:textId="77777777" w:rsidR="00D52F7E" w:rsidRDefault="00D52F7E" w:rsidP="00C77DD2">
    <w:pPr>
      <w:pStyle w:val="Footer"/>
      <w:jc w:val="center"/>
    </w:pPr>
  </w:p>
  <w:p w14:paraId="546CEE56" w14:textId="77777777" w:rsidR="00D52F7E" w:rsidRDefault="00D52F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5E3B" w14:textId="77777777" w:rsidR="00D52F7E" w:rsidRDefault="00D52F7E" w:rsidP="00C77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4BE65" w14:textId="77777777" w:rsidR="00D52F7E" w:rsidRDefault="00D52F7E" w:rsidP="00C77D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30791" w14:textId="77777777" w:rsidR="006C2B4D" w:rsidRDefault="006C2B4D">
      <w:r>
        <w:separator/>
      </w:r>
    </w:p>
  </w:footnote>
  <w:footnote w:type="continuationSeparator" w:id="0">
    <w:p w14:paraId="24A955E7" w14:textId="77777777" w:rsidR="006C2B4D" w:rsidRDefault="006C2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0D38" w14:textId="77777777" w:rsidR="00D52F7E" w:rsidRDefault="00D52F7E" w:rsidP="00C77DD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E7816" w14:textId="77777777" w:rsidR="00D52F7E" w:rsidRDefault="00D52F7E">
    <w:pPr>
      <w:pStyle w:val="Header"/>
    </w:pPr>
    <w:r w:rsidRPr="00C30520">
      <w:rPr>
        <w:rFonts w:ascii="Tahoma" w:hAnsi="Tahoma"/>
        <w:b/>
        <w:color w:val="365F9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0BA"/>
    <w:multiLevelType w:val="hybridMultilevel"/>
    <w:tmpl w:val="8B2A60D2"/>
    <w:lvl w:ilvl="0" w:tplc="21A043E2">
      <w:numFmt w:val="bullet"/>
      <w:lvlText w:val="-"/>
      <w:lvlJc w:val="left"/>
      <w:pPr>
        <w:ind w:left="720" w:hanging="360"/>
      </w:pPr>
      <w:rPr>
        <w:rFonts w:ascii="Book Antiqua" w:eastAsia="MS Mincho"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0D050C0"/>
    <w:multiLevelType w:val="multilevel"/>
    <w:tmpl w:val="1E786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1881EFD"/>
    <w:multiLevelType w:val="multilevel"/>
    <w:tmpl w:val="9F249FA4"/>
    <w:lvl w:ilvl="0">
      <w:start w:val="1"/>
      <w:numFmt w:val="decimal"/>
      <w:lvlText w:val="%1"/>
      <w:lvlJc w:val="left"/>
      <w:pPr>
        <w:ind w:left="720" w:hanging="720"/>
      </w:pPr>
      <w:rPr>
        <w:rFonts w:hint="default"/>
        <w:color w:val="FF0000"/>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3" w15:restartNumberingAfterBreak="0">
    <w:nsid w:val="714E0F26"/>
    <w:multiLevelType w:val="hybridMultilevel"/>
    <w:tmpl w:val="441664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4" w15:restartNumberingAfterBreak="0">
    <w:nsid w:val="7F594ED9"/>
    <w:multiLevelType w:val="hybridMultilevel"/>
    <w:tmpl w:val="F94C688E"/>
    <w:lvl w:ilvl="0" w:tplc="C52E0402">
      <w:numFmt w:val="bullet"/>
      <w:lvlText w:val="-"/>
      <w:lvlJc w:val="left"/>
      <w:pPr>
        <w:ind w:left="720" w:hanging="360"/>
      </w:pPr>
      <w:rPr>
        <w:rFonts w:ascii="Book Antiqua" w:eastAsia="MS Mincho" w:hAnsi="Book Antiqua" w:cs="TimesNewRomanPSMT"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AC"/>
    <w:rsid w:val="00001810"/>
    <w:rsid w:val="000025EC"/>
    <w:rsid w:val="00003C5C"/>
    <w:rsid w:val="00014649"/>
    <w:rsid w:val="000243D2"/>
    <w:rsid w:val="00030BE1"/>
    <w:rsid w:val="000341B7"/>
    <w:rsid w:val="000523D8"/>
    <w:rsid w:val="00070012"/>
    <w:rsid w:val="00070B64"/>
    <w:rsid w:val="000732DB"/>
    <w:rsid w:val="00077466"/>
    <w:rsid w:val="00095EED"/>
    <w:rsid w:val="00096AC2"/>
    <w:rsid w:val="000A7DAE"/>
    <w:rsid w:val="000B53A0"/>
    <w:rsid w:val="000C68F4"/>
    <w:rsid w:val="000C762A"/>
    <w:rsid w:val="000D107A"/>
    <w:rsid w:val="000D5D7A"/>
    <w:rsid w:val="000D7E9D"/>
    <w:rsid w:val="000F7A97"/>
    <w:rsid w:val="001014F3"/>
    <w:rsid w:val="00124B71"/>
    <w:rsid w:val="0014285C"/>
    <w:rsid w:val="00147BD0"/>
    <w:rsid w:val="00154E83"/>
    <w:rsid w:val="00161D80"/>
    <w:rsid w:val="00163533"/>
    <w:rsid w:val="001717B0"/>
    <w:rsid w:val="001724F5"/>
    <w:rsid w:val="00176178"/>
    <w:rsid w:val="00181840"/>
    <w:rsid w:val="00183FEC"/>
    <w:rsid w:val="00193DF4"/>
    <w:rsid w:val="0019678E"/>
    <w:rsid w:val="001975CE"/>
    <w:rsid w:val="001A750B"/>
    <w:rsid w:val="001B2084"/>
    <w:rsid w:val="001B35F8"/>
    <w:rsid w:val="001B49F1"/>
    <w:rsid w:val="001B53A8"/>
    <w:rsid w:val="001C21B6"/>
    <w:rsid w:val="001C4B9A"/>
    <w:rsid w:val="001C4E94"/>
    <w:rsid w:val="001C65C1"/>
    <w:rsid w:val="001C7FFD"/>
    <w:rsid w:val="001D0323"/>
    <w:rsid w:val="001D11D6"/>
    <w:rsid w:val="001D2316"/>
    <w:rsid w:val="001D2F2F"/>
    <w:rsid w:val="001D711F"/>
    <w:rsid w:val="001E0E73"/>
    <w:rsid w:val="001E319B"/>
    <w:rsid w:val="001E6690"/>
    <w:rsid w:val="001F4618"/>
    <w:rsid w:val="00200650"/>
    <w:rsid w:val="00201C88"/>
    <w:rsid w:val="00202FCA"/>
    <w:rsid w:val="00207427"/>
    <w:rsid w:val="0022274A"/>
    <w:rsid w:val="00227B4A"/>
    <w:rsid w:val="002303C2"/>
    <w:rsid w:val="00242824"/>
    <w:rsid w:val="00252246"/>
    <w:rsid w:val="00252726"/>
    <w:rsid w:val="002528A1"/>
    <w:rsid w:val="00263EFB"/>
    <w:rsid w:val="002B0C62"/>
    <w:rsid w:val="002D0E9C"/>
    <w:rsid w:val="002E7431"/>
    <w:rsid w:val="002F04F3"/>
    <w:rsid w:val="002F7077"/>
    <w:rsid w:val="00302A43"/>
    <w:rsid w:val="003338F9"/>
    <w:rsid w:val="00334014"/>
    <w:rsid w:val="0033574A"/>
    <w:rsid w:val="00342EFD"/>
    <w:rsid w:val="00351BF7"/>
    <w:rsid w:val="00362D29"/>
    <w:rsid w:val="00377E97"/>
    <w:rsid w:val="0038323D"/>
    <w:rsid w:val="003963BB"/>
    <w:rsid w:val="003974EF"/>
    <w:rsid w:val="003A0281"/>
    <w:rsid w:val="003B5249"/>
    <w:rsid w:val="003C415D"/>
    <w:rsid w:val="003E6D40"/>
    <w:rsid w:val="003F1E3B"/>
    <w:rsid w:val="003F1F71"/>
    <w:rsid w:val="004014BE"/>
    <w:rsid w:val="00414C32"/>
    <w:rsid w:val="00420D60"/>
    <w:rsid w:val="00432FE9"/>
    <w:rsid w:val="00435AB6"/>
    <w:rsid w:val="004372D2"/>
    <w:rsid w:val="0046670E"/>
    <w:rsid w:val="00467D4B"/>
    <w:rsid w:val="0048057B"/>
    <w:rsid w:val="00482227"/>
    <w:rsid w:val="004907E8"/>
    <w:rsid w:val="004A47DC"/>
    <w:rsid w:val="004A7713"/>
    <w:rsid w:val="004D5546"/>
    <w:rsid w:val="004D6239"/>
    <w:rsid w:val="004E7F71"/>
    <w:rsid w:val="004F46AF"/>
    <w:rsid w:val="004F4CB5"/>
    <w:rsid w:val="004F694B"/>
    <w:rsid w:val="00506134"/>
    <w:rsid w:val="005140A4"/>
    <w:rsid w:val="00516131"/>
    <w:rsid w:val="00526273"/>
    <w:rsid w:val="00526970"/>
    <w:rsid w:val="0053542D"/>
    <w:rsid w:val="005434B5"/>
    <w:rsid w:val="00557FBD"/>
    <w:rsid w:val="005638C2"/>
    <w:rsid w:val="00573090"/>
    <w:rsid w:val="00581C6E"/>
    <w:rsid w:val="005829C6"/>
    <w:rsid w:val="00597980"/>
    <w:rsid w:val="005C5A48"/>
    <w:rsid w:val="005D041C"/>
    <w:rsid w:val="005D2AA7"/>
    <w:rsid w:val="005D3713"/>
    <w:rsid w:val="005D3B89"/>
    <w:rsid w:val="005E4B91"/>
    <w:rsid w:val="005E765C"/>
    <w:rsid w:val="00603580"/>
    <w:rsid w:val="006131E8"/>
    <w:rsid w:val="00620B90"/>
    <w:rsid w:val="0062142E"/>
    <w:rsid w:val="006323E5"/>
    <w:rsid w:val="00632A2A"/>
    <w:rsid w:val="0064234F"/>
    <w:rsid w:val="00645984"/>
    <w:rsid w:val="00647749"/>
    <w:rsid w:val="00670B8A"/>
    <w:rsid w:val="006760AE"/>
    <w:rsid w:val="00686205"/>
    <w:rsid w:val="00687C98"/>
    <w:rsid w:val="00695F44"/>
    <w:rsid w:val="006A3331"/>
    <w:rsid w:val="006B73F0"/>
    <w:rsid w:val="006C2932"/>
    <w:rsid w:val="006C2B4D"/>
    <w:rsid w:val="006E29B6"/>
    <w:rsid w:val="006E6F44"/>
    <w:rsid w:val="006F5127"/>
    <w:rsid w:val="00701412"/>
    <w:rsid w:val="007026A9"/>
    <w:rsid w:val="00706415"/>
    <w:rsid w:val="00706840"/>
    <w:rsid w:val="00713F35"/>
    <w:rsid w:val="007207C6"/>
    <w:rsid w:val="00721740"/>
    <w:rsid w:val="00722270"/>
    <w:rsid w:val="00725CE2"/>
    <w:rsid w:val="0073329F"/>
    <w:rsid w:val="0073765F"/>
    <w:rsid w:val="00740D4E"/>
    <w:rsid w:val="00745940"/>
    <w:rsid w:val="007472F1"/>
    <w:rsid w:val="007516E1"/>
    <w:rsid w:val="00754DE3"/>
    <w:rsid w:val="00765481"/>
    <w:rsid w:val="0076619E"/>
    <w:rsid w:val="007667CD"/>
    <w:rsid w:val="00767190"/>
    <w:rsid w:val="007715B9"/>
    <w:rsid w:val="0077390D"/>
    <w:rsid w:val="007A3889"/>
    <w:rsid w:val="007B1F7F"/>
    <w:rsid w:val="007B4669"/>
    <w:rsid w:val="007C4F4D"/>
    <w:rsid w:val="007C5E26"/>
    <w:rsid w:val="007D5E54"/>
    <w:rsid w:val="007D7D6B"/>
    <w:rsid w:val="007E0D6A"/>
    <w:rsid w:val="007E4025"/>
    <w:rsid w:val="00801E29"/>
    <w:rsid w:val="0082651B"/>
    <w:rsid w:val="008279F5"/>
    <w:rsid w:val="00842E8E"/>
    <w:rsid w:val="008430F0"/>
    <w:rsid w:val="00860C39"/>
    <w:rsid w:val="00860F88"/>
    <w:rsid w:val="00863DF6"/>
    <w:rsid w:val="008651AE"/>
    <w:rsid w:val="00873A4E"/>
    <w:rsid w:val="00873CAC"/>
    <w:rsid w:val="008823A1"/>
    <w:rsid w:val="008932AB"/>
    <w:rsid w:val="00897DD6"/>
    <w:rsid w:val="008A16D1"/>
    <w:rsid w:val="008A77EB"/>
    <w:rsid w:val="008B655C"/>
    <w:rsid w:val="008D4F8C"/>
    <w:rsid w:val="008E6F63"/>
    <w:rsid w:val="008F0A00"/>
    <w:rsid w:val="00904151"/>
    <w:rsid w:val="00906BD5"/>
    <w:rsid w:val="009131BC"/>
    <w:rsid w:val="00914EC5"/>
    <w:rsid w:val="00915544"/>
    <w:rsid w:val="00920A57"/>
    <w:rsid w:val="009334C2"/>
    <w:rsid w:val="00936782"/>
    <w:rsid w:val="00947522"/>
    <w:rsid w:val="0098209A"/>
    <w:rsid w:val="009A056F"/>
    <w:rsid w:val="009A31F9"/>
    <w:rsid w:val="009A542E"/>
    <w:rsid w:val="009A6545"/>
    <w:rsid w:val="009B6ECC"/>
    <w:rsid w:val="009B783B"/>
    <w:rsid w:val="009B7C00"/>
    <w:rsid w:val="009C06B7"/>
    <w:rsid w:val="009C2285"/>
    <w:rsid w:val="009C299F"/>
    <w:rsid w:val="009C35A3"/>
    <w:rsid w:val="009C3A6B"/>
    <w:rsid w:val="009E0599"/>
    <w:rsid w:val="009E2F02"/>
    <w:rsid w:val="009F0044"/>
    <w:rsid w:val="009F2AC4"/>
    <w:rsid w:val="00A11624"/>
    <w:rsid w:val="00A120D5"/>
    <w:rsid w:val="00A13903"/>
    <w:rsid w:val="00A31050"/>
    <w:rsid w:val="00A32EC7"/>
    <w:rsid w:val="00A33A14"/>
    <w:rsid w:val="00A34A7B"/>
    <w:rsid w:val="00A357F8"/>
    <w:rsid w:val="00A52384"/>
    <w:rsid w:val="00A5248E"/>
    <w:rsid w:val="00A5301A"/>
    <w:rsid w:val="00A6072D"/>
    <w:rsid w:val="00A67CEB"/>
    <w:rsid w:val="00A73BFF"/>
    <w:rsid w:val="00A81CF3"/>
    <w:rsid w:val="00AA038A"/>
    <w:rsid w:val="00AA0767"/>
    <w:rsid w:val="00AA0F05"/>
    <w:rsid w:val="00AC3B41"/>
    <w:rsid w:val="00AC507A"/>
    <w:rsid w:val="00AE1B50"/>
    <w:rsid w:val="00AE5690"/>
    <w:rsid w:val="00AF28DB"/>
    <w:rsid w:val="00B11466"/>
    <w:rsid w:val="00B22665"/>
    <w:rsid w:val="00B442EF"/>
    <w:rsid w:val="00B45DCC"/>
    <w:rsid w:val="00B46FC1"/>
    <w:rsid w:val="00B65AC9"/>
    <w:rsid w:val="00B76538"/>
    <w:rsid w:val="00B922CD"/>
    <w:rsid w:val="00BA4C1E"/>
    <w:rsid w:val="00BA6327"/>
    <w:rsid w:val="00BA76DE"/>
    <w:rsid w:val="00BB44A6"/>
    <w:rsid w:val="00BB538A"/>
    <w:rsid w:val="00BD4908"/>
    <w:rsid w:val="00BD6C40"/>
    <w:rsid w:val="00BE129F"/>
    <w:rsid w:val="00BE1ED1"/>
    <w:rsid w:val="00BE4C05"/>
    <w:rsid w:val="00BE704C"/>
    <w:rsid w:val="00BF6BC6"/>
    <w:rsid w:val="00C14128"/>
    <w:rsid w:val="00C21905"/>
    <w:rsid w:val="00C32AE0"/>
    <w:rsid w:val="00C42327"/>
    <w:rsid w:val="00C434EA"/>
    <w:rsid w:val="00C445ED"/>
    <w:rsid w:val="00C459B2"/>
    <w:rsid w:val="00C50C9B"/>
    <w:rsid w:val="00C53F0A"/>
    <w:rsid w:val="00C555FD"/>
    <w:rsid w:val="00C626AC"/>
    <w:rsid w:val="00C64CC7"/>
    <w:rsid w:val="00C72720"/>
    <w:rsid w:val="00C77940"/>
    <w:rsid w:val="00C77DD2"/>
    <w:rsid w:val="00C8503F"/>
    <w:rsid w:val="00C907FA"/>
    <w:rsid w:val="00C94FD7"/>
    <w:rsid w:val="00CB026C"/>
    <w:rsid w:val="00CB5144"/>
    <w:rsid w:val="00CB76B5"/>
    <w:rsid w:val="00CC4BD6"/>
    <w:rsid w:val="00CD6877"/>
    <w:rsid w:val="00CE2660"/>
    <w:rsid w:val="00D02D9D"/>
    <w:rsid w:val="00D059FF"/>
    <w:rsid w:val="00D06B34"/>
    <w:rsid w:val="00D12D8C"/>
    <w:rsid w:val="00D26D2D"/>
    <w:rsid w:val="00D32354"/>
    <w:rsid w:val="00D515BD"/>
    <w:rsid w:val="00D52F7E"/>
    <w:rsid w:val="00D74222"/>
    <w:rsid w:val="00D7435D"/>
    <w:rsid w:val="00D74EE9"/>
    <w:rsid w:val="00D757E5"/>
    <w:rsid w:val="00D943E8"/>
    <w:rsid w:val="00DA1769"/>
    <w:rsid w:val="00DA5A3C"/>
    <w:rsid w:val="00DB18E0"/>
    <w:rsid w:val="00DB2CCD"/>
    <w:rsid w:val="00DB4E5B"/>
    <w:rsid w:val="00DB5DAB"/>
    <w:rsid w:val="00DD6FA4"/>
    <w:rsid w:val="00DE3547"/>
    <w:rsid w:val="00DE551D"/>
    <w:rsid w:val="00DF2E4F"/>
    <w:rsid w:val="00DF4A8C"/>
    <w:rsid w:val="00E17AE5"/>
    <w:rsid w:val="00E17DC6"/>
    <w:rsid w:val="00E20499"/>
    <w:rsid w:val="00E26177"/>
    <w:rsid w:val="00E3323D"/>
    <w:rsid w:val="00E6151D"/>
    <w:rsid w:val="00E62E16"/>
    <w:rsid w:val="00E72D2A"/>
    <w:rsid w:val="00E8234E"/>
    <w:rsid w:val="00E826BE"/>
    <w:rsid w:val="00E8556E"/>
    <w:rsid w:val="00E91606"/>
    <w:rsid w:val="00E92D60"/>
    <w:rsid w:val="00E95CBF"/>
    <w:rsid w:val="00E96090"/>
    <w:rsid w:val="00E967CF"/>
    <w:rsid w:val="00EA29F3"/>
    <w:rsid w:val="00EA37C2"/>
    <w:rsid w:val="00EA7A4B"/>
    <w:rsid w:val="00EB1880"/>
    <w:rsid w:val="00EC7400"/>
    <w:rsid w:val="00ED1F87"/>
    <w:rsid w:val="00EE06BC"/>
    <w:rsid w:val="00EE378E"/>
    <w:rsid w:val="00F00E27"/>
    <w:rsid w:val="00F23A42"/>
    <w:rsid w:val="00F23AA3"/>
    <w:rsid w:val="00F42127"/>
    <w:rsid w:val="00F651D1"/>
    <w:rsid w:val="00F83871"/>
    <w:rsid w:val="00F84925"/>
    <w:rsid w:val="00F85EE6"/>
    <w:rsid w:val="00F91879"/>
    <w:rsid w:val="00FD6F76"/>
    <w:rsid w:val="00FF1FDD"/>
  </w:rsids>
  <m:mathPr>
    <m:mathFont m:val="Cambria Math"/>
    <m:brkBin m:val="before"/>
    <m:brkBinSub m:val="--"/>
    <m:smallFrac m:val="0"/>
    <m:dispDef/>
    <m:lMargin m:val="0"/>
    <m:rMargin m:val="0"/>
    <m:defJc m:val="centerGroup"/>
    <m:wrapIndent m:val="1440"/>
    <m:intLim m:val="subSup"/>
    <m:naryLim m:val="undOvr"/>
  </m:mathPr>
  <w:themeFontLang w:val="sq-AL" w:bidi="ar-SA"/>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4:docId w14:val="2F6A38B2"/>
  <w15:chartTrackingRefBased/>
  <w15:docId w15:val="{8744D714-2377-4004-89F3-C13C5251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6D1"/>
    <w:pPr>
      <w:spacing w:after="0" w:line="240" w:lineRule="auto"/>
    </w:pPr>
    <w:rPr>
      <w:rFonts w:ascii="Times New Roman" w:eastAsia="MS Mincho" w:hAnsi="Times New Roman" w:cs="Times New Roman"/>
      <w:sz w:val="24"/>
      <w:szCs w:val="24"/>
      <w:lang w:val="en-US"/>
    </w:rPr>
  </w:style>
  <w:style w:type="paragraph" w:styleId="Heading2">
    <w:name w:val="heading 2"/>
    <w:basedOn w:val="Normal"/>
    <w:next w:val="Normal"/>
    <w:link w:val="Heading2Char"/>
    <w:qFormat/>
    <w:rsid w:val="008A16D1"/>
    <w:pPr>
      <w:keepNext/>
      <w:ind w:left="72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16D1"/>
    <w:rPr>
      <w:rFonts w:ascii="Times New Roman" w:eastAsia="MS Mincho" w:hAnsi="Times New Roman" w:cs="Times New Roman"/>
      <w:b/>
      <w:bCs/>
      <w:sz w:val="28"/>
      <w:szCs w:val="24"/>
      <w:lang w:val="en-US"/>
    </w:rPr>
  </w:style>
  <w:style w:type="paragraph" w:styleId="BodyText">
    <w:name w:val="Body Text"/>
    <w:basedOn w:val="Normal"/>
    <w:link w:val="BodyTextChar"/>
    <w:rsid w:val="008A16D1"/>
    <w:pPr>
      <w:jc w:val="both"/>
    </w:pPr>
    <w:rPr>
      <w:b/>
      <w:bCs/>
    </w:rPr>
  </w:style>
  <w:style w:type="character" w:customStyle="1" w:styleId="BodyTextChar">
    <w:name w:val="Body Text Char"/>
    <w:basedOn w:val="DefaultParagraphFont"/>
    <w:link w:val="BodyText"/>
    <w:rsid w:val="008A16D1"/>
    <w:rPr>
      <w:rFonts w:ascii="Times New Roman" w:eastAsia="MS Mincho" w:hAnsi="Times New Roman" w:cs="Times New Roman"/>
      <w:b/>
      <w:bCs/>
      <w:sz w:val="24"/>
      <w:szCs w:val="24"/>
      <w:lang w:val="en-US"/>
    </w:rPr>
  </w:style>
  <w:style w:type="paragraph" w:styleId="Footer">
    <w:name w:val="footer"/>
    <w:basedOn w:val="Normal"/>
    <w:link w:val="FooterChar"/>
    <w:uiPriority w:val="99"/>
    <w:rsid w:val="008A16D1"/>
    <w:pPr>
      <w:tabs>
        <w:tab w:val="center" w:pos="4320"/>
        <w:tab w:val="right" w:pos="8640"/>
      </w:tabs>
    </w:pPr>
  </w:style>
  <w:style w:type="character" w:customStyle="1" w:styleId="FooterChar">
    <w:name w:val="Footer Char"/>
    <w:basedOn w:val="DefaultParagraphFont"/>
    <w:link w:val="Footer"/>
    <w:uiPriority w:val="99"/>
    <w:rsid w:val="008A16D1"/>
    <w:rPr>
      <w:rFonts w:ascii="Times New Roman" w:eastAsia="MS Mincho" w:hAnsi="Times New Roman" w:cs="Times New Roman"/>
      <w:sz w:val="24"/>
      <w:szCs w:val="24"/>
      <w:lang w:val="en-US"/>
    </w:rPr>
  </w:style>
  <w:style w:type="character" w:styleId="PageNumber">
    <w:name w:val="page number"/>
    <w:basedOn w:val="DefaultParagraphFont"/>
    <w:rsid w:val="008A16D1"/>
  </w:style>
  <w:style w:type="paragraph" w:styleId="Header">
    <w:name w:val="header"/>
    <w:basedOn w:val="Normal"/>
    <w:link w:val="HeaderChar"/>
    <w:uiPriority w:val="99"/>
    <w:rsid w:val="008A16D1"/>
    <w:pPr>
      <w:tabs>
        <w:tab w:val="center" w:pos="4320"/>
        <w:tab w:val="right" w:pos="8640"/>
      </w:tabs>
    </w:pPr>
  </w:style>
  <w:style w:type="character" w:customStyle="1" w:styleId="HeaderChar">
    <w:name w:val="Header Char"/>
    <w:basedOn w:val="DefaultParagraphFont"/>
    <w:link w:val="Header"/>
    <w:uiPriority w:val="99"/>
    <w:rsid w:val="008A16D1"/>
    <w:rPr>
      <w:rFonts w:ascii="Times New Roman" w:eastAsia="MS Mincho" w:hAnsi="Times New Roman" w:cs="Times New Roman"/>
      <w:sz w:val="24"/>
      <w:szCs w:val="24"/>
      <w:lang w:val="en-US"/>
    </w:rPr>
  </w:style>
  <w:style w:type="paragraph" w:styleId="ListParagraph">
    <w:name w:val="List Paragraph"/>
    <w:basedOn w:val="Normal"/>
    <w:uiPriority w:val="34"/>
    <w:qFormat/>
    <w:rsid w:val="008A16D1"/>
    <w:pPr>
      <w:ind w:left="720"/>
      <w:contextualSpacing/>
    </w:pPr>
  </w:style>
  <w:style w:type="character" w:styleId="CommentReference">
    <w:name w:val="annotation reference"/>
    <w:basedOn w:val="DefaultParagraphFont"/>
    <w:uiPriority w:val="99"/>
    <w:semiHidden/>
    <w:unhideWhenUsed/>
    <w:rsid w:val="001F4618"/>
    <w:rPr>
      <w:sz w:val="16"/>
      <w:szCs w:val="16"/>
    </w:rPr>
  </w:style>
  <w:style w:type="paragraph" w:styleId="CommentText">
    <w:name w:val="annotation text"/>
    <w:basedOn w:val="Normal"/>
    <w:link w:val="CommentTextChar"/>
    <w:uiPriority w:val="99"/>
    <w:semiHidden/>
    <w:unhideWhenUsed/>
    <w:rsid w:val="001F4618"/>
    <w:rPr>
      <w:sz w:val="20"/>
      <w:szCs w:val="20"/>
    </w:rPr>
  </w:style>
  <w:style w:type="character" w:customStyle="1" w:styleId="CommentTextChar">
    <w:name w:val="Comment Text Char"/>
    <w:basedOn w:val="DefaultParagraphFont"/>
    <w:link w:val="CommentText"/>
    <w:uiPriority w:val="99"/>
    <w:semiHidden/>
    <w:rsid w:val="001F4618"/>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4618"/>
    <w:rPr>
      <w:b/>
      <w:bCs/>
    </w:rPr>
  </w:style>
  <w:style w:type="character" w:customStyle="1" w:styleId="CommentSubjectChar">
    <w:name w:val="Comment Subject Char"/>
    <w:basedOn w:val="CommentTextChar"/>
    <w:link w:val="CommentSubject"/>
    <w:uiPriority w:val="99"/>
    <w:semiHidden/>
    <w:rsid w:val="001F4618"/>
    <w:rPr>
      <w:rFonts w:ascii="Times New Roman" w:eastAsia="MS Mincho" w:hAnsi="Times New Roman" w:cs="Times New Roman"/>
      <w:b/>
      <w:bCs/>
      <w:sz w:val="20"/>
      <w:szCs w:val="20"/>
      <w:lang w:val="en-US"/>
    </w:rPr>
  </w:style>
  <w:style w:type="paragraph" w:styleId="BalloonText">
    <w:name w:val="Balloon Text"/>
    <w:basedOn w:val="Normal"/>
    <w:link w:val="BalloonTextChar"/>
    <w:uiPriority w:val="99"/>
    <w:semiHidden/>
    <w:unhideWhenUsed/>
    <w:rsid w:val="001F46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618"/>
    <w:rPr>
      <w:rFonts w:ascii="Segoe UI" w:eastAsia="MS Mincho" w:hAnsi="Segoe UI" w:cs="Segoe UI"/>
      <w:sz w:val="18"/>
      <w:szCs w:val="18"/>
      <w:lang w:val="en-US"/>
    </w:rPr>
  </w:style>
  <w:style w:type="paragraph" w:styleId="FootnoteText">
    <w:name w:val="footnote text"/>
    <w:basedOn w:val="Normal"/>
    <w:link w:val="FootnoteTextChar"/>
    <w:uiPriority w:val="99"/>
    <w:semiHidden/>
    <w:unhideWhenUsed/>
    <w:rsid w:val="000523D8"/>
    <w:rPr>
      <w:sz w:val="20"/>
      <w:szCs w:val="20"/>
    </w:rPr>
  </w:style>
  <w:style w:type="character" w:customStyle="1" w:styleId="FootnoteTextChar">
    <w:name w:val="Footnote Text Char"/>
    <w:basedOn w:val="DefaultParagraphFont"/>
    <w:link w:val="FootnoteText"/>
    <w:uiPriority w:val="99"/>
    <w:semiHidden/>
    <w:rsid w:val="000523D8"/>
    <w:rPr>
      <w:rFonts w:ascii="Times New Roman" w:eastAsia="MS Mincho" w:hAnsi="Times New Roman" w:cs="Times New Roman"/>
      <w:sz w:val="20"/>
      <w:szCs w:val="20"/>
      <w:lang w:val="en-US"/>
    </w:rPr>
  </w:style>
  <w:style w:type="character" w:styleId="FootnoteReference">
    <w:name w:val="footnote reference"/>
    <w:basedOn w:val="DefaultParagraphFont"/>
    <w:uiPriority w:val="99"/>
    <w:semiHidden/>
    <w:unhideWhenUsed/>
    <w:rsid w:val="000523D8"/>
    <w:rPr>
      <w:vertAlign w:val="superscript"/>
    </w:rPr>
  </w:style>
  <w:style w:type="table" w:styleId="TableGrid">
    <w:name w:val="Table Grid"/>
    <w:basedOn w:val="TableNormal"/>
    <w:uiPriority w:val="39"/>
    <w:rsid w:val="005434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22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22665"/>
    <w:rPr>
      <w:rFonts w:ascii="Courier New" w:eastAsia="Times New Roman" w:hAnsi="Courier New" w:cs="Courier New"/>
      <w:sz w:val="20"/>
      <w:szCs w:val="20"/>
      <w:lang w:val="en-US"/>
    </w:rPr>
  </w:style>
  <w:style w:type="character" w:customStyle="1" w:styleId="y2iqfc">
    <w:name w:val="y2iqfc"/>
    <w:basedOn w:val="DefaultParagraphFont"/>
    <w:rsid w:val="00B22665"/>
  </w:style>
  <w:style w:type="table" w:customStyle="1" w:styleId="TableGrid1">
    <w:name w:val="Table Grid1"/>
    <w:basedOn w:val="TableNormal"/>
    <w:uiPriority w:val="39"/>
    <w:rsid w:val="00B22665"/>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612751">
      <w:bodyDiv w:val="1"/>
      <w:marLeft w:val="0"/>
      <w:marRight w:val="0"/>
      <w:marTop w:val="0"/>
      <w:marBottom w:val="0"/>
      <w:divBdr>
        <w:top w:val="none" w:sz="0" w:space="0" w:color="auto"/>
        <w:left w:val="none" w:sz="0" w:space="0" w:color="auto"/>
        <w:bottom w:val="none" w:sz="0" w:space="0" w:color="auto"/>
        <w:right w:val="none" w:sz="0" w:space="0" w:color="auto"/>
      </w:divBdr>
    </w:div>
    <w:div w:id="116963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xcel_97-2003_Worksheet48.xls"/><Relationship Id="rId21" Type="http://schemas.openxmlformats.org/officeDocument/2006/relationships/image" Target="media/image5.emf"/><Relationship Id="rId42" Type="http://schemas.openxmlformats.org/officeDocument/2006/relationships/oleObject" Target="embeddings/Microsoft_Excel_97-2003_Worksheet13.xls"/><Relationship Id="rId63" Type="http://schemas.openxmlformats.org/officeDocument/2006/relationships/image" Target="media/image26.emf"/><Relationship Id="rId84" Type="http://schemas.openxmlformats.org/officeDocument/2006/relationships/image" Target="media/image37.emf"/><Relationship Id="rId138" Type="http://schemas.openxmlformats.org/officeDocument/2006/relationships/image" Target="media/image64.emf"/><Relationship Id="rId107" Type="http://schemas.openxmlformats.org/officeDocument/2006/relationships/oleObject" Target="embeddings/Microsoft_Excel_97-2003_Worksheet44.xls"/><Relationship Id="rId11" Type="http://schemas.openxmlformats.org/officeDocument/2006/relationships/footer" Target="footer2.xml"/><Relationship Id="rId32" Type="http://schemas.openxmlformats.org/officeDocument/2006/relationships/oleObject" Target="embeddings/Microsoft_Excel_97-2003_Worksheet8.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Microsoft_Excel_97-2003_Worksheet20.xls"/><Relationship Id="rId74" Type="http://schemas.openxmlformats.org/officeDocument/2006/relationships/oleObject" Target="embeddings/Microsoft_Excel_97-2003_Worksheet28.xls"/><Relationship Id="rId79" Type="http://schemas.openxmlformats.org/officeDocument/2006/relationships/image" Target="media/image34.png"/><Relationship Id="rId102" Type="http://schemas.openxmlformats.org/officeDocument/2006/relationships/image" Target="media/image46.emf"/><Relationship Id="rId123" Type="http://schemas.openxmlformats.org/officeDocument/2006/relationships/oleObject" Target="embeddings/Microsoft_Excel_97-2003_Worksheet50.xls"/><Relationship Id="rId128"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Excel_97-2003_Worksheet38.xls"/><Relationship Id="rId22" Type="http://schemas.openxmlformats.org/officeDocument/2006/relationships/oleObject" Target="embeddings/Microsoft_Excel_97-2003_Worksheet3.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Microsoft_Excel_97-2003_Worksheet15.xls"/><Relationship Id="rId64" Type="http://schemas.openxmlformats.org/officeDocument/2006/relationships/oleObject" Target="embeddings/Microsoft_Excel_97-2003_Worksheet23.xls"/><Relationship Id="rId69" Type="http://schemas.openxmlformats.org/officeDocument/2006/relationships/image" Target="media/image29.emf"/><Relationship Id="rId113" Type="http://schemas.openxmlformats.org/officeDocument/2006/relationships/oleObject" Target="embeddings/Microsoft_Excel_97-2003_Worksheet46.xls"/><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oleObject" Target="embeddings/Microsoft_Excel_97-2003_Worksheet58.xls"/><Relationship Id="rId80" Type="http://schemas.openxmlformats.org/officeDocument/2006/relationships/image" Target="media/image35.emf"/><Relationship Id="rId85" Type="http://schemas.openxmlformats.org/officeDocument/2006/relationships/oleObject" Target="embeddings/Microsoft_Excel_97-2003_Worksheet33.xls"/><Relationship Id="rId12" Type="http://schemas.openxmlformats.org/officeDocument/2006/relationships/header" Target="header2.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Excel_97-2003_Worksheet11.xls"/><Relationship Id="rId59" Type="http://schemas.openxmlformats.org/officeDocument/2006/relationships/image" Target="media/image24.emf"/><Relationship Id="rId103" Type="http://schemas.openxmlformats.org/officeDocument/2006/relationships/oleObject" Target="embeddings/Microsoft_Excel_97-2003_Worksheet42.xls"/><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Microsoft_Excel_97-2003_Worksheet53.xls"/><Relationship Id="rId54" Type="http://schemas.openxmlformats.org/officeDocument/2006/relationships/oleObject" Target="embeddings/Microsoft_Excel_97-2003_Worksheet18.xls"/><Relationship Id="rId70" Type="http://schemas.openxmlformats.org/officeDocument/2006/relationships/oleObject" Target="embeddings/Microsoft_Excel_97-2003_Worksheet26.xls"/><Relationship Id="rId75" Type="http://schemas.openxmlformats.org/officeDocument/2006/relationships/image" Target="media/image32.emf"/><Relationship Id="rId91" Type="http://schemas.openxmlformats.org/officeDocument/2006/relationships/oleObject" Target="embeddings/Microsoft_Excel_97-2003_Worksheet36.xls"/><Relationship Id="rId96" Type="http://schemas.openxmlformats.org/officeDocument/2006/relationships/image" Target="media/image43.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Excel_97-2003_Worksheet6.xls"/><Relationship Id="rId49" Type="http://schemas.openxmlformats.org/officeDocument/2006/relationships/image" Target="media/image19.emf"/><Relationship Id="rId114" Type="http://schemas.openxmlformats.org/officeDocument/2006/relationships/image" Target="media/image52.emf"/><Relationship Id="rId119" Type="http://schemas.openxmlformats.org/officeDocument/2006/relationships/package" Target="embeddings/Microsoft_Excel_Worksheet2.xlsx"/><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1.xls"/><Relationship Id="rId65" Type="http://schemas.openxmlformats.org/officeDocument/2006/relationships/image" Target="media/image27.emf"/><Relationship Id="rId81" Type="http://schemas.openxmlformats.org/officeDocument/2006/relationships/oleObject" Target="embeddings/Microsoft_Excel_97-2003_Worksheet31.xls"/><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oleObject" Target="embeddings/Microsoft_Excel_97-2003_Worksheet56.xls"/><Relationship Id="rId13" Type="http://schemas.openxmlformats.org/officeDocument/2006/relationships/footer" Target="footer3.xml"/><Relationship Id="rId18" Type="http://schemas.openxmlformats.org/officeDocument/2006/relationships/oleObject" Target="embeddings/Microsoft_Excel_97-2003_Worksheet1.xls"/><Relationship Id="rId39" Type="http://schemas.openxmlformats.org/officeDocument/2006/relationships/image" Target="media/image14.emf"/><Relationship Id="rId109" Type="http://schemas.openxmlformats.org/officeDocument/2006/relationships/oleObject" Target="embeddings/Microsoft_Excel_97-2003_Worksheet45.xls"/><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6.xls"/><Relationship Id="rId55" Type="http://schemas.openxmlformats.org/officeDocument/2006/relationships/image" Target="media/image22.emf"/><Relationship Id="rId76" Type="http://schemas.openxmlformats.org/officeDocument/2006/relationships/oleObject" Target="embeddings/Microsoft_Excel_97-2003_Worksheet29.xls"/><Relationship Id="rId97" Type="http://schemas.openxmlformats.org/officeDocument/2006/relationships/oleObject" Target="embeddings/Microsoft_Excel_97-2003_Worksheet39.xls"/><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Microsoft_Excel_97-2003_Worksheet51.xls"/><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Excel_97-2003_Worksheet4.xls"/><Relationship Id="rId40" Type="http://schemas.openxmlformats.org/officeDocument/2006/relationships/oleObject" Target="embeddings/Microsoft_Excel_97-2003_Worksheet12.xls"/><Relationship Id="rId45" Type="http://schemas.openxmlformats.org/officeDocument/2006/relationships/image" Target="media/image17.emf"/><Relationship Id="rId66" Type="http://schemas.openxmlformats.org/officeDocument/2006/relationships/oleObject" Target="embeddings/Microsoft_Excel_97-2003_Worksheet24.xls"/><Relationship Id="rId87" Type="http://schemas.openxmlformats.org/officeDocument/2006/relationships/oleObject" Target="embeddings/Microsoft_Excel_97-2003_Worksheet34.xls"/><Relationship Id="rId110" Type="http://schemas.openxmlformats.org/officeDocument/2006/relationships/image" Target="media/image50.emf"/><Relationship Id="rId115" Type="http://schemas.openxmlformats.org/officeDocument/2006/relationships/oleObject" Target="embeddings/Microsoft_Excel_97-2003_Worksheet47.xls"/><Relationship Id="rId131" Type="http://schemas.openxmlformats.org/officeDocument/2006/relationships/oleObject" Target="embeddings/Microsoft_Excel_97-2003_Worksheet54.xls"/><Relationship Id="rId136" Type="http://schemas.openxmlformats.org/officeDocument/2006/relationships/image" Target="media/image63.emf"/><Relationship Id="rId61" Type="http://schemas.openxmlformats.org/officeDocument/2006/relationships/image" Target="media/image25.emf"/><Relationship Id="rId82" Type="http://schemas.openxmlformats.org/officeDocument/2006/relationships/image" Target="media/image36.emf"/><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oleObject" Target="embeddings/Microsoft_Excel_97-2003_Worksheet7.xls"/><Relationship Id="rId35" Type="http://schemas.openxmlformats.org/officeDocument/2006/relationships/image" Target="media/image12.emf"/><Relationship Id="rId56" Type="http://schemas.openxmlformats.org/officeDocument/2006/relationships/oleObject" Target="embeddings/Microsoft_Excel_97-2003_Worksheet19.xls"/><Relationship Id="rId77" Type="http://schemas.openxmlformats.org/officeDocument/2006/relationships/image" Target="media/image33.emf"/><Relationship Id="rId100" Type="http://schemas.openxmlformats.org/officeDocument/2006/relationships/image" Target="media/image45.emf"/><Relationship Id="rId105" Type="http://schemas.openxmlformats.org/officeDocument/2006/relationships/oleObject" Target="embeddings/Microsoft_Excel_97-2003_Worksheet43.xls"/><Relationship Id="rId126"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oleObject" Target="embeddings/Microsoft_Excel_97-2003_Worksheet27.xls"/><Relationship Id="rId93" Type="http://schemas.openxmlformats.org/officeDocument/2006/relationships/oleObject" Target="embeddings/Microsoft_Excel_97-2003_Worksheet37.xls"/><Relationship Id="rId98" Type="http://schemas.openxmlformats.org/officeDocument/2006/relationships/image" Target="media/image44.emf"/><Relationship Id="rId121" Type="http://schemas.openxmlformats.org/officeDocument/2006/relationships/oleObject" Target="embeddings/Microsoft_Excel_97-2003_Worksheet49.xls"/><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Excel_Worksheet.xlsx"/><Relationship Id="rId67" Type="http://schemas.openxmlformats.org/officeDocument/2006/relationships/image" Target="media/image28.emf"/><Relationship Id="rId116" Type="http://schemas.openxmlformats.org/officeDocument/2006/relationships/image" Target="media/image53.emf"/><Relationship Id="rId137" Type="http://schemas.openxmlformats.org/officeDocument/2006/relationships/oleObject" Target="embeddings/Microsoft_Excel_97-2003_Worksheet57.xls"/><Relationship Id="rId20" Type="http://schemas.openxmlformats.org/officeDocument/2006/relationships/oleObject" Target="embeddings/Microsoft_Excel_97-2003_Worksheet2.xls"/><Relationship Id="rId41" Type="http://schemas.openxmlformats.org/officeDocument/2006/relationships/image" Target="media/image15.emf"/><Relationship Id="rId62" Type="http://schemas.openxmlformats.org/officeDocument/2006/relationships/oleObject" Target="embeddings/Microsoft_Excel_97-2003_Worksheet22.xls"/><Relationship Id="rId83" Type="http://schemas.openxmlformats.org/officeDocument/2006/relationships/oleObject" Target="embeddings/Microsoft_Excel_97-2003_Worksheet32.xls"/><Relationship Id="rId88" Type="http://schemas.openxmlformats.org/officeDocument/2006/relationships/image" Target="media/image39.emf"/><Relationship Id="rId111" Type="http://schemas.openxmlformats.org/officeDocument/2006/relationships/package" Target="embeddings/Microsoft_Excel_Worksheet1.xlsx"/><Relationship Id="rId132" Type="http://schemas.openxmlformats.org/officeDocument/2006/relationships/image" Target="media/image61.emf"/><Relationship Id="rId15" Type="http://schemas.openxmlformats.org/officeDocument/2006/relationships/oleObject" Target="embeddings/Microsoft_Excel_97-2003_Worksheet.xls"/><Relationship Id="rId36" Type="http://schemas.openxmlformats.org/officeDocument/2006/relationships/oleObject" Target="embeddings/Microsoft_Excel_97-2003_Worksheet10.xls"/><Relationship Id="rId57" Type="http://schemas.openxmlformats.org/officeDocument/2006/relationships/image" Target="media/image23.emf"/><Relationship Id="rId106" Type="http://schemas.openxmlformats.org/officeDocument/2006/relationships/image" Target="media/image48.emf"/><Relationship Id="rId127" Type="http://schemas.openxmlformats.org/officeDocument/2006/relationships/oleObject" Target="embeddings/Microsoft_Excel_97-2003_Worksheet52.xls"/><Relationship Id="rId10" Type="http://schemas.openxmlformats.org/officeDocument/2006/relationships/footer" Target="footer1.xml"/><Relationship Id="rId31" Type="http://schemas.openxmlformats.org/officeDocument/2006/relationships/image" Target="media/image10.emf"/><Relationship Id="rId52" Type="http://schemas.openxmlformats.org/officeDocument/2006/relationships/oleObject" Target="embeddings/Microsoft_Excel_97-2003_Worksheet17.xls"/><Relationship Id="rId73" Type="http://schemas.openxmlformats.org/officeDocument/2006/relationships/image" Target="media/image31.emf"/><Relationship Id="rId78" Type="http://schemas.openxmlformats.org/officeDocument/2006/relationships/oleObject" Target="embeddings/Microsoft_Excel_97-2003_Worksheet30.xls"/><Relationship Id="rId94" Type="http://schemas.openxmlformats.org/officeDocument/2006/relationships/image" Target="media/image42.emf"/><Relationship Id="rId99" Type="http://schemas.openxmlformats.org/officeDocument/2006/relationships/oleObject" Target="embeddings/Microsoft_Excel_97-2003_Worksheet40.xls"/><Relationship Id="rId101" Type="http://schemas.openxmlformats.org/officeDocument/2006/relationships/oleObject" Target="embeddings/Microsoft_Excel_97-2003_Worksheet41.xls"/><Relationship Id="rId122"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Microsoft_Excel_97-2003_Worksheet5.xls"/><Relationship Id="rId47" Type="http://schemas.openxmlformats.org/officeDocument/2006/relationships/image" Target="media/image18.emf"/><Relationship Id="rId68" Type="http://schemas.openxmlformats.org/officeDocument/2006/relationships/oleObject" Target="embeddings/Microsoft_Excel_97-2003_Worksheet25.xls"/><Relationship Id="rId89" Type="http://schemas.openxmlformats.org/officeDocument/2006/relationships/oleObject" Target="embeddings/Microsoft_Excel_97-2003_Worksheet35.xls"/><Relationship Id="rId112" Type="http://schemas.openxmlformats.org/officeDocument/2006/relationships/image" Target="media/image51.emf"/><Relationship Id="rId133" Type="http://schemas.openxmlformats.org/officeDocument/2006/relationships/oleObject" Target="embeddings/Microsoft_Excel_97-2003_Worksheet55.xls"/><Relationship Id="rId1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E1408-C034-4A9D-BAC2-289B37A33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68</Pages>
  <Words>8076</Words>
  <Characters>46039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 Kastrati</dc:creator>
  <cp:keywords/>
  <dc:description/>
  <cp:lastModifiedBy>DELL23</cp:lastModifiedBy>
  <cp:revision>43</cp:revision>
  <cp:lastPrinted>2024-02-01T09:57:00Z</cp:lastPrinted>
  <dcterms:created xsi:type="dcterms:W3CDTF">2024-01-26T16:29:00Z</dcterms:created>
  <dcterms:modified xsi:type="dcterms:W3CDTF">2024-02-01T23:13:00Z</dcterms:modified>
</cp:coreProperties>
</file>