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35" w:rsidRDefault="00811388" w:rsidP="008113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335">
        <w:rPr>
          <w:rFonts w:ascii="Felix Titling" w:eastAsia="Arial Unicode MS" w:hAnsi="Felix Titling" w:cs="Arial Unicode MS"/>
          <w:b/>
          <w:noProof/>
          <w:w w:val="120"/>
          <w:sz w:val="16"/>
          <w:szCs w:val="16"/>
          <w:lang w:val="en-US"/>
        </w:rPr>
        <w:drawing>
          <wp:inline distT="0" distB="0" distL="0" distR="0" wp14:anchorId="7F688EC4" wp14:editId="693A043D">
            <wp:extent cx="6903483" cy="1385801"/>
            <wp:effectExtent l="0" t="0" r="0" b="5080"/>
            <wp:docPr id="1" name="Picture 1" descr="C:\Users\Gani.Cacaj\Desktop\Logo-KDE\1 Baner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ni.Cacaj\Desktop\Logo-KDE\1 Baneri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634" cy="139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335" w:rsidRPr="00200335" w:rsidRDefault="00200335" w:rsidP="00200335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Arial"/>
          <w:b/>
          <w:color w:val="808080"/>
          <w:w w:val="150"/>
          <w:sz w:val="10"/>
          <w:szCs w:val="10"/>
        </w:rPr>
      </w:pPr>
      <w:r w:rsidRPr="00200335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00335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00335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</w:p>
    <w:p w:rsidR="00200335" w:rsidRPr="00200335" w:rsidRDefault="00200335" w:rsidP="00200335">
      <w:pPr>
        <w:spacing w:after="0" w:line="240" w:lineRule="auto"/>
        <w:rPr>
          <w:rFonts w:ascii="Book Antiqua" w:eastAsia="Times New Roman" w:hAnsi="Book Antiqua" w:cs="Arial"/>
          <w:sz w:val="16"/>
          <w:szCs w:val="16"/>
        </w:rPr>
      </w:pPr>
    </w:p>
    <w:p w:rsidR="00200335" w:rsidRPr="00200335" w:rsidRDefault="00200335" w:rsidP="00200335">
      <w:pPr>
        <w:spacing w:after="0" w:line="192" w:lineRule="auto"/>
        <w:jc w:val="center"/>
        <w:rPr>
          <w:rFonts w:ascii="Felix Titling" w:eastAsia="Arial Unicode MS" w:hAnsi="Felix Titling" w:cs="Arial Unicode MS"/>
          <w:b/>
          <w:w w:val="120"/>
          <w:sz w:val="16"/>
          <w:szCs w:val="16"/>
        </w:rPr>
      </w:pPr>
    </w:p>
    <w:p w:rsidR="00200335" w:rsidRDefault="00811388" w:rsidP="008113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00335" w:rsidRDefault="00200335" w:rsidP="008113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0335" w:rsidRPr="00200335" w:rsidRDefault="00200335" w:rsidP="0020033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0335">
        <w:rPr>
          <w:rFonts w:ascii="Times New Roman" w:hAnsi="Times New Roman" w:cs="Times New Roman"/>
          <w:b/>
          <w:sz w:val="32"/>
          <w:szCs w:val="32"/>
        </w:rPr>
        <w:t>KOMUNA E DEÇANIT</w:t>
      </w:r>
    </w:p>
    <w:p w:rsidR="00102810" w:rsidRDefault="0037723D" w:rsidP="0020033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0335">
        <w:rPr>
          <w:rFonts w:ascii="Times New Roman" w:hAnsi="Times New Roman" w:cs="Times New Roman"/>
          <w:b/>
          <w:sz w:val="32"/>
          <w:szCs w:val="32"/>
        </w:rPr>
        <w:t>DREJTORIA PER BUXHET DHE FINA</w:t>
      </w:r>
      <w:r w:rsidR="00102810">
        <w:rPr>
          <w:rFonts w:ascii="Times New Roman" w:hAnsi="Times New Roman" w:cs="Times New Roman"/>
          <w:b/>
          <w:sz w:val="32"/>
          <w:szCs w:val="32"/>
        </w:rPr>
        <w:t>NCA</w:t>
      </w:r>
    </w:p>
    <w:p w:rsidR="00200335" w:rsidRPr="00811388" w:rsidRDefault="00704F11" w:rsidP="0081138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PLANI I PUNËS PËR VITIN 2025</w:t>
      </w:r>
    </w:p>
    <w:p w:rsidR="00200335" w:rsidRDefault="00200335" w:rsidP="002003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35" w:rsidRDefault="00200335" w:rsidP="002003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0335" w:rsidRDefault="00200335" w:rsidP="0020033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0335" w:rsidRDefault="00200335" w:rsidP="0020033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0335" w:rsidRDefault="0037723D" w:rsidP="002003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335">
        <w:rPr>
          <w:rFonts w:ascii="Times New Roman" w:hAnsi="Times New Roman" w:cs="Times New Roman"/>
          <w:sz w:val="20"/>
          <w:szCs w:val="20"/>
        </w:rPr>
        <w:t>DEÇAN</w:t>
      </w:r>
    </w:p>
    <w:p w:rsidR="00200335" w:rsidRPr="00811388" w:rsidRDefault="0037723D" w:rsidP="008113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335">
        <w:rPr>
          <w:rFonts w:ascii="Times New Roman" w:hAnsi="Times New Roman" w:cs="Times New Roman"/>
          <w:sz w:val="20"/>
          <w:szCs w:val="20"/>
        </w:rPr>
        <w:t xml:space="preserve"> </w:t>
      </w:r>
      <w:r w:rsidR="00200335">
        <w:rPr>
          <w:rFonts w:ascii="Times New Roman" w:hAnsi="Times New Roman" w:cs="Times New Roman"/>
          <w:sz w:val="20"/>
          <w:szCs w:val="20"/>
        </w:rPr>
        <w:t xml:space="preserve">Janar </w:t>
      </w:r>
      <w:r w:rsidR="00811388">
        <w:rPr>
          <w:rFonts w:ascii="Times New Roman" w:hAnsi="Times New Roman" w:cs="Times New Roman"/>
          <w:sz w:val="20"/>
          <w:szCs w:val="20"/>
        </w:rPr>
        <w:t>20</w:t>
      </w:r>
      <w:r w:rsidR="00704F11">
        <w:rPr>
          <w:rFonts w:ascii="Times New Roman" w:hAnsi="Times New Roman" w:cs="Times New Roman"/>
          <w:sz w:val="20"/>
          <w:szCs w:val="20"/>
        </w:rPr>
        <w:t>25</w:t>
      </w:r>
    </w:p>
    <w:p w:rsidR="008D7E3A" w:rsidRPr="00811388" w:rsidRDefault="008D7E3A" w:rsidP="008D7E3A">
      <w:pPr>
        <w:pStyle w:val="Heading1"/>
        <w:rPr>
          <w:rFonts w:ascii="Times New Roman" w:hAnsi="Times New Roman" w:cs="Times New Roman"/>
          <w:b/>
          <w:color w:val="auto"/>
        </w:rPr>
      </w:pPr>
      <w:bookmarkStart w:id="0" w:name="_Toc111675265"/>
    </w:p>
    <w:p w:rsidR="008D7E3A" w:rsidRPr="00811388" w:rsidRDefault="008D7E3A" w:rsidP="008D7E3A">
      <w:pPr>
        <w:pStyle w:val="Heading1"/>
        <w:rPr>
          <w:rFonts w:ascii="Times New Roman" w:hAnsi="Times New Roman" w:cs="Times New Roman"/>
          <w:b/>
          <w:color w:val="auto"/>
        </w:rPr>
      </w:pPr>
      <w:bookmarkStart w:id="1" w:name="_Toc111675375"/>
      <w:bookmarkStart w:id="2" w:name="_Toc157004509"/>
      <w:r w:rsidRPr="00811388">
        <w:rPr>
          <w:rFonts w:ascii="Times New Roman" w:hAnsi="Times New Roman" w:cs="Times New Roman"/>
          <w:b/>
          <w:color w:val="auto"/>
        </w:rPr>
        <w:t>Përmbajtja</w:t>
      </w:r>
      <w:bookmarkEnd w:id="0"/>
      <w:bookmarkEnd w:id="1"/>
      <w:bookmarkEnd w:id="2"/>
    </w:p>
    <w:p w:rsidR="008D7E3A" w:rsidRPr="00811388" w:rsidRDefault="008D7E3A" w:rsidP="008D7E3A">
      <w:pPr>
        <w:rPr>
          <w:rFonts w:ascii="Times New Roman" w:hAnsi="Times New Roman" w:cs="Times New Roman"/>
        </w:rPr>
      </w:pPr>
    </w:p>
    <w:p w:rsidR="00E419AD" w:rsidRDefault="00E419AD">
      <w:pPr>
        <w:pStyle w:val="TOC1"/>
        <w:tabs>
          <w:tab w:val="right" w:leader="dot" w:pos="12950"/>
        </w:tabs>
        <w:rPr>
          <w:rFonts w:eastAsiaTheme="minorEastAsia"/>
          <w:noProof/>
          <w:lang w:val="en-US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TOC \o "1-3" \h \z \u </w:instrText>
      </w:r>
      <w:r>
        <w:rPr>
          <w:rFonts w:ascii="Times New Roman" w:hAnsi="Times New Roman" w:cs="Times New Roman"/>
        </w:rPr>
        <w:fldChar w:fldCharType="separate"/>
      </w:r>
      <w:hyperlink w:anchor="_Toc157004509" w:history="1">
        <w:r w:rsidRPr="00F249DA">
          <w:rPr>
            <w:rStyle w:val="Hyperlink"/>
            <w:rFonts w:ascii="Times New Roman" w:hAnsi="Times New Roman" w:cs="Times New Roman"/>
            <w:b/>
            <w:noProof/>
          </w:rPr>
          <w:t>Përmbajtja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_Toc157004509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19AD" w:rsidRDefault="00E0250D">
      <w:pPr>
        <w:pStyle w:val="TOC1"/>
        <w:tabs>
          <w:tab w:val="right" w:leader="dot" w:pos="12950"/>
        </w:tabs>
        <w:rPr>
          <w:rFonts w:eastAsiaTheme="minorEastAsia"/>
          <w:noProof/>
          <w:lang w:val="en-US"/>
        </w:rPr>
      </w:pPr>
      <w:hyperlink w:anchor="_Toc157004510" w:history="1">
        <w:r w:rsidR="00E419AD" w:rsidRPr="00F249DA">
          <w:rPr>
            <w:rStyle w:val="Hyperlink"/>
            <w:rFonts w:ascii="Times New Roman" w:hAnsi="Times New Roman" w:cs="Times New Roman"/>
            <w:b/>
            <w:noProof/>
          </w:rPr>
          <w:t>Hyrje</w:t>
        </w:r>
        <w:r w:rsidR="00E419AD">
          <w:rPr>
            <w:noProof/>
            <w:webHidden/>
          </w:rPr>
          <w:tab/>
        </w:r>
        <w:r w:rsidR="00E419AD">
          <w:rPr>
            <w:noProof/>
            <w:webHidden/>
          </w:rPr>
          <w:fldChar w:fldCharType="begin"/>
        </w:r>
        <w:r w:rsidR="00E419AD">
          <w:rPr>
            <w:noProof/>
            <w:webHidden/>
          </w:rPr>
          <w:instrText xml:space="preserve"> PAGEREF _Toc157004510 \h </w:instrText>
        </w:r>
        <w:r w:rsidR="00E419AD">
          <w:rPr>
            <w:noProof/>
            <w:webHidden/>
          </w:rPr>
        </w:r>
        <w:r w:rsidR="00E419AD">
          <w:rPr>
            <w:noProof/>
            <w:webHidden/>
          </w:rPr>
          <w:fldChar w:fldCharType="separate"/>
        </w:r>
        <w:r w:rsidR="00E419AD">
          <w:rPr>
            <w:noProof/>
            <w:webHidden/>
          </w:rPr>
          <w:t>3</w:t>
        </w:r>
        <w:r w:rsidR="00E419AD">
          <w:rPr>
            <w:noProof/>
            <w:webHidden/>
          </w:rPr>
          <w:fldChar w:fldCharType="end"/>
        </w:r>
      </w:hyperlink>
    </w:p>
    <w:p w:rsidR="00E419AD" w:rsidRDefault="00E0250D">
      <w:pPr>
        <w:pStyle w:val="TOC1"/>
        <w:tabs>
          <w:tab w:val="right" w:leader="dot" w:pos="12950"/>
        </w:tabs>
        <w:rPr>
          <w:rFonts w:eastAsiaTheme="minorEastAsia"/>
          <w:noProof/>
          <w:lang w:val="en-US"/>
        </w:rPr>
      </w:pPr>
      <w:hyperlink w:anchor="_Toc157004511" w:history="1">
        <w:r w:rsidR="00E419AD" w:rsidRPr="00F249DA">
          <w:rPr>
            <w:rStyle w:val="Hyperlink"/>
            <w:rFonts w:ascii="Times New Roman" w:hAnsi="Times New Roman" w:cs="Times New Roman"/>
            <w:b/>
            <w:noProof/>
          </w:rPr>
          <w:t>PLANI SIPAS SEKTORËVE</w:t>
        </w:r>
        <w:r w:rsidR="00E419AD">
          <w:rPr>
            <w:noProof/>
            <w:webHidden/>
          </w:rPr>
          <w:tab/>
        </w:r>
        <w:r w:rsidR="00E419AD">
          <w:rPr>
            <w:noProof/>
            <w:webHidden/>
          </w:rPr>
          <w:fldChar w:fldCharType="begin"/>
        </w:r>
        <w:r w:rsidR="00E419AD">
          <w:rPr>
            <w:noProof/>
            <w:webHidden/>
          </w:rPr>
          <w:instrText xml:space="preserve"> PAGEREF _Toc157004511 \h </w:instrText>
        </w:r>
        <w:r w:rsidR="00E419AD">
          <w:rPr>
            <w:noProof/>
            <w:webHidden/>
          </w:rPr>
        </w:r>
        <w:r w:rsidR="00E419AD">
          <w:rPr>
            <w:noProof/>
            <w:webHidden/>
          </w:rPr>
          <w:fldChar w:fldCharType="separate"/>
        </w:r>
        <w:r w:rsidR="00E419AD">
          <w:rPr>
            <w:noProof/>
            <w:webHidden/>
          </w:rPr>
          <w:t>4</w:t>
        </w:r>
        <w:r w:rsidR="00E419AD">
          <w:rPr>
            <w:noProof/>
            <w:webHidden/>
          </w:rPr>
          <w:fldChar w:fldCharType="end"/>
        </w:r>
      </w:hyperlink>
    </w:p>
    <w:p w:rsidR="00E419AD" w:rsidRDefault="00E0250D">
      <w:pPr>
        <w:pStyle w:val="TOC2"/>
        <w:tabs>
          <w:tab w:val="left" w:pos="660"/>
          <w:tab w:val="right" w:leader="dot" w:pos="12950"/>
        </w:tabs>
        <w:rPr>
          <w:rFonts w:eastAsiaTheme="minorEastAsia"/>
          <w:noProof/>
          <w:lang w:val="en-US"/>
        </w:rPr>
      </w:pPr>
      <w:hyperlink w:anchor="_Toc157004512" w:history="1">
        <w:r w:rsidR="00E419AD" w:rsidRPr="00F249DA">
          <w:rPr>
            <w:rStyle w:val="Hyperlink"/>
            <w:rFonts w:ascii="Times New Roman" w:hAnsi="Times New Roman" w:cs="Times New Roman"/>
            <w:b/>
            <w:noProof/>
          </w:rPr>
          <w:t>1.</w:t>
        </w:r>
        <w:r w:rsidR="00E419AD">
          <w:rPr>
            <w:rFonts w:eastAsiaTheme="minorEastAsia"/>
            <w:noProof/>
            <w:lang w:val="en-US"/>
          </w:rPr>
          <w:tab/>
        </w:r>
        <w:r w:rsidR="00E419AD" w:rsidRPr="00F249DA">
          <w:rPr>
            <w:rStyle w:val="Hyperlink"/>
            <w:rFonts w:ascii="Times New Roman" w:hAnsi="Times New Roman" w:cs="Times New Roman"/>
            <w:b/>
            <w:noProof/>
          </w:rPr>
          <w:t>SEKTORI I BUXHETIT DHE FINANCAVE</w:t>
        </w:r>
        <w:r w:rsidR="00E419AD">
          <w:rPr>
            <w:noProof/>
            <w:webHidden/>
          </w:rPr>
          <w:tab/>
        </w:r>
        <w:r w:rsidR="00E419AD">
          <w:rPr>
            <w:noProof/>
            <w:webHidden/>
          </w:rPr>
          <w:fldChar w:fldCharType="begin"/>
        </w:r>
        <w:r w:rsidR="00E419AD">
          <w:rPr>
            <w:noProof/>
            <w:webHidden/>
          </w:rPr>
          <w:instrText xml:space="preserve"> PAGEREF _Toc157004512 \h </w:instrText>
        </w:r>
        <w:r w:rsidR="00E419AD">
          <w:rPr>
            <w:noProof/>
            <w:webHidden/>
          </w:rPr>
        </w:r>
        <w:r w:rsidR="00E419AD">
          <w:rPr>
            <w:noProof/>
            <w:webHidden/>
          </w:rPr>
          <w:fldChar w:fldCharType="separate"/>
        </w:r>
        <w:r w:rsidR="00E419AD">
          <w:rPr>
            <w:noProof/>
            <w:webHidden/>
          </w:rPr>
          <w:t>4</w:t>
        </w:r>
        <w:r w:rsidR="00E419AD">
          <w:rPr>
            <w:noProof/>
            <w:webHidden/>
          </w:rPr>
          <w:fldChar w:fldCharType="end"/>
        </w:r>
      </w:hyperlink>
    </w:p>
    <w:p w:rsidR="00E419AD" w:rsidRDefault="00E0250D">
      <w:pPr>
        <w:pStyle w:val="TOC3"/>
        <w:tabs>
          <w:tab w:val="right" w:leader="dot" w:pos="12950"/>
        </w:tabs>
        <w:rPr>
          <w:rFonts w:eastAsiaTheme="minorEastAsia"/>
          <w:noProof/>
          <w:lang w:val="en-US"/>
        </w:rPr>
      </w:pPr>
      <w:hyperlink w:anchor="_Toc157004513" w:history="1">
        <w:r w:rsidR="00E419AD" w:rsidRPr="00F249DA">
          <w:rPr>
            <w:rStyle w:val="Hyperlink"/>
            <w:b/>
            <w:noProof/>
          </w:rPr>
          <w:t>1.2. PLANIFIKIMI I BUXHETIT TË K</w:t>
        </w:r>
        <w:r w:rsidR="00704F11">
          <w:rPr>
            <w:rStyle w:val="Hyperlink"/>
            <w:b/>
            <w:noProof/>
          </w:rPr>
          <w:t>OMUNES SË DEÇANIT PËR VITIN 2025 – 2027</w:t>
        </w:r>
        <w:r w:rsidR="00E419AD">
          <w:rPr>
            <w:noProof/>
            <w:webHidden/>
          </w:rPr>
          <w:tab/>
        </w:r>
        <w:r w:rsidR="00E419AD">
          <w:rPr>
            <w:noProof/>
            <w:webHidden/>
          </w:rPr>
          <w:fldChar w:fldCharType="begin"/>
        </w:r>
        <w:r w:rsidR="00E419AD">
          <w:rPr>
            <w:noProof/>
            <w:webHidden/>
          </w:rPr>
          <w:instrText xml:space="preserve"> PAGEREF _Toc157004513 \h </w:instrText>
        </w:r>
        <w:r w:rsidR="00E419AD">
          <w:rPr>
            <w:noProof/>
            <w:webHidden/>
          </w:rPr>
        </w:r>
        <w:r w:rsidR="00E419AD">
          <w:rPr>
            <w:noProof/>
            <w:webHidden/>
          </w:rPr>
          <w:fldChar w:fldCharType="separate"/>
        </w:r>
        <w:r w:rsidR="00E419AD">
          <w:rPr>
            <w:noProof/>
            <w:webHidden/>
          </w:rPr>
          <w:t>6</w:t>
        </w:r>
        <w:r w:rsidR="00E419AD">
          <w:rPr>
            <w:noProof/>
            <w:webHidden/>
          </w:rPr>
          <w:fldChar w:fldCharType="end"/>
        </w:r>
      </w:hyperlink>
    </w:p>
    <w:p w:rsidR="00E419AD" w:rsidRDefault="00E0250D">
      <w:pPr>
        <w:pStyle w:val="TOC2"/>
        <w:tabs>
          <w:tab w:val="left" w:pos="660"/>
          <w:tab w:val="right" w:leader="dot" w:pos="12950"/>
        </w:tabs>
        <w:rPr>
          <w:rFonts w:eastAsiaTheme="minorEastAsia"/>
          <w:noProof/>
          <w:lang w:val="en-US"/>
        </w:rPr>
      </w:pPr>
      <w:hyperlink w:anchor="_Toc157004514" w:history="1">
        <w:r w:rsidR="00E419AD" w:rsidRPr="00F249DA">
          <w:rPr>
            <w:rStyle w:val="Hyperlink"/>
            <w:b/>
            <w:noProof/>
          </w:rPr>
          <w:t>2.</w:t>
        </w:r>
        <w:r w:rsidR="00E419AD">
          <w:rPr>
            <w:rFonts w:eastAsiaTheme="minorEastAsia"/>
            <w:noProof/>
            <w:lang w:val="en-US"/>
          </w:rPr>
          <w:tab/>
        </w:r>
        <w:r w:rsidR="00E419AD" w:rsidRPr="00F249DA">
          <w:rPr>
            <w:rStyle w:val="Hyperlink"/>
            <w:b/>
            <w:noProof/>
          </w:rPr>
          <w:t>SEKTORI I FINANCAVE - ZYRTA E TE HYRAVE VETANAKE:</w:t>
        </w:r>
        <w:r w:rsidR="00E419AD">
          <w:rPr>
            <w:noProof/>
            <w:webHidden/>
          </w:rPr>
          <w:tab/>
        </w:r>
        <w:r w:rsidR="00E419AD">
          <w:rPr>
            <w:noProof/>
            <w:webHidden/>
          </w:rPr>
          <w:fldChar w:fldCharType="begin"/>
        </w:r>
        <w:r w:rsidR="00E419AD">
          <w:rPr>
            <w:noProof/>
            <w:webHidden/>
          </w:rPr>
          <w:instrText xml:space="preserve"> PAGEREF _Toc157004514 \h </w:instrText>
        </w:r>
        <w:r w:rsidR="00E419AD">
          <w:rPr>
            <w:noProof/>
            <w:webHidden/>
          </w:rPr>
        </w:r>
        <w:r w:rsidR="00E419AD">
          <w:rPr>
            <w:noProof/>
            <w:webHidden/>
          </w:rPr>
          <w:fldChar w:fldCharType="separate"/>
        </w:r>
        <w:r w:rsidR="00E419AD">
          <w:rPr>
            <w:noProof/>
            <w:webHidden/>
          </w:rPr>
          <w:t>15</w:t>
        </w:r>
        <w:r w:rsidR="00E419AD">
          <w:rPr>
            <w:noProof/>
            <w:webHidden/>
          </w:rPr>
          <w:fldChar w:fldCharType="end"/>
        </w:r>
      </w:hyperlink>
    </w:p>
    <w:p w:rsidR="00E419AD" w:rsidRDefault="00E0250D">
      <w:pPr>
        <w:pStyle w:val="TOC2"/>
        <w:tabs>
          <w:tab w:val="left" w:pos="660"/>
          <w:tab w:val="right" w:leader="dot" w:pos="12950"/>
        </w:tabs>
        <w:rPr>
          <w:rFonts w:eastAsiaTheme="minorEastAsia"/>
          <w:noProof/>
          <w:lang w:val="en-US"/>
        </w:rPr>
      </w:pPr>
      <w:hyperlink w:anchor="_Toc157004515" w:history="1">
        <w:r w:rsidR="00E419AD" w:rsidRPr="00F249DA">
          <w:rPr>
            <w:rStyle w:val="Hyperlink"/>
            <w:b/>
            <w:noProof/>
          </w:rPr>
          <w:t>3.</w:t>
        </w:r>
        <w:r w:rsidR="00E419AD">
          <w:rPr>
            <w:rFonts w:eastAsiaTheme="minorEastAsia"/>
            <w:noProof/>
            <w:lang w:val="en-US"/>
          </w:rPr>
          <w:tab/>
        </w:r>
        <w:r w:rsidR="00E419AD" w:rsidRPr="00F249DA">
          <w:rPr>
            <w:rStyle w:val="Hyperlink"/>
            <w:b/>
            <w:noProof/>
          </w:rPr>
          <w:t>SEKTORI I TATIMIT MBI PRONËN</w:t>
        </w:r>
        <w:r w:rsidR="00E419AD">
          <w:rPr>
            <w:noProof/>
            <w:webHidden/>
          </w:rPr>
          <w:tab/>
        </w:r>
        <w:r w:rsidR="00E419AD">
          <w:rPr>
            <w:noProof/>
            <w:webHidden/>
          </w:rPr>
          <w:fldChar w:fldCharType="begin"/>
        </w:r>
        <w:r w:rsidR="00E419AD">
          <w:rPr>
            <w:noProof/>
            <w:webHidden/>
          </w:rPr>
          <w:instrText xml:space="preserve"> PAGEREF _Toc157004515 \h </w:instrText>
        </w:r>
        <w:r w:rsidR="00E419AD">
          <w:rPr>
            <w:noProof/>
            <w:webHidden/>
          </w:rPr>
        </w:r>
        <w:r w:rsidR="00E419AD">
          <w:rPr>
            <w:noProof/>
            <w:webHidden/>
          </w:rPr>
          <w:fldChar w:fldCharType="separate"/>
        </w:r>
        <w:r w:rsidR="00E419AD">
          <w:rPr>
            <w:noProof/>
            <w:webHidden/>
          </w:rPr>
          <w:t>17</w:t>
        </w:r>
        <w:r w:rsidR="00E419AD">
          <w:rPr>
            <w:noProof/>
            <w:webHidden/>
          </w:rPr>
          <w:fldChar w:fldCharType="end"/>
        </w:r>
      </w:hyperlink>
    </w:p>
    <w:p w:rsidR="00E419AD" w:rsidRDefault="00E0250D">
      <w:pPr>
        <w:pStyle w:val="TOC2"/>
        <w:tabs>
          <w:tab w:val="left" w:pos="660"/>
          <w:tab w:val="right" w:leader="dot" w:pos="12950"/>
        </w:tabs>
        <w:rPr>
          <w:rFonts w:eastAsiaTheme="minorEastAsia"/>
          <w:noProof/>
          <w:lang w:val="en-US"/>
        </w:rPr>
      </w:pPr>
      <w:hyperlink w:anchor="_Toc157004516" w:history="1">
        <w:r w:rsidR="00E419AD" w:rsidRPr="00F249DA">
          <w:rPr>
            <w:rStyle w:val="Hyperlink"/>
            <w:rFonts w:ascii="Times New Roman" w:hAnsi="Times New Roman" w:cs="Times New Roman"/>
            <w:b/>
            <w:noProof/>
          </w:rPr>
          <w:t>4.</w:t>
        </w:r>
        <w:r w:rsidR="00E419AD">
          <w:rPr>
            <w:rFonts w:eastAsiaTheme="minorEastAsia"/>
            <w:noProof/>
            <w:lang w:val="en-US"/>
          </w:rPr>
          <w:tab/>
        </w:r>
        <w:r w:rsidR="00E419AD" w:rsidRPr="00F249DA">
          <w:rPr>
            <w:rStyle w:val="Hyperlink"/>
            <w:rFonts w:ascii="Times New Roman" w:hAnsi="Times New Roman" w:cs="Times New Roman"/>
            <w:b/>
            <w:noProof/>
          </w:rPr>
          <w:t>NË MENYRË TABELARE BARTËSIT E DETYRAVE DHE AFATET KOHORE</w:t>
        </w:r>
        <w:r w:rsidR="00E419AD">
          <w:rPr>
            <w:noProof/>
            <w:webHidden/>
          </w:rPr>
          <w:tab/>
        </w:r>
        <w:r w:rsidR="00E419AD">
          <w:rPr>
            <w:noProof/>
            <w:webHidden/>
          </w:rPr>
          <w:fldChar w:fldCharType="begin"/>
        </w:r>
        <w:r w:rsidR="00E419AD">
          <w:rPr>
            <w:noProof/>
            <w:webHidden/>
          </w:rPr>
          <w:instrText xml:space="preserve"> PAGEREF _Toc157004516 \h </w:instrText>
        </w:r>
        <w:r w:rsidR="00E419AD">
          <w:rPr>
            <w:noProof/>
            <w:webHidden/>
          </w:rPr>
        </w:r>
        <w:r w:rsidR="00E419AD">
          <w:rPr>
            <w:noProof/>
            <w:webHidden/>
          </w:rPr>
          <w:fldChar w:fldCharType="separate"/>
        </w:r>
        <w:r w:rsidR="00E419AD">
          <w:rPr>
            <w:noProof/>
            <w:webHidden/>
          </w:rPr>
          <w:t>17</w:t>
        </w:r>
        <w:r w:rsidR="00E419AD">
          <w:rPr>
            <w:noProof/>
            <w:webHidden/>
          </w:rPr>
          <w:fldChar w:fldCharType="end"/>
        </w:r>
      </w:hyperlink>
    </w:p>
    <w:p w:rsidR="008D7E3A" w:rsidRPr="00811388" w:rsidRDefault="00E419AD" w:rsidP="008D7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:rsidR="008D7E3A" w:rsidRPr="00811388" w:rsidRDefault="008D7E3A" w:rsidP="008D7E3A">
      <w:pPr>
        <w:rPr>
          <w:rFonts w:ascii="Times New Roman" w:hAnsi="Times New Roman" w:cs="Times New Roman"/>
        </w:rPr>
      </w:pPr>
    </w:p>
    <w:p w:rsidR="008D7E3A" w:rsidRPr="00811388" w:rsidRDefault="008D7E3A" w:rsidP="008D7E3A">
      <w:pPr>
        <w:rPr>
          <w:rFonts w:ascii="Times New Roman" w:hAnsi="Times New Roman" w:cs="Times New Roman"/>
        </w:rPr>
      </w:pPr>
    </w:p>
    <w:p w:rsidR="008D7E3A" w:rsidRPr="00811388" w:rsidRDefault="008D7E3A" w:rsidP="008D7E3A">
      <w:pPr>
        <w:rPr>
          <w:rFonts w:ascii="Times New Roman" w:hAnsi="Times New Roman" w:cs="Times New Roman"/>
        </w:rPr>
      </w:pPr>
    </w:p>
    <w:p w:rsidR="008D7E3A" w:rsidRPr="00811388" w:rsidRDefault="008D7E3A" w:rsidP="008D7E3A">
      <w:pPr>
        <w:rPr>
          <w:rFonts w:ascii="Times New Roman" w:hAnsi="Times New Roman" w:cs="Times New Roman"/>
        </w:rPr>
      </w:pPr>
    </w:p>
    <w:p w:rsidR="008D7E3A" w:rsidRPr="00811388" w:rsidRDefault="008D7E3A" w:rsidP="008D7E3A">
      <w:pPr>
        <w:rPr>
          <w:rFonts w:ascii="Times New Roman" w:hAnsi="Times New Roman" w:cs="Times New Roman"/>
        </w:rPr>
      </w:pPr>
    </w:p>
    <w:p w:rsidR="008D7E3A" w:rsidRPr="00811388" w:rsidRDefault="008D7E3A" w:rsidP="008D7E3A">
      <w:pPr>
        <w:rPr>
          <w:rFonts w:ascii="Times New Roman" w:hAnsi="Times New Roman" w:cs="Times New Roman"/>
        </w:rPr>
      </w:pPr>
    </w:p>
    <w:p w:rsidR="008D7E3A" w:rsidRPr="00811388" w:rsidRDefault="008D7E3A" w:rsidP="008D7E3A">
      <w:pPr>
        <w:rPr>
          <w:rFonts w:ascii="Times New Roman" w:hAnsi="Times New Roman" w:cs="Times New Roman"/>
        </w:rPr>
      </w:pPr>
    </w:p>
    <w:p w:rsidR="008D7E3A" w:rsidRPr="00811388" w:rsidRDefault="008D7E3A" w:rsidP="008D7E3A">
      <w:pPr>
        <w:rPr>
          <w:rFonts w:ascii="Times New Roman" w:hAnsi="Times New Roman" w:cs="Times New Roman"/>
        </w:rPr>
      </w:pPr>
    </w:p>
    <w:p w:rsidR="008D7E3A" w:rsidRPr="00811388" w:rsidRDefault="008D7E3A" w:rsidP="008D7E3A">
      <w:pPr>
        <w:rPr>
          <w:rFonts w:ascii="Times New Roman" w:hAnsi="Times New Roman" w:cs="Times New Roman"/>
        </w:rPr>
      </w:pPr>
    </w:p>
    <w:p w:rsidR="00263F43" w:rsidRPr="00811388" w:rsidRDefault="00263F43" w:rsidP="008D7E3A">
      <w:pPr>
        <w:pStyle w:val="Heading1"/>
        <w:rPr>
          <w:rFonts w:ascii="Times New Roman" w:hAnsi="Times New Roman" w:cs="Times New Roman"/>
          <w:b/>
          <w:color w:val="auto"/>
        </w:rPr>
      </w:pPr>
      <w:bookmarkStart w:id="3" w:name="_Toc111675266"/>
      <w:bookmarkStart w:id="4" w:name="_Toc111675376"/>
    </w:p>
    <w:p w:rsidR="00263F43" w:rsidRPr="00811388" w:rsidRDefault="00263F43" w:rsidP="008D7E3A">
      <w:pPr>
        <w:pStyle w:val="Heading1"/>
        <w:rPr>
          <w:rFonts w:ascii="Times New Roman" w:hAnsi="Times New Roman" w:cs="Times New Roman"/>
          <w:b/>
          <w:color w:val="auto"/>
        </w:rPr>
      </w:pPr>
    </w:p>
    <w:p w:rsidR="00200335" w:rsidRPr="00811388" w:rsidRDefault="00200335" w:rsidP="008D7E3A">
      <w:pPr>
        <w:pStyle w:val="Heading1"/>
        <w:rPr>
          <w:rFonts w:ascii="Times New Roman" w:hAnsi="Times New Roman" w:cs="Times New Roman"/>
          <w:b/>
          <w:color w:val="auto"/>
        </w:rPr>
      </w:pPr>
      <w:bookmarkStart w:id="5" w:name="_Toc157004510"/>
      <w:r w:rsidRPr="00811388">
        <w:rPr>
          <w:rFonts w:ascii="Times New Roman" w:hAnsi="Times New Roman" w:cs="Times New Roman"/>
          <w:b/>
          <w:color w:val="auto"/>
        </w:rPr>
        <w:t>Hyrje</w:t>
      </w:r>
      <w:bookmarkEnd w:id="3"/>
      <w:bookmarkEnd w:id="4"/>
      <w:bookmarkEnd w:id="5"/>
    </w:p>
    <w:p w:rsidR="008D7E3A" w:rsidRPr="00811388" w:rsidRDefault="008D7E3A" w:rsidP="008D7E3A">
      <w:pPr>
        <w:rPr>
          <w:rFonts w:ascii="Times New Roman" w:hAnsi="Times New Roman" w:cs="Times New Roman"/>
        </w:rPr>
      </w:pPr>
    </w:p>
    <w:p w:rsidR="00950D9C" w:rsidRDefault="00686E12" w:rsidP="00950D9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D9C">
        <w:rPr>
          <w:rFonts w:ascii="Times New Roman" w:hAnsi="Times New Roman" w:cs="Times New Roman"/>
          <w:sz w:val="24"/>
          <w:szCs w:val="24"/>
        </w:rPr>
        <w:t>Plari</w:t>
      </w:r>
      <w:proofErr w:type="spellEnd"/>
      <w:r w:rsidR="00950D9C">
        <w:rPr>
          <w:rFonts w:ascii="Times New Roman" w:hAnsi="Times New Roman" w:cs="Times New Roman"/>
          <w:sz w:val="24"/>
          <w:szCs w:val="24"/>
        </w:rPr>
        <w:t xml:space="preserve"> i punës për vitin 2025 </w:t>
      </w:r>
      <w:r w:rsidR="00950D9C" w:rsidRPr="0037723D">
        <w:rPr>
          <w:rFonts w:ascii="Times New Roman" w:hAnsi="Times New Roman" w:cs="Times New Roman"/>
          <w:sz w:val="24"/>
          <w:szCs w:val="24"/>
        </w:rPr>
        <w:t>i Drejtorisë</w:t>
      </w:r>
      <w:r w:rsidR="00950D9C">
        <w:rPr>
          <w:rFonts w:ascii="Times New Roman" w:hAnsi="Times New Roman" w:cs="Times New Roman"/>
          <w:sz w:val="24"/>
          <w:szCs w:val="24"/>
        </w:rPr>
        <w:t xml:space="preserve"> për Buxhet dhe Financa do të j</w:t>
      </w:r>
      <w:r w:rsidR="00950D9C" w:rsidRPr="0037723D">
        <w:rPr>
          <w:rFonts w:ascii="Times New Roman" w:hAnsi="Times New Roman" w:cs="Times New Roman"/>
          <w:sz w:val="24"/>
          <w:szCs w:val="24"/>
        </w:rPr>
        <w:t xml:space="preserve">etë në harmoni të plotë me planet e punës së Qeverisë Komunale, duke pasur parasysh respektimin e plotë të Ligjeve dhe rregulloreve që e rregullojnë punën mjaft delikate të kësaj drejtorie </w:t>
      </w:r>
      <w:proofErr w:type="spellStart"/>
      <w:r w:rsidR="00950D9C" w:rsidRPr="0037723D">
        <w:rPr>
          <w:rFonts w:ascii="Times New Roman" w:hAnsi="Times New Roman" w:cs="Times New Roman"/>
          <w:sz w:val="24"/>
          <w:szCs w:val="24"/>
        </w:rPr>
        <w:t>siq</w:t>
      </w:r>
      <w:proofErr w:type="spellEnd"/>
      <w:r w:rsidR="00950D9C" w:rsidRPr="0037723D">
        <w:rPr>
          <w:rFonts w:ascii="Times New Roman" w:hAnsi="Times New Roman" w:cs="Times New Roman"/>
          <w:sz w:val="24"/>
          <w:szCs w:val="24"/>
        </w:rPr>
        <w:t xml:space="preserve"> janë: </w:t>
      </w:r>
    </w:p>
    <w:p w:rsidR="00950D9C" w:rsidRDefault="00950D9C" w:rsidP="00950D9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 xml:space="preserve">Ligji mbi menaxhimin e financave publike dhe përgjegjësitë, </w:t>
      </w:r>
    </w:p>
    <w:p w:rsidR="00950D9C" w:rsidRDefault="00950D9C" w:rsidP="00950D9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 xml:space="preserve">Ligjin mbi financa të pushtetit lokal, </w:t>
      </w:r>
    </w:p>
    <w:p w:rsidR="00950D9C" w:rsidRDefault="00950D9C" w:rsidP="00950D9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 xml:space="preserve">Ligjin mbi </w:t>
      </w:r>
      <w:proofErr w:type="spellStart"/>
      <w:r w:rsidRPr="0037723D">
        <w:rPr>
          <w:rFonts w:ascii="Times New Roman" w:hAnsi="Times New Roman" w:cs="Times New Roman"/>
          <w:sz w:val="24"/>
          <w:szCs w:val="24"/>
        </w:rPr>
        <w:t>vetqeverisjen</w:t>
      </w:r>
      <w:proofErr w:type="spellEnd"/>
      <w:r w:rsidRPr="0037723D">
        <w:rPr>
          <w:rFonts w:ascii="Times New Roman" w:hAnsi="Times New Roman" w:cs="Times New Roman"/>
          <w:sz w:val="24"/>
          <w:szCs w:val="24"/>
        </w:rPr>
        <w:t xml:space="preserve"> lokale, </w:t>
      </w:r>
    </w:p>
    <w:p w:rsidR="00950D9C" w:rsidRDefault="00950D9C" w:rsidP="00950D9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 xml:space="preserve">Urdhëresat Administrative si dhe </w:t>
      </w:r>
    </w:p>
    <w:p w:rsidR="00950D9C" w:rsidRPr="008D7E3A" w:rsidRDefault="00950D9C" w:rsidP="00950D9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200335">
        <w:rPr>
          <w:rFonts w:ascii="Times New Roman" w:hAnsi="Times New Roman" w:cs="Times New Roman"/>
          <w:sz w:val="24"/>
          <w:szCs w:val="24"/>
        </w:rPr>
        <w:t>Rregulloret financiare të MF-it gjegjësisht Departamentit të Buxhetit dhe Thesarit.</w:t>
      </w:r>
    </w:p>
    <w:p w:rsidR="00950D9C" w:rsidRDefault="00950D9C" w:rsidP="00950D9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>Drejtoria për Buxhet dhe Financa do</w:t>
      </w:r>
      <w:r>
        <w:rPr>
          <w:rFonts w:ascii="Times New Roman" w:hAnsi="Times New Roman" w:cs="Times New Roman"/>
          <w:sz w:val="24"/>
          <w:szCs w:val="24"/>
        </w:rPr>
        <w:t xml:space="preserve"> të funksionojë gjatë vitit 2025 në dy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50D9C" w:rsidRDefault="00950D9C" w:rsidP="00950D9C">
      <w:pPr>
        <w:pStyle w:val="ListParagraph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 xml:space="preserve"> Sektori i Buxhetit dhe financave ku </w:t>
      </w:r>
      <w:proofErr w:type="spellStart"/>
      <w:r w:rsidRPr="0037723D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37723D">
        <w:rPr>
          <w:rFonts w:ascii="Times New Roman" w:hAnsi="Times New Roman" w:cs="Times New Roman"/>
          <w:sz w:val="24"/>
          <w:szCs w:val="24"/>
        </w:rPr>
        <w:t xml:space="preserve"> e inku</w:t>
      </w:r>
      <w:r>
        <w:rPr>
          <w:rFonts w:ascii="Times New Roman" w:hAnsi="Times New Roman" w:cs="Times New Roman"/>
          <w:sz w:val="24"/>
          <w:szCs w:val="24"/>
        </w:rPr>
        <w:t>adruar edhe zyra e te hyrave</w:t>
      </w:r>
    </w:p>
    <w:p w:rsidR="00950D9C" w:rsidRDefault="00950D9C" w:rsidP="00950D9C">
      <w:pPr>
        <w:pStyle w:val="ListParagraph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 xml:space="preserve">Sektori i tatimit në pronë </w:t>
      </w:r>
    </w:p>
    <w:p w:rsidR="008D7E3A" w:rsidRPr="00811388" w:rsidRDefault="008D7E3A" w:rsidP="00950D9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8D7E3A" w:rsidRPr="00811388" w:rsidRDefault="008D7E3A" w:rsidP="00263F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E3A" w:rsidRPr="00811388" w:rsidRDefault="008D7E3A" w:rsidP="00263F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E3A" w:rsidRPr="00811388" w:rsidRDefault="008D7E3A" w:rsidP="00263F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3F43" w:rsidRPr="00811388" w:rsidRDefault="00263F43" w:rsidP="00263F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3F43" w:rsidRPr="00811388" w:rsidRDefault="00263F43" w:rsidP="00263F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23D" w:rsidRPr="00811388" w:rsidRDefault="0037723D" w:rsidP="00263F43">
      <w:pPr>
        <w:pStyle w:val="Heading1"/>
        <w:spacing w:line="240" w:lineRule="auto"/>
        <w:rPr>
          <w:rFonts w:ascii="Times New Roman" w:hAnsi="Times New Roman" w:cs="Times New Roman"/>
          <w:b/>
          <w:color w:val="auto"/>
        </w:rPr>
      </w:pPr>
      <w:bookmarkStart w:id="6" w:name="_Toc111675267"/>
      <w:bookmarkStart w:id="7" w:name="_Toc111675377"/>
      <w:bookmarkStart w:id="8" w:name="_Toc157004511"/>
      <w:r w:rsidRPr="00811388">
        <w:rPr>
          <w:rFonts w:ascii="Times New Roman" w:hAnsi="Times New Roman" w:cs="Times New Roman"/>
          <w:b/>
          <w:color w:val="auto"/>
        </w:rPr>
        <w:lastRenderedPageBreak/>
        <w:t>PLANI SIPAS SEKTORËVE</w:t>
      </w:r>
      <w:bookmarkEnd w:id="6"/>
      <w:bookmarkEnd w:id="7"/>
      <w:bookmarkEnd w:id="8"/>
    </w:p>
    <w:p w:rsidR="008D7E3A" w:rsidRPr="00811388" w:rsidRDefault="008D7E3A" w:rsidP="00263F43">
      <w:pPr>
        <w:spacing w:line="240" w:lineRule="auto"/>
        <w:rPr>
          <w:rFonts w:ascii="Times New Roman" w:hAnsi="Times New Roman" w:cs="Times New Roman"/>
        </w:rPr>
      </w:pPr>
    </w:p>
    <w:p w:rsidR="0037723D" w:rsidRPr="00811388" w:rsidRDefault="0037723D" w:rsidP="00263F43">
      <w:pPr>
        <w:pStyle w:val="Heading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auto"/>
        </w:rPr>
      </w:pPr>
      <w:bookmarkStart w:id="9" w:name="_Toc111675268"/>
      <w:bookmarkStart w:id="10" w:name="_Toc111675378"/>
      <w:bookmarkStart w:id="11" w:name="_Toc157004512"/>
      <w:r w:rsidRPr="00811388">
        <w:rPr>
          <w:rFonts w:ascii="Times New Roman" w:hAnsi="Times New Roman" w:cs="Times New Roman"/>
          <w:b/>
          <w:color w:val="auto"/>
        </w:rPr>
        <w:t>SEKTORI I BUXHETIT DHE FINANCAVE</w:t>
      </w:r>
      <w:bookmarkEnd w:id="9"/>
      <w:bookmarkEnd w:id="10"/>
      <w:bookmarkEnd w:id="11"/>
      <w:r w:rsidRPr="00811388">
        <w:rPr>
          <w:rFonts w:ascii="Times New Roman" w:hAnsi="Times New Roman" w:cs="Times New Roman"/>
          <w:b/>
          <w:color w:val="auto"/>
        </w:rPr>
        <w:t xml:space="preserve"> </w:t>
      </w:r>
    </w:p>
    <w:p w:rsidR="008D7E3A" w:rsidRPr="00811388" w:rsidRDefault="008D7E3A" w:rsidP="00263F43">
      <w:pPr>
        <w:spacing w:before="240" w:line="240" w:lineRule="auto"/>
        <w:rPr>
          <w:rFonts w:ascii="Times New Roman" w:hAnsi="Times New Roman" w:cs="Times New Roman"/>
        </w:rPr>
      </w:pPr>
    </w:p>
    <w:p w:rsidR="00950D9C" w:rsidRPr="0037723D" w:rsidRDefault="00950D9C" w:rsidP="00950D9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>Në sektorin për B</w:t>
      </w:r>
      <w:r>
        <w:rPr>
          <w:rFonts w:ascii="Times New Roman" w:hAnsi="Times New Roman" w:cs="Times New Roman"/>
          <w:sz w:val="24"/>
          <w:szCs w:val="24"/>
        </w:rPr>
        <w:t xml:space="preserve">uxhet e Financa gjatë vitit 2025 </w:t>
      </w:r>
      <w:r w:rsidRPr="0037723D">
        <w:rPr>
          <w:rFonts w:ascii="Times New Roman" w:hAnsi="Times New Roman" w:cs="Times New Roman"/>
          <w:sz w:val="24"/>
          <w:szCs w:val="24"/>
        </w:rPr>
        <w:t>planifikojmë këto aktivitete: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>Përgatitja e planit për zotimin-shpenzimin e buxheti</w:t>
      </w:r>
      <w:r>
        <w:rPr>
          <w:rFonts w:ascii="Times New Roman" w:hAnsi="Times New Roman" w:cs="Times New Roman"/>
          <w:sz w:val="24"/>
          <w:szCs w:val="24"/>
        </w:rPr>
        <w:t>t (rrjedha e parasë) viti 2025</w:t>
      </w:r>
      <w:r w:rsidRPr="0037723D">
        <w:rPr>
          <w:rFonts w:ascii="Times New Roman" w:hAnsi="Times New Roman" w:cs="Times New Roman"/>
          <w:sz w:val="24"/>
          <w:szCs w:val="24"/>
        </w:rPr>
        <w:t xml:space="preserve"> për të</w:t>
      </w:r>
      <w:r>
        <w:rPr>
          <w:rFonts w:ascii="Times New Roman" w:hAnsi="Times New Roman" w:cs="Times New Roman"/>
          <w:sz w:val="24"/>
          <w:szCs w:val="24"/>
        </w:rPr>
        <w:t xml:space="preserve"> gjitha programet buxhetore.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>Përpunimi dhe analizimi i të dhënave b</w:t>
      </w:r>
      <w:r>
        <w:rPr>
          <w:rFonts w:ascii="Times New Roman" w:hAnsi="Times New Roman" w:cs="Times New Roman"/>
          <w:sz w:val="24"/>
          <w:szCs w:val="24"/>
        </w:rPr>
        <w:t>uxhetore të vitit 2024- Pasqyrat financiare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723D">
        <w:rPr>
          <w:rFonts w:ascii="Times New Roman" w:hAnsi="Times New Roman" w:cs="Times New Roman"/>
          <w:sz w:val="24"/>
          <w:szCs w:val="24"/>
        </w:rPr>
        <w:t>Përgaditja</w:t>
      </w:r>
      <w:proofErr w:type="spellEnd"/>
      <w:r w:rsidRPr="0037723D">
        <w:rPr>
          <w:rFonts w:ascii="Times New Roman" w:hAnsi="Times New Roman" w:cs="Times New Roman"/>
          <w:sz w:val="24"/>
          <w:szCs w:val="24"/>
        </w:rPr>
        <w:t xml:space="preserve"> e raportit janar-dhjetor e të hyrave d</w:t>
      </w:r>
      <w:r>
        <w:rPr>
          <w:rFonts w:ascii="Times New Roman" w:hAnsi="Times New Roman" w:cs="Times New Roman"/>
          <w:sz w:val="24"/>
          <w:szCs w:val="24"/>
        </w:rPr>
        <w:t>he shpenzimeve buxhetore 2024</w:t>
      </w:r>
      <w:r w:rsidRPr="0037723D">
        <w:rPr>
          <w:rFonts w:ascii="Times New Roman" w:hAnsi="Times New Roman" w:cs="Times New Roman"/>
          <w:sz w:val="24"/>
          <w:szCs w:val="24"/>
        </w:rPr>
        <w:t>.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 xml:space="preserve"> Bartja e mjeteve të mbetura</w:t>
      </w:r>
      <w:r>
        <w:rPr>
          <w:rFonts w:ascii="Times New Roman" w:hAnsi="Times New Roman" w:cs="Times New Roman"/>
          <w:sz w:val="24"/>
          <w:szCs w:val="24"/>
        </w:rPr>
        <w:t xml:space="preserve"> të pashpenzuara nga viti 2024</w:t>
      </w:r>
      <w:r w:rsidRPr="0037723D">
        <w:rPr>
          <w:rFonts w:ascii="Times New Roman" w:hAnsi="Times New Roman" w:cs="Times New Roman"/>
          <w:sz w:val="24"/>
          <w:szCs w:val="24"/>
        </w:rPr>
        <w:t xml:space="preserve"> (të hyrat </w:t>
      </w:r>
      <w:proofErr w:type="spellStart"/>
      <w:r w:rsidRPr="0037723D">
        <w:rPr>
          <w:rFonts w:ascii="Times New Roman" w:hAnsi="Times New Roman" w:cs="Times New Roman"/>
          <w:sz w:val="24"/>
          <w:szCs w:val="24"/>
        </w:rPr>
        <w:t>vetan</w:t>
      </w:r>
      <w:r>
        <w:rPr>
          <w:rFonts w:ascii="Times New Roman" w:hAnsi="Times New Roman" w:cs="Times New Roman"/>
          <w:sz w:val="24"/>
          <w:szCs w:val="24"/>
        </w:rPr>
        <w:t>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për shpenzim në viti 2025 </w:t>
      </w:r>
      <w:r w:rsidRPr="0037723D">
        <w:rPr>
          <w:rFonts w:ascii="Times New Roman" w:hAnsi="Times New Roman" w:cs="Times New Roman"/>
          <w:sz w:val="24"/>
          <w:szCs w:val="24"/>
        </w:rPr>
        <w:t xml:space="preserve">me vendim te </w:t>
      </w:r>
      <w:proofErr w:type="spellStart"/>
      <w:r w:rsidRPr="0037723D">
        <w:rPr>
          <w:rFonts w:ascii="Times New Roman" w:hAnsi="Times New Roman" w:cs="Times New Roman"/>
          <w:sz w:val="24"/>
          <w:szCs w:val="24"/>
        </w:rPr>
        <w:t>Asam</w:t>
      </w:r>
      <w:r>
        <w:rPr>
          <w:rFonts w:ascii="Times New Roman" w:hAnsi="Times New Roman" w:cs="Times New Roman"/>
          <w:sz w:val="24"/>
          <w:szCs w:val="24"/>
        </w:rPr>
        <w:t>blese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Komunale 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>Raportimi i faturave të pa pagu</w:t>
      </w:r>
      <w:r>
        <w:rPr>
          <w:rFonts w:ascii="Times New Roman" w:hAnsi="Times New Roman" w:cs="Times New Roman"/>
          <w:sz w:val="24"/>
          <w:szCs w:val="24"/>
        </w:rPr>
        <w:t xml:space="preserve">ara për të gj itha programet 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 xml:space="preserve">Zotimi i mjeteve të </w:t>
      </w:r>
      <w:proofErr w:type="spellStart"/>
      <w:r w:rsidRPr="0037723D">
        <w:rPr>
          <w:rFonts w:ascii="Times New Roman" w:hAnsi="Times New Roman" w:cs="Times New Roman"/>
          <w:sz w:val="24"/>
          <w:szCs w:val="24"/>
        </w:rPr>
        <w:t>alokuara</w:t>
      </w:r>
      <w:proofErr w:type="spellEnd"/>
      <w:r w:rsidRPr="0037723D">
        <w:rPr>
          <w:rFonts w:ascii="Times New Roman" w:hAnsi="Times New Roman" w:cs="Times New Roman"/>
          <w:sz w:val="24"/>
          <w:szCs w:val="24"/>
        </w:rPr>
        <w:t xml:space="preserve"> për prog</w:t>
      </w:r>
      <w:r>
        <w:rPr>
          <w:rFonts w:ascii="Times New Roman" w:hAnsi="Times New Roman" w:cs="Times New Roman"/>
          <w:sz w:val="24"/>
          <w:szCs w:val="24"/>
        </w:rPr>
        <w:t xml:space="preserve">rame dhe kategori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ekonornike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>Regjistrimi i shpenzimeve sipas modulit t</w:t>
      </w:r>
      <w:r>
        <w:rPr>
          <w:rFonts w:ascii="Times New Roman" w:hAnsi="Times New Roman" w:cs="Times New Roman"/>
          <w:sz w:val="24"/>
          <w:szCs w:val="24"/>
        </w:rPr>
        <w:t xml:space="preserve">ë aprovimit dhe blerjes/ B.K 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>Regjistrimi i të gjitha parave të</w:t>
      </w:r>
      <w:r>
        <w:rPr>
          <w:rFonts w:ascii="Times New Roman" w:hAnsi="Times New Roman" w:cs="Times New Roman"/>
          <w:sz w:val="24"/>
          <w:szCs w:val="24"/>
        </w:rPr>
        <w:t xml:space="preserve"> imta dhe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avanseve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723D">
        <w:rPr>
          <w:rFonts w:ascii="Times New Roman" w:hAnsi="Times New Roman" w:cs="Times New Roman"/>
          <w:sz w:val="24"/>
          <w:szCs w:val="24"/>
        </w:rPr>
        <w:t>Çertifikimi</w:t>
      </w:r>
      <w:proofErr w:type="spellEnd"/>
      <w:r w:rsidRPr="0037723D">
        <w:rPr>
          <w:rFonts w:ascii="Times New Roman" w:hAnsi="Times New Roman" w:cs="Times New Roman"/>
          <w:sz w:val="24"/>
          <w:szCs w:val="24"/>
        </w:rPr>
        <w:t xml:space="preserve"> dhe Aprovimi i të gjitha</w:t>
      </w:r>
      <w:r>
        <w:rPr>
          <w:rFonts w:ascii="Times New Roman" w:hAnsi="Times New Roman" w:cs="Times New Roman"/>
          <w:sz w:val="24"/>
          <w:szCs w:val="24"/>
        </w:rPr>
        <w:t xml:space="preserve"> pagesave në nivel komunal 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>Barazimi mujor i s</w:t>
      </w:r>
      <w:r>
        <w:rPr>
          <w:rFonts w:ascii="Times New Roman" w:hAnsi="Times New Roman" w:cs="Times New Roman"/>
          <w:sz w:val="24"/>
          <w:szCs w:val="24"/>
        </w:rPr>
        <w:t xml:space="preserve">hpenzimeve në sistemin FB. 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>Rish</w:t>
      </w:r>
      <w:r>
        <w:rPr>
          <w:rFonts w:ascii="Times New Roman" w:hAnsi="Times New Roman" w:cs="Times New Roman"/>
          <w:sz w:val="24"/>
          <w:szCs w:val="24"/>
        </w:rPr>
        <w:t xml:space="preserve">ikimi buxhetor gjashtëmujor 2025 ( nëse MF e parasheh me UA) 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 xml:space="preserve"> Përcjellja e realizimit të shpenzimeve buxhetore të mjeteve sipas dinamikës së para</w:t>
      </w:r>
      <w:r>
        <w:rPr>
          <w:rFonts w:ascii="Times New Roman" w:hAnsi="Times New Roman" w:cs="Times New Roman"/>
          <w:sz w:val="24"/>
          <w:szCs w:val="24"/>
        </w:rPr>
        <w:t>parë për vitin fiskal 2025</w:t>
      </w:r>
      <w:r w:rsidRPr="0037723D">
        <w:rPr>
          <w:rFonts w:ascii="Times New Roman" w:hAnsi="Times New Roman" w:cs="Times New Roman"/>
          <w:sz w:val="24"/>
          <w:szCs w:val="24"/>
        </w:rPr>
        <w:t>.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 xml:space="preserve"> Ndihmon në rregullimet e buxhetit përmes </w:t>
      </w:r>
      <w:proofErr w:type="spellStart"/>
      <w:r w:rsidRPr="0037723D">
        <w:rPr>
          <w:rFonts w:ascii="Times New Roman" w:hAnsi="Times New Roman" w:cs="Times New Roman"/>
          <w:sz w:val="24"/>
          <w:szCs w:val="24"/>
        </w:rPr>
        <w:t>ridestinimeve</w:t>
      </w:r>
      <w:proofErr w:type="spellEnd"/>
      <w:r w:rsidRPr="0037723D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37723D">
        <w:rPr>
          <w:rFonts w:ascii="Times New Roman" w:hAnsi="Times New Roman" w:cs="Times New Roman"/>
          <w:sz w:val="24"/>
          <w:szCs w:val="24"/>
        </w:rPr>
        <w:t>transfereve</w:t>
      </w:r>
      <w:proofErr w:type="spellEnd"/>
      <w:r w:rsidRPr="0037723D">
        <w:rPr>
          <w:rFonts w:ascii="Times New Roman" w:hAnsi="Times New Roman" w:cs="Times New Roman"/>
          <w:sz w:val="24"/>
          <w:szCs w:val="24"/>
        </w:rPr>
        <w:t xml:space="preserve"> brenda </w:t>
      </w:r>
      <w:proofErr w:type="spellStart"/>
      <w:r w:rsidRPr="0037723D">
        <w:rPr>
          <w:rFonts w:ascii="Times New Roman" w:hAnsi="Times New Roman" w:cs="Times New Roman"/>
          <w:sz w:val="24"/>
          <w:szCs w:val="24"/>
        </w:rPr>
        <w:t>progamit</w:t>
      </w:r>
      <w:proofErr w:type="spellEnd"/>
      <w:r w:rsidRPr="0037723D">
        <w:rPr>
          <w:rFonts w:ascii="Times New Roman" w:hAnsi="Times New Roman" w:cs="Times New Roman"/>
          <w:sz w:val="24"/>
          <w:szCs w:val="24"/>
        </w:rPr>
        <w:t xml:space="preserve"> buxhet</w:t>
      </w:r>
      <w:r>
        <w:rPr>
          <w:rFonts w:ascii="Times New Roman" w:hAnsi="Times New Roman" w:cs="Times New Roman"/>
          <w:sz w:val="24"/>
          <w:szCs w:val="24"/>
        </w:rPr>
        <w:t>or dhe programeve brenda OB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Përgatitja e KAB-it komunal 2026-2028</w:t>
      </w:r>
      <w:r w:rsidRPr="0037723D">
        <w:rPr>
          <w:rFonts w:ascii="Times New Roman" w:hAnsi="Times New Roman" w:cs="Times New Roman"/>
          <w:sz w:val="24"/>
          <w:szCs w:val="24"/>
        </w:rPr>
        <w:t xml:space="preserve"> dhe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37723D">
        <w:rPr>
          <w:rFonts w:ascii="Times New Roman" w:hAnsi="Times New Roman" w:cs="Times New Roman"/>
          <w:sz w:val="24"/>
          <w:szCs w:val="24"/>
        </w:rPr>
        <w:t>lanifikimi i buxh</w:t>
      </w:r>
      <w:r>
        <w:rPr>
          <w:rFonts w:ascii="Times New Roman" w:hAnsi="Times New Roman" w:cs="Times New Roman"/>
          <w:sz w:val="24"/>
          <w:szCs w:val="24"/>
        </w:rPr>
        <w:t>etit për vitin 2026</w:t>
      </w:r>
      <w:r w:rsidRPr="0037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23D">
        <w:rPr>
          <w:rFonts w:ascii="Times New Roman" w:hAnsi="Times New Roman" w:cs="Times New Roman"/>
          <w:sz w:val="24"/>
          <w:szCs w:val="24"/>
        </w:rPr>
        <w:t>konform</w:t>
      </w:r>
      <w:proofErr w:type="spellEnd"/>
      <w:r w:rsidRPr="0037723D">
        <w:rPr>
          <w:rFonts w:ascii="Times New Roman" w:hAnsi="Times New Roman" w:cs="Times New Roman"/>
          <w:sz w:val="24"/>
          <w:szCs w:val="24"/>
        </w:rPr>
        <w:t xml:space="preserve"> Qarkoreve buxhetore nga MF-i si dhe udhëzimeve tjera. 15. </w:t>
      </w:r>
      <w:proofErr w:type="spellStart"/>
      <w:r w:rsidRPr="0037723D">
        <w:rPr>
          <w:rFonts w:ascii="Times New Roman" w:hAnsi="Times New Roman" w:cs="Times New Roman"/>
          <w:sz w:val="24"/>
          <w:szCs w:val="24"/>
        </w:rPr>
        <w:t>Rgjistrimi</w:t>
      </w:r>
      <w:proofErr w:type="spellEnd"/>
      <w:r w:rsidRPr="0037723D">
        <w:rPr>
          <w:rFonts w:ascii="Times New Roman" w:hAnsi="Times New Roman" w:cs="Times New Roman"/>
          <w:sz w:val="24"/>
          <w:szCs w:val="24"/>
        </w:rPr>
        <w:t xml:space="preserve"> i të dhënave</w:t>
      </w:r>
      <w:r>
        <w:rPr>
          <w:rFonts w:ascii="Times New Roman" w:hAnsi="Times New Roman" w:cs="Times New Roman"/>
          <w:sz w:val="24"/>
          <w:szCs w:val="24"/>
        </w:rPr>
        <w:t xml:space="preserve"> buxhetore në sistemin BDMS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>Ndihmon të gjitha programet komunale në regjistrimin e të dhën</w:t>
      </w:r>
      <w:r>
        <w:rPr>
          <w:rFonts w:ascii="Times New Roman" w:hAnsi="Times New Roman" w:cs="Times New Roman"/>
          <w:sz w:val="24"/>
          <w:szCs w:val="24"/>
        </w:rPr>
        <w:t xml:space="preserve">ave në BDMS dhe PIP sistem 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>Siguron procedura dhe formate administrative p</w:t>
      </w:r>
      <w:r>
        <w:rPr>
          <w:rFonts w:ascii="Times New Roman" w:hAnsi="Times New Roman" w:cs="Times New Roman"/>
          <w:sz w:val="24"/>
          <w:szCs w:val="24"/>
        </w:rPr>
        <w:t>ër hartimin e buxhetit 2026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>Siguron material mbështetës për dëgjimet buxhetore për të gji</w:t>
      </w:r>
      <w:r>
        <w:rPr>
          <w:rFonts w:ascii="Times New Roman" w:hAnsi="Times New Roman" w:cs="Times New Roman"/>
          <w:sz w:val="24"/>
          <w:szCs w:val="24"/>
        </w:rPr>
        <w:t>thë pjesëmarrësit në proces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>Përpunimi dhe analizimi i të dhënave buxhetore, pasqyrat fin</w:t>
      </w:r>
      <w:r>
        <w:rPr>
          <w:rFonts w:ascii="Times New Roman" w:hAnsi="Times New Roman" w:cs="Times New Roman"/>
          <w:sz w:val="24"/>
          <w:szCs w:val="24"/>
        </w:rPr>
        <w:t>anciare. nëntëmujori i vitit 2025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>Hartimi i raporteve mujore dh</w:t>
      </w:r>
      <w:r>
        <w:rPr>
          <w:rFonts w:ascii="Times New Roman" w:hAnsi="Times New Roman" w:cs="Times New Roman"/>
          <w:sz w:val="24"/>
          <w:szCs w:val="24"/>
        </w:rPr>
        <w:t>e periodike financiare 2025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lastRenderedPageBreak/>
        <w:t xml:space="preserve">Barazimet periodike me </w:t>
      </w:r>
      <w:proofErr w:type="spellStart"/>
      <w:r w:rsidRPr="0037723D">
        <w:rPr>
          <w:rFonts w:ascii="Times New Roman" w:hAnsi="Times New Roman" w:cs="Times New Roman"/>
          <w:sz w:val="24"/>
          <w:szCs w:val="24"/>
        </w:rPr>
        <w:t>Departatmentin</w:t>
      </w:r>
      <w:proofErr w:type="spellEnd"/>
      <w:r w:rsidRPr="0037723D">
        <w:rPr>
          <w:rFonts w:ascii="Times New Roman" w:hAnsi="Times New Roman" w:cs="Times New Roman"/>
          <w:sz w:val="24"/>
          <w:szCs w:val="24"/>
        </w:rPr>
        <w:t xml:space="preserve"> e Thesarit</w:t>
      </w:r>
      <w:r>
        <w:rPr>
          <w:rFonts w:ascii="Times New Roman" w:hAnsi="Times New Roman" w:cs="Times New Roman"/>
          <w:sz w:val="24"/>
          <w:szCs w:val="24"/>
        </w:rPr>
        <w:t xml:space="preserve"> për të hyra dhe shpenzimet 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 xml:space="preserve">Mbajtja dhe </w:t>
      </w:r>
      <w:proofErr w:type="spellStart"/>
      <w:r w:rsidRPr="0037723D">
        <w:rPr>
          <w:rFonts w:ascii="Times New Roman" w:hAnsi="Times New Roman" w:cs="Times New Roman"/>
          <w:sz w:val="24"/>
          <w:szCs w:val="24"/>
        </w:rPr>
        <w:t>azhurimi</w:t>
      </w:r>
      <w:proofErr w:type="spellEnd"/>
      <w:r w:rsidRPr="0037723D">
        <w:rPr>
          <w:rFonts w:ascii="Times New Roman" w:hAnsi="Times New Roman" w:cs="Times New Roman"/>
          <w:sz w:val="24"/>
          <w:szCs w:val="24"/>
        </w:rPr>
        <w:t xml:space="preserve"> i regj</w:t>
      </w:r>
      <w:r>
        <w:rPr>
          <w:rFonts w:ascii="Times New Roman" w:hAnsi="Times New Roman" w:cs="Times New Roman"/>
          <w:sz w:val="24"/>
          <w:szCs w:val="24"/>
        </w:rPr>
        <w:t>istrit të pasurive komunale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 xml:space="preserve">Regjistrimi në SIMFK i </w:t>
      </w:r>
      <w:r>
        <w:rPr>
          <w:rFonts w:ascii="Times New Roman" w:hAnsi="Times New Roman" w:cs="Times New Roman"/>
          <w:sz w:val="24"/>
          <w:szCs w:val="24"/>
        </w:rPr>
        <w:t>pasurisë më vlerë mbi 1.000€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23D">
        <w:rPr>
          <w:rFonts w:ascii="Times New Roman" w:hAnsi="Times New Roman" w:cs="Times New Roman"/>
          <w:sz w:val="24"/>
          <w:szCs w:val="24"/>
        </w:rPr>
        <w:t>Rgjistrimi</w:t>
      </w:r>
      <w:proofErr w:type="spellEnd"/>
      <w:r w:rsidRPr="0037723D">
        <w:rPr>
          <w:rFonts w:ascii="Times New Roman" w:hAnsi="Times New Roman" w:cs="Times New Roman"/>
          <w:sz w:val="24"/>
          <w:szCs w:val="24"/>
        </w:rPr>
        <w:t xml:space="preserve"> në E-pasuri i </w:t>
      </w:r>
      <w:r>
        <w:rPr>
          <w:rFonts w:ascii="Times New Roman" w:hAnsi="Times New Roman" w:cs="Times New Roman"/>
          <w:sz w:val="24"/>
          <w:szCs w:val="24"/>
        </w:rPr>
        <w:t xml:space="preserve">të gjitha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nën 1000€ 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7723D">
        <w:rPr>
          <w:rFonts w:ascii="Times New Roman" w:hAnsi="Times New Roman" w:cs="Times New Roman"/>
          <w:sz w:val="24"/>
          <w:szCs w:val="24"/>
        </w:rPr>
        <w:t>Përgatitjet dhe aktivitetet për përmbylljen e v</w:t>
      </w:r>
      <w:r>
        <w:rPr>
          <w:rFonts w:ascii="Times New Roman" w:hAnsi="Times New Roman" w:cs="Times New Roman"/>
          <w:sz w:val="24"/>
          <w:szCs w:val="24"/>
        </w:rPr>
        <w:t>itit fiskal buxhetor 2025</w:t>
      </w:r>
    </w:p>
    <w:p w:rsidR="00950D9C" w:rsidRDefault="00950D9C" w:rsidP="00950D9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Paportet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periodike dhe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përfiu</w:t>
      </w:r>
      <w:r w:rsidRPr="0037723D">
        <w:rPr>
          <w:rFonts w:ascii="Times New Roman" w:hAnsi="Times New Roman" w:cs="Times New Roman"/>
          <w:sz w:val="24"/>
          <w:szCs w:val="24"/>
        </w:rPr>
        <w:t>ndimtare</w:t>
      </w:r>
      <w:proofErr w:type="spellEnd"/>
      <w:r w:rsidRPr="0037723D">
        <w:rPr>
          <w:rFonts w:ascii="Times New Roman" w:hAnsi="Times New Roman" w:cs="Times New Roman"/>
          <w:sz w:val="24"/>
          <w:szCs w:val="24"/>
        </w:rPr>
        <w:t xml:space="preserve"> të buxhetit për Kuvendin Komunal raportet periodike të realizimit të projekteve kapitale dhe dorëzimi i tyre në MF. </w:t>
      </w:r>
    </w:p>
    <w:p w:rsidR="0031264F" w:rsidRDefault="0031264F" w:rsidP="00C80E2C">
      <w:pPr>
        <w:pStyle w:val="Heading2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11388" w:rsidRDefault="00811388" w:rsidP="00811388"/>
    <w:p w:rsidR="00811388" w:rsidRDefault="00811388" w:rsidP="00811388"/>
    <w:p w:rsidR="00811388" w:rsidRDefault="00811388" w:rsidP="00811388"/>
    <w:p w:rsidR="00811388" w:rsidRDefault="00811388" w:rsidP="00811388"/>
    <w:p w:rsidR="00811388" w:rsidRDefault="00811388" w:rsidP="00811388"/>
    <w:p w:rsidR="00811388" w:rsidRDefault="00811388" w:rsidP="00811388"/>
    <w:p w:rsidR="00811388" w:rsidRDefault="00811388" w:rsidP="00811388"/>
    <w:p w:rsidR="00811388" w:rsidRDefault="00811388" w:rsidP="00811388"/>
    <w:p w:rsidR="00811388" w:rsidRDefault="00811388" w:rsidP="00811388"/>
    <w:p w:rsidR="00811388" w:rsidRDefault="00811388" w:rsidP="00811388"/>
    <w:p w:rsidR="00811388" w:rsidRDefault="00811388" w:rsidP="00811388"/>
    <w:p w:rsidR="00811388" w:rsidRDefault="00811388" w:rsidP="00811388"/>
    <w:p w:rsidR="00811388" w:rsidRDefault="00811388" w:rsidP="00811388"/>
    <w:p w:rsidR="00811388" w:rsidRPr="00811388" w:rsidRDefault="00811388" w:rsidP="00811388"/>
    <w:p w:rsidR="008D7E3A" w:rsidRPr="00811388" w:rsidRDefault="00811388" w:rsidP="00811388">
      <w:pPr>
        <w:pStyle w:val="Heading3"/>
        <w:rPr>
          <w:b/>
          <w:color w:val="auto"/>
        </w:rPr>
      </w:pPr>
      <w:bookmarkStart w:id="12" w:name="_Toc157004513"/>
      <w:r>
        <w:rPr>
          <w:b/>
          <w:color w:val="auto"/>
        </w:rPr>
        <w:lastRenderedPageBreak/>
        <w:t xml:space="preserve">1.2. </w:t>
      </w:r>
      <w:r w:rsidR="0031264F" w:rsidRPr="00811388">
        <w:rPr>
          <w:b/>
          <w:color w:val="auto"/>
        </w:rPr>
        <w:t>PLANIF</w:t>
      </w:r>
      <w:r w:rsidRPr="00811388">
        <w:rPr>
          <w:b/>
          <w:color w:val="auto"/>
        </w:rPr>
        <w:t>IKIMI I BUXHETIT TË KOMUNES SË</w:t>
      </w:r>
      <w:r w:rsidR="00950D9C">
        <w:rPr>
          <w:b/>
          <w:color w:val="auto"/>
        </w:rPr>
        <w:t xml:space="preserve"> DEÇANIT PËR VITIN 2025</w:t>
      </w:r>
      <w:r w:rsidR="0031264F" w:rsidRPr="00811388">
        <w:rPr>
          <w:b/>
          <w:color w:val="auto"/>
        </w:rPr>
        <w:t xml:space="preserve"> – 202</w:t>
      </w:r>
      <w:bookmarkEnd w:id="12"/>
      <w:r w:rsidR="00950D9C">
        <w:rPr>
          <w:b/>
          <w:color w:val="auto"/>
        </w:rPr>
        <w:t>7</w:t>
      </w:r>
    </w:p>
    <w:p w:rsidR="0031264F" w:rsidRPr="00811388" w:rsidRDefault="0031264F" w:rsidP="0031264F">
      <w:pPr>
        <w:rPr>
          <w:rFonts w:ascii="Times New Roman" w:hAnsi="Times New Roman" w:cs="Times New Roman"/>
        </w:rPr>
      </w:pPr>
    </w:p>
    <w:p w:rsidR="0031264F" w:rsidRDefault="00952052" w:rsidP="00C561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7.5pt;height:375.75pt">
            <v:imagedata r:id="rId9" o:title="Bugjeti 2025 1"/>
          </v:shape>
        </w:pict>
      </w:r>
    </w:p>
    <w:p w:rsidR="002853DA" w:rsidRDefault="002853DA" w:rsidP="0031264F">
      <w:pPr>
        <w:rPr>
          <w:rFonts w:ascii="Times New Roman" w:hAnsi="Times New Roman" w:cs="Times New Roman"/>
        </w:rPr>
      </w:pPr>
    </w:p>
    <w:p w:rsidR="002853DA" w:rsidRPr="00811388" w:rsidRDefault="00952052" w:rsidP="00C561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i1026" type="#_x0000_t75" style="width:606pt;height:372.75pt">
            <v:imagedata r:id="rId10" o:title="2."/>
          </v:shape>
        </w:pict>
      </w:r>
    </w:p>
    <w:p w:rsidR="00C80E2C" w:rsidRDefault="00C80E2C" w:rsidP="00C80E2C">
      <w:pPr>
        <w:rPr>
          <w:rFonts w:ascii="Times New Roman" w:hAnsi="Times New Roman" w:cs="Times New Roman"/>
        </w:rPr>
      </w:pPr>
    </w:p>
    <w:p w:rsidR="002853DA" w:rsidRPr="00811388" w:rsidRDefault="00952052" w:rsidP="00C561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i1027" type="#_x0000_t75" style="width:594pt;height:356.25pt">
            <v:imagedata r:id="rId11" o:title="a 3"/>
          </v:shape>
        </w:pict>
      </w:r>
    </w:p>
    <w:p w:rsidR="0031264F" w:rsidRPr="00811388" w:rsidRDefault="00952052" w:rsidP="00C80E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i1028" type="#_x0000_t75" style="width:623.25pt;height:321.75pt">
            <v:imagedata r:id="rId12" o:title="a4"/>
          </v:shape>
        </w:pict>
      </w:r>
    </w:p>
    <w:p w:rsidR="0031264F" w:rsidRPr="00811388" w:rsidRDefault="0031264F" w:rsidP="00C80E2C">
      <w:pPr>
        <w:rPr>
          <w:rFonts w:ascii="Times New Roman" w:hAnsi="Times New Roman" w:cs="Times New Roman"/>
        </w:rPr>
      </w:pPr>
    </w:p>
    <w:p w:rsidR="0031264F" w:rsidRDefault="0031264F" w:rsidP="00C80E2C">
      <w:pPr>
        <w:rPr>
          <w:rFonts w:ascii="Times New Roman" w:hAnsi="Times New Roman" w:cs="Times New Roman"/>
        </w:rPr>
      </w:pPr>
    </w:p>
    <w:p w:rsidR="002853DA" w:rsidRPr="00811388" w:rsidRDefault="002853DA" w:rsidP="00C80E2C">
      <w:pPr>
        <w:rPr>
          <w:rFonts w:ascii="Times New Roman" w:hAnsi="Times New Roman" w:cs="Times New Roman"/>
        </w:rPr>
      </w:pPr>
    </w:p>
    <w:p w:rsidR="0031264F" w:rsidRPr="00811388" w:rsidRDefault="0031264F" w:rsidP="00C80E2C">
      <w:pPr>
        <w:rPr>
          <w:rFonts w:ascii="Times New Roman" w:hAnsi="Times New Roman" w:cs="Times New Roman"/>
        </w:rPr>
      </w:pPr>
    </w:p>
    <w:p w:rsidR="008132CF" w:rsidRPr="00811388" w:rsidRDefault="00811388" w:rsidP="00811388">
      <w:pPr>
        <w:pStyle w:val="Heading2"/>
        <w:numPr>
          <w:ilvl w:val="0"/>
          <w:numId w:val="8"/>
        </w:numPr>
        <w:rPr>
          <w:b/>
          <w:color w:val="auto"/>
        </w:rPr>
      </w:pPr>
      <w:bookmarkStart w:id="13" w:name="_Toc111675269"/>
      <w:bookmarkStart w:id="14" w:name="_Toc111675379"/>
      <w:bookmarkStart w:id="15" w:name="_Toc157004514"/>
      <w:r w:rsidRPr="00811388">
        <w:rPr>
          <w:b/>
          <w:color w:val="auto"/>
        </w:rPr>
        <w:lastRenderedPageBreak/>
        <w:t>SEKTORI I FINANCAVE - ZYRTA E TE HYRAVE VETANAKE:</w:t>
      </w:r>
      <w:bookmarkEnd w:id="13"/>
      <w:bookmarkEnd w:id="14"/>
      <w:bookmarkEnd w:id="15"/>
    </w:p>
    <w:p w:rsidR="008D7E3A" w:rsidRPr="00811388" w:rsidRDefault="008D7E3A" w:rsidP="003E5956">
      <w:pPr>
        <w:spacing w:before="240" w:line="240" w:lineRule="auto"/>
        <w:rPr>
          <w:rFonts w:ascii="Times New Roman" w:hAnsi="Times New Roman" w:cs="Times New Roman"/>
        </w:rPr>
      </w:pPr>
    </w:p>
    <w:p w:rsidR="00950D9C" w:rsidRDefault="00950D9C" w:rsidP="00950D9C">
      <w:pPr>
        <w:pStyle w:val="ListParagraph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132CF">
        <w:rPr>
          <w:rFonts w:ascii="Times New Roman" w:hAnsi="Times New Roman" w:cs="Times New Roman"/>
          <w:sz w:val="24"/>
          <w:szCs w:val="24"/>
        </w:rPr>
        <w:t>Përgatitjet e nevojshme teknike-orga</w:t>
      </w:r>
      <w:r>
        <w:rPr>
          <w:rFonts w:ascii="Times New Roman" w:hAnsi="Times New Roman" w:cs="Times New Roman"/>
          <w:sz w:val="24"/>
          <w:szCs w:val="24"/>
        </w:rPr>
        <w:t>nizative për punë për vitin 2025</w:t>
      </w:r>
      <w:r w:rsidRPr="008132CF">
        <w:rPr>
          <w:rFonts w:ascii="Times New Roman" w:hAnsi="Times New Roman" w:cs="Times New Roman"/>
          <w:sz w:val="24"/>
          <w:szCs w:val="24"/>
        </w:rPr>
        <w:t>, me qëllim të kryerjes se detyrave me efikasitet, dhe arritjen e rezulta</w:t>
      </w:r>
      <w:r>
        <w:rPr>
          <w:rFonts w:ascii="Times New Roman" w:hAnsi="Times New Roman" w:cs="Times New Roman"/>
          <w:sz w:val="24"/>
          <w:szCs w:val="24"/>
        </w:rPr>
        <w:t xml:space="preserve">teve më të mira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munclshme</w:t>
      </w:r>
      <w:proofErr w:type="spellEnd"/>
    </w:p>
    <w:p w:rsidR="00950D9C" w:rsidRDefault="00950D9C" w:rsidP="00950D9C">
      <w:pPr>
        <w:pStyle w:val="ListParagraph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132CF">
        <w:rPr>
          <w:rFonts w:ascii="Times New Roman" w:hAnsi="Times New Roman" w:cs="Times New Roman"/>
          <w:sz w:val="24"/>
          <w:szCs w:val="24"/>
        </w:rPr>
        <w:t>Planifikimi i të hyrave sipas llojeve dhe programeve përbrenda komunës, harmonizimi i tyre sipas pozicioneve brenda kufijve të buxhet</w:t>
      </w:r>
      <w:r>
        <w:rPr>
          <w:rFonts w:ascii="Times New Roman" w:hAnsi="Times New Roman" w:cs="Times New Roman"/>
          <w:sz w:val="24"/>
          <w:szCs w:val="24"/>
        </w:rPr>
        <w:t xml:space="preserve">it të planifikuar - miratuar </w:t>
      </w:r>
    </w:p>
    <w:p w:rsidR="00950D9C" w:rsidRDefault="00950D9C" w:rsidP="00950D9C">
      <w:pPr>
        <w:pStyle w:val="ListParagraph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132CF">
        <w:rPr>
          <w:rFonts w:ascii="Times New Roman" w:hAnsi="Times New Roman" w:cs="Times New Roman"/>
          <w:sz w:val="24"/>
          <w:szCs w:val="24"/>
        </w:rPr>
        <w:t xml:space="preserve">Raportet mujore për arkëtimin e gjithë të hyrave komunale </w:t>
      </w:r>
      <w:r>
        <w:rPr>
          <w:rFonts w:ascii="Times New Roman" w:hAnsi="Times New Roman" w:cs="Times New Roman"/>
          <w:sz w:val="24"/>
          <w:szCs w:val="24"/>
        </w:rPr>
        <w:t>sipas llojeve dhe programeve.</w:t>
      </w:r>
    </w:p>
    <w:p w:rsidR="00950D9C" w:rsidRDefault="00950D9C" w:rsidP="00950D9C">
      <w:pPr>
        <w:pStyle w:val="ListParagraph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132CF">
        <w:rPr>
          <w:rFonts w:ascii="Times New Roman" w:hAnsi="Times New Roman" w:cs="Times New Roman"/>
          <w:sz w:val="24"/>
          <w:szCs w:val="24"/>
        </w:rPr>
        <w:t xml:space="preserve">Arkëtimet ditore të </w:t>
      </w:r>
      <w:proofErr w:type="spellStart"/>
      <w:r w:rsidRPr="008132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32CF">
        <w:rPr>
          <w:rFonts w:ascii="Times New Roman" w:hAnsi="Times New Roman" w:cs="Times New Roman"/>
          <w:sz w:val="24"/>
          <w:szCs w:val="24"/>
        </w:rPr>
        <w:t xml:space="preserve"> hyrave nga taksat dhe tarifat, për sh</w:t>
      </w:r>
      <w:r>
        <w:rPr>
          <w:rFonts w:ascii="Times New Roman" w:hAnsi="Times New Roman" w:cs="Times New Roman"/>
          <w:sz w:val="24"/>
          <w:szCs w:val="24"/>
        </w:rPr>
        <w:t>ërbimet e ofruara nga komuna</w:t>
      </w:r>
    </w:p>
    <w:p w:rsidR="00950D9C" w:rsidRDefault="00950D9C" w:rsidP="00950D9C">
      <w:pPr>
        <w:pStyle w:val="ListParagraph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132CF">
        <w:rPr>
          <w:rFonts w:ascii="Times New Roman" w:hAnsi="Times New Roman" w:cs="Times New Roman"/>
          <w:sz w:val="24"/>
          <w:szCs w:val="24"/>
        </w:rPr>
        <w:t xml:space="preserve">Regjistrimi ditor i të hyrave në </w:t>
      </w:r>
      <w:proofErr w:type="spellStart"/>
      <w:r w:rsidRPr="008132CF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8132CF">
        <w:rPr>
          <w:rFonts w:ascii="Times New Roman" w:hAnsi="Times New Roman" w:cs="Times New Roman"/>
          <w:sz w:val="24"/>
          <w:szCs w:val="24"/>
        </w:rPr>
        <w:t>-balance, Sistem i MF-</w:t>
      </w:r>
      <w:proofErr w:type="spellStart"/>
      <w:r w:rsidRPr="008132C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132CF">
        <w:rPr>
          <w:rFonts w:ascii="Times New Roman" w:hAnsi="Times New Roman" w:cs="Times New Roman"/>
          <w:sz w:val="24"/>
          <w:szCs w:val="24"/>
        </w:rPr>
        <w:t xml:space="preserve">, dhe </w:t>
      </w:r>
      <w:proofErr w:type="spellStart"/>
      <w:r w:rsidRPr="008132CF">
        <w:rPr>
          <w:rFonts w:ascii="Times New Roman" w:hAnsi="Times New Roman" w:cs="Times New Roman"/>
          <w:sz w:val="24"/>
          <w:szCs w:val="24"/>
        </w:rPr>
        <w:t>nxjerija</w:t>
      </w:r>
      <w:proofErr w:type="spellEnd"/>
      <w:r w:rsidRPr="008132CF">
        <w:rPr>
          <w:rFonts w:ascii="Times New Roman" w:hAnsi="Times New Roman" w:cs="Times New Roman"/>
          <w:sz w:val="24"/>
          <w:szCs w:val="24"/>
        </w:rPr>
        <w:t xml:space="preserve"> e raporteve të nevojshme bankare që pas</w:t>
      </w:r>
      <w:r>
        <w:rPr>
          <w:rFonts w:ascii="Times New Roman" w:hAnsi="Times New Roman" w:cs="Times New Roman"/>
          <w:sz w:val="24"/>
          <w:szCs w:val="24"/>
        </w:rPr>
        <w:t>qyrojnë të hyrat e arkëtuara</w:t>
      </w:r>
    </w:p>
    <w:p w:rsidR="00950D9C" w:rsidRDefault="00950D9C" w:rsidP="00950D9C">
      <w:pPr>
        <w:pStyle w:val="ListParagraph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132CF">
        <w:rPr>
          <w:rFonts w:ascii="Times New Roman" w:hAnsi="Times New Roman" w:cs="Times New Roman"/>
          <w:sz w:val="24"/>
          <w:szCs w:val="24"/>
        </w:rPr>
        <w:t xml:space="preserve">Barazimet për çdo muaj me drejtoritë komunale, dhe </w:t>
      </w:r>
      <w:proofErr w:type="spellStart"/>
      <w:r w:rsidRPr="008132CF">
        <w:rPr>
          <w:rFonts w:ascii="Times New Roman" w:hAnsi="Times New Roman" w:cs="Times New Roman"/>
          <w:sz w:val="24"/>
          <w:szCs w:val="24"/>
        </w:rPr>
        <w:t>D.eT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>. në Ministrinë e Financave</w:t>
      </w:r>
    </w:p>
    <w:p w:rsidR="00950D9C" w:rsidRDefault="00950D9C" w:rsidP="00950D9C">
      <w:pPr>
        <w:pStyle w:val="ListParagraph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132CF">
        <w:rPr>
          <w:rFonts w:ascii="Times New Roman" w:hAnsi="Times New Roman" w:cs="Times New Roman"/>
          <w:sz w:val="24"/>
          <w:szCs w:val="24"/>
        </w:rPr>
        <w:t xml:space="preserve">Shpërndarja </w:t>
      </w:r>
      <w:proofErr w:type="spellStart"/>
      <w:r w:rsidRPr="008132CF">
        <w:rPr>
          <w:rFonts w:ascii="Times New Roman" w:hAnsi="Times New Roman" w:cs="Times New Roman"/>
          <w:sz w:val="24"/>
          <w:szCs w:val="24"/>
        </w:rPr>
        <w:t>alokimi</w:t>
      </w:r>
      <w:proofErr w:type="spellEnd"/>
      <w:r w:rsidRPr="008132CF">
        <w:rPr>
          <w:rFonts w:ascii="Times New Roman" w:hAnsi="Times New Roman" w:cs="Times New Roman"/>
          <w:sz w:val="24"/>
          <w:szCs w:val="24"/>
        </w:rPr>
        <w:t xml:space="preserve"> për çdo muaj i të hyrave të realizuara sipas pozicioneve buxhetore Përveç planeve të cekura më sipër Sektori i Buxhetit dhe Financave do të jetë në bashkëpunim permanent më MF-in, Departamentin e Buxhetit dhe Thesarit, për çdo ndryshim eventual me qëllim të ndryshimeve të </w:t>
      </w:r>
      <w:proofErr w:type="spellStart"/>
      <w:r w:rsidRPr="008132CF">
        <w:rPr>
          <w:rFonts w:ascii="Times New Roman" w:hAnsi="Times New Roman" w:cs="Times New Roman"/>
          <w:sz w:val="24"/>
          <w:szCs w:val="24"/>
        </w:rPr>
        <w:t>granteve</w:t>
      </w:r>
      <w:proofErr w:type="spellEnd"/>
      <w:r w:rsidRPr="008132CF">
        <w:rPr>
          <w:rFonts w:ascii="Times New Roman" w:hAnsi="Times New Roman" w:cs="Times New Roman"/>
          <w:sz w:val="24"/>
          <w:szCs w:val="24"/>
        </w:rPr>
        <w:t xml:space="preserve"> dhe përfitimeve të Donacio</w:t>
      </w:r>
      <w:r>
        <w:rPr>
          <w:rFonts w:ascii="Times New Roman" w:hAnsi="Times New Roman" w:cs="Times New Roman"/>
          <w:sz w:val="24"/>
          <w:szCs w:val="24"/>
        </w:rPr>
        <w:t xml:space="preserve">neve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nclryshme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stimuluese. </w:t>
      </w:r>
    </w:p>
    <w:p w:rsidR="008D7E3A" w:rsidRPr="00811388" w:rsidRDefault="00952052" w:rsidP="00263F4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pict>
          <v:shape id="_x0000_i1029" type="#_x0000_t75" style="width:574.5pt;height:408pt">
            <v:imagedata r:id="rId13" o:title="b 1"/>
          </v:shape>
        </w:pict>
      </w:r>
    </w:p>
    <w:p w:rsidR="008D7E3A" w:rsidRPr="00811388" w:rsidRDefault="008D7E3A" w:rsidP="00263F4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8132CF" w:rsidRPr="00811388" w:rsidRDefault="008132CF" w:rsidP="00811388">
      <w:pPr>
        <w:pStyle w:val="Heading2"/>
        <w:numPr>
          <w:ilvl w:val="0"/>
          <w:numId w:val="8"/>
        </w:numPr>
        <w:rPr>
          <w:b/>
          <w:color w:val="auto"/>
        </w:rPr>
      </w:pPr>
      <w:bookmarkStart w:id="16" w:name="_Toc111675270"/>
      <w:bookmarkStart w:id="17" w:name="_Toc111675380"/>
      <w:bookmarkStart w:id="18" w:name="_Toc157004515"/>
      <w:r w:rsidRPr="00811388">
        <w:rPr>
          <w:b/>
          <w:color w:val="auto"/>
        </w:rPr>
        <w:lastRenderedPageBreak/>
        <w:t>SEKTORI I TATIMIT MBI PRONËN</w:t>
      </w:r>
      <w:bookmarkEnd w:id="16"/>
      <w:bookmarkEnd w:id="17"/>
      <w:bookmarkEnd w:id="18"/>
      <w:r w:rsidRPr="00811388">
        <w:rPr>
          <w:b/>
          <w:color w:val="auto"/>
        </w:rPr>
        <w:t xml:space="preserve"> </w:t>
      </w:r>
    </w:p>
    <w:p w:rsidR="008D7E3A" w:rsidRPr="00811388" w:rsidRDefault="008D7E3A" w:rsidP="00263F43">
      <w:pPr>
        <w:spacing w:before="240" w:line="240" w:lineRule="auto"/>
        <w:rPr>
          <w:rFonts w:ascii="Times New Roman" w:hAnsi="Times New Roman" w:cs="Times New Roman"/>
        </w:rPr>
      </w:pPr>
    </w:p>
    <w:p w:rsidR="00950D9C" w:rsidRPr="008132CF" w:rsidRDefault="00950D9C" w:rsidP="00950D9C">
      <w:pPr>
        <w:pStyle w:val="ListParagraph"/>
        <w:numPr>
          <w:ilvl w:val="0"/>
          <w:numId w:val="7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vitin 2025</w:t>
      </w:r>
      <w:r w:rsidR="00952052">
        <w:rPr>
          <w:rFonts w:ascii="Times New Roman" w:hAnsi="Times New Roman" w:cs="Times New Roman"/>
          <w:sz w:val="24"/>
          <w:szCs w:val="24"/>
        </w:rPr>
        <w:t xml:space="preserve"> parashihet lëshimi i</w:t>
      </w:r>
      <w:bookmarkStart w:id="19" w:name="_GoBack"/>
      <w:bookmarkEnd w:id="19"/>
      <w:r w:rsidR="00952052">
        <w:rPr>
          <w:rFonts w:ascii="Times New Roman" w:hAnsi="Times New Roman" w:cs="Times New Roman"/>
          <w:sz w:val="24"/>
          <w:szCs w:val="24"/>
        </w:rPr>
        <w:t xml:space="preserve"> 9782</w:t>
      </w:r>
      <w:r w:rsidRPr="00B74D29">
        <w:rPr>
          <w:rFonts w:ascii="Times New Roman" w:hAnsi="Times New Roman" w:cs="Times New Roman"/>
          <w:sz w:val="24"/>
          <w:szCs w:val="24"/>
        </w:rPr>
        <w:t xml:space="preserve"> faturave</w:t>
      </w:r>
      <w:r w:rsidRPr="008132CF">
        <w:rPr>
          <w:rFonts w:ascii="Times New Roman" w:hAnsi="Times New Roman" w:cs="Times New Roman"/>
          <w:sz w:val="24"/>
          <w:szCs w:val="24"/>
        </w:rPr>
        <w:t xml:space="preserve"> tatimore aktive</w:t>
      </w:r>
      <w:r w:rsidR="00C56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149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C56149">
        <w:rPr>
          <w:rFonts w:ascii="Times New Roman" w:hAnsi="Times New Roman" w:cs="Times New Roman"/>
          <w:sz w:val="24"/>
          <w:szCs w:val="24"/>
        </w:rPr>
        <w:t xml:space="preserve"> Objekte 121,518.61€ dhe </w:t>
      </w:r>
      <w:proofErr w:type="spellStart"/>
      <w:r w:rsidR="00C56149">
        <w:rPr>
          <w:rFonts w:ascii="Times New Roman" w:hAnsi="Times New Roman" w:cs="Times New Roman"/>
          <w:sz w:val="24"/>
          <w:szCs w:val="24"/>
        </w:rPr>
        <w:t>Parcellat</w:t>
      </w:r>
      <w:proofErr w:type="spellEnd"/>
      <w:r w:rsidR="00C56149">
        <w:rPr>
          <w:rFonts w:ascii="Times New Roman" w:hAnsi="Times New Roman" w:cs="Times New Roman"/>
          <w:sz w:val="24"/>
          <w:szCs w:val="24"/>
        </w:rPr>
        <w:t xml:space="preserve"> 473,813.72€ ne total  shuma </w:t>
      </w:r>
      <w:r w:rsidRPr="008132CF">
        <w:rPr>
          <w:rFonts w:ascii="Times New Roman" w:hAnsi="Times New Roman" w:cs="Times New Roman"/>
          <w:sz w:val="24"/>
          <w:szCs w:val="24"/>
        </w:rPr>
        <w:t xml:space="preserve">prej </w:t>
      </w:r>
      <w:r w:rsidR="00C56149" w:rsidRPr="00C56149">
        <w:rPr>
          <w:rFonts w:ascii="Times New Roman" w:hAnsi="Times New Roman" w:cs="Times New Roman"/>
          <w:sz w:val="24"/>
          <w:szCs w:val="24"/>
        </w:rPr>
        <w:t>593,332.33.€</w:t>
      </w:r>
      <w:r w:rsidRPr="008132CF">
        <w:rPr>
          <w:rFonts w:ascii="Times New Roman" w:hAnsi="Times New Roman" w:cs="Times New Roman"/>
          <w:sz w:val="24"/>
          <w:szCs w:val="24"/>
        </w:rPr>
        <w:t xml:space="preserve"> si dhe shpërndarja e tyre deri tek obliguesit tatimor në periudhën Janar-Mars marrëveshje me PTK.</w:t>
      </w:r>
    </w:p>
    <w:p w:rsidR="00950D9C" w:rsidRDefault="00950D9C" w:rsidP="00950D9C">
      <w:pPr>
        <w:pStyle w:val="ListParagraph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132CF">
        <w:rPr>
          <w:rFonts w:ascii="Times New Roman" w:hAnsi="Times New Roman" w:cs="Times New Roman"/>
          <w:sz w:val="24"/>
          <w:szCs w:val="24"/>
        </w:rPr>
        <w:t>Për periudhën Prill-Maj komisioni i ankesave administrative të TP-së i cili merr vendime për ankesa të cilat bëhen nga ana e obliguesve tatimor, do të bëhen edhe ndryshime me kohë në programin e TP-së me vendi</w:t>
      </w:r>
      <w:r>
        <w:rPr>
          <w:rFonts w:ascii="Times New Roman" w:hAnsi="Times New Roman" w:cs="Times New Roman"/>
          <w:sz w:val="24"/>
          <w:szCs w:val="24"/>
        </w:rPr>
        <w:t xml:space="preserve">met e komisionit të ankesave. </w:t>
      </w:r>
    </w:p>
    <w:p w:rsidR="00950D9C" w:rsidRDefault="00950D9C" w:rsidP="00950D9C">
      <w:pPr>
        <w:pStyle w:val="ListParagraph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132CF">
        <w:rPr>
          <w:rFonts w:ascii="Times New Roman" w:hAnsi="Times New Roman" w:cs="Times New Roman"/>
          <w:sz w:val="24"/>
          <w:szCs w:val="24"/>
        </w:rPr>
        <w:t xml:space="preserve"> Shpërndarja e vërejtjeve </w:t>
      </w:r>
      <w:proofErr w:type="spellStart"/>
      <w:r w:rsidRPr="008132CF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8132CF">
        <w:rPr>
          <w:rFonts w:ascii="Times New Roman" w:hAnsi="Times New Roman" w:cs="Times New Roman"/>
          <w:sz w:val="24"/>
          <w:szCs w:val="24"/>
        </w:rPr>
        <w:t xml:space="preserve"> pagese me </w:t>
      </w:r>
      <w:proofErr w:type="spellStart"/>
      <w:r w:rsidRPr="008132CF">
        <w:rPr>
          <w:rFonts w:ascii="Times New Roman" w:hAnsi="Times New Roman" w:cs="Times New Roman"/>
          <w:sz w:val="24"/>
          <w:szCs w:val="24"/>
        </w:rPr>
        <w:t>leterkujtesa</w:t>
      </w:r>
      <w:proofErr w:type="spellEnd"/>
      <w:r w:rsidRPr="008132CF">
        <w:rPr>
          <w:rFonts w:ascii="Times New Roman" w:hAnsi="Times New Roman" w:cs="Times New Roman"/>
          <w:sz w:val="24"/>
          <w:szCs w:val="24"/>
        </w:rPr>
        <w:t xml:space="preserve"> do te behet gjate </w:t>
      </w:r>
      <w:r>
        <w:rPr>
          <w:rFonts w:ascii="Times New Roman" w:hAnsi="Times New Roman" w:cs="Times New Roman"/>
          <w:sz w:val="24"/>
          <w:szCs w:val="24"/>
        </w:rPr>
        <w:t>periudhës Shkurt - Korrik 2025</w:t>
      </w:r>
    </w:p>
    <w:p w:rsidR="00950D9C" w:rsidRDefault="00950D9C" w:rsidP="00950D9C">
      <w:pPr>
        <w:pStyle w:val="ListParagraph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</w:t>
      </w:r>
      <w:r w:rsidRPr="008132CF">
        <w:rPr>
          <w:rFonts w:ascii="Times New Roman" w:hAnsi="Times New Roman" w:cs="Times New Roman"/>
          <w:sz w:val="24"/>
          <w:szCs w:val="24"/>
        </w:rPr>
        <w:t>regjistrimi</w:t>
      </w:r>
      <w:proofErr w:type="spellEnd"/>
      <w:r w:rsidRPr="008132CF">
        <w:rPr>
          <w:rFonts w:ascii="Times New Roman" w:hAnsi="Times New Roman" w:cs="Times New Roman"/>
          <w:sz w:val="24"/>
          <w:szCs w:val="24"/>
        </w:rPr>
        <w:t xml:space="preserve"> i objekteve dhe verifikimi i objekteve të vjetra sipas zonave nga regj </w:t>
      </w:r>
      <w:proofErr w:type="spellStart"/>
      <w:r w:rsidRPr="008132CF">
        <w:rPr>
          <w:rFonts w:ascii="Times New Roman" w:hAnsi="Times New Roman" w:cs="Times New Roman"/>
          <w:sz w:val="24"/>
          <w:szCs w:val="24"/>
        </w:rPr>
        <w:t>istruesit</w:t>
      </w:r>
      <w:proofErr w:type="spellEnd"/>
      <w:r w:rsidRPr="008132C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Shkurt Korrik 2025</w:t>
      </w:r>
    </w:p>
    <w:p w:rsidR="00263F43" w:rsidRPr="00811388" w:rsidRDefault="00263F43" w:rsidP="00263F43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263F43" w:rsidRPr="00811388" w:rsidRDefault="00263F43" w:rsidP="0031264F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8132CF" w:rsidRPr="00811388" w:rsidRDefault="0037723D" w:rsidP="00811388">
      <w:pPr>
        <w:pStyle w:val="Heading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auto"/>
        </w:rPr>
      </w:pPr>
      <w:bookmarkStart w:id="20" w:name="_Toc111675271"/>
      <w:bookmarkStart w:id="21" w:name="_Toc111675381"/>
      <w:bookmarkStart w:id="22" w:name="_Toc157004516"/>
      <w:r w:rsidRPr="00811388">
        <w:rPr>
          <w:rFonts w:ascii="Times New Roman" w:hAnsi="Times New Roman" w:cs="Times New Roman"/>
          <w:b/>
          <w:color w:val="auto"/>
        </w:rPr>
        <w:t>NË MENYRË TABELARE BARTËSIT E DETYRAVE DHE AFATET KOHORE</w:t>
      </w:r>
      <w:bookmarkEnd w:id="20"/>
      <w:bookmarkEnd w:id="21"/>
      <w:bookmarkEnd w:id="22"/>
    </w:p>
    <w:p w:rsidR="008D7E3A" w:rsidRDefault="008D7E3A" w:rsidP="0031264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715" w:type="dxa"/>
        <w:jc w:val="center"/>
        <w:tblLook w:val="04A0" w:firstRow="1" w:lastRow="0" w:firstColumn="1" w:lastColumn="0" w:noHBand="0" w:noVBand="1"/>
      </w:tblPr>
      <w:tblGrid>
        <w:gridCol w:w="1281"/>
        <w:gridCol w:w="2785"/>
        <w:gridCol w:w="2694"/>
        <w:gridCol w:w="1795"/>
        <w:gridCol w:w="2160"/>
      </w:tblGrid>
      <w:tr w:rsidR="00950D9C" w:rsidRPr="00200335" w:rsidTr="00704F11">
        <w:trPr>
          <w:jc w:val="center"/>
        </w:trPr>
        <w:tc>
          <w:tcPr>
            <w:tcW w:w="1281" w:type="dxa"/>
            <w:shd w:val="clear" w:color="auto" w:fill="BDD6EE" w:themeFill="accent1" w:themeFillTint="66"/>
          </w:tcPr>
          <w:p w:rsidR="00950D9C" w:rsidRPr="008D7E3A" w:rsidRDefault="00950D9C" w:rsidP="00C67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3A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785" w:type="dxa"/>
            <w:shd w:val="clear" w:color="auto" w:fill="BDD6EE" w:themeFill="accent1" w:themeFillTint="66"/>
          </w:tcPr>
          <w:p w:rsidR="00950D9C" w:rsidRPr="008D7E3A" w:rsidRDefault="00950D9C" w:rsidP="00C67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3A">
              <w:rPr>
                <w:rFonts w:ascii="Times New Roman" w:hAnsi="Times New Roman" w:cs="Times New Roman"/>
                <w:b/>
                <w:sz w:val="24"/>
                <w:szCs w:val="24"/>
              </w:rPr>
              <w:t>Aktiviteti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950D9C" w:rsidRPr="008D7E3A" w:rsidRDefault="00950D9C" w:rsidP="00C67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7E3A">
              <w:rPr>
                <w:rFonts w:ascii="Times New Roman" w:hAnsi="Times New Roman" w:cs="Times New Roman"/>
                <w:b/>
                <w:sz w:val="24"/>
                <w:szCs w:val="24"/>
              </w:rPr>
              <w:t>Bartesi</w:t>
            </w:r>
            <w:proofErr w:type="spellEnd"/>
            <w:r w:rsidRPr="008D7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Aktivitetit</w:t>
            </w:r>
          </w:p>
        </w:tc>
        <w:tc>
          <w:tcPr>
            <w:tcW w:w="1795" w:type="dxa"/>
            <w:shd w:val="clear" w:color="auto" w:fill="BDD6EE" w:themeFill="accent1" w:themeFillTint="66"/>
          </w:tcPr>
          <w:p w:rsidR="00950D9C" w:rsidRPr="008D7E3A" w:rsidRDefault="00950D9C" w:rsidP="00C67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3A">
              <w:rPr>
                <w:rFonts w:ascii="Times New Roman" w:hAnsi="Times New Roman" w:cs="Times New Roman"/>
                <w:b/>
                <w:sz w:val="24"/>
                <w:szCs w:val="24"/>
              </w:rPr>
              <w:t>Planifikimi i realizimit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950D9C" w:rsidRPr="008D7E3A" w:rsidRDefault="00950D9C" w:rsidP="00C67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3A">
              <w:rPr>
                <w:rFonts w:ascii="Times New Roman" w:hAnsi="Times New Roman" w:cs="Times New Roman"/>
                <w:b/>
                <w:sz w:val="24"/>
                <w:szCs w:val="24"/>
              </w:rPr>
              <w:t>Komente</w:t>
            </w:r>
          </w:p>
        </w:tc>
      </w:tr>
      <w:tr w:rsidR="00950D9C" w:rsidRPr="00200335" w:rsidTr="00704F11">
        <w:trPr>
          <w:jc w:val="center"/>
        </w:trPr>
        <w:tc>
          <w:tcPr>
            <w:tcW w:w="1281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Mbyllja e vitit 2024 dhe fillimi i vitit 2025</w:t>
            </w: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, me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buxhetimin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programor - sipas Drejtorive</w:t>
            </w:r>
          </w:p>
        </w:tc>
        <w:tc>
          <w:tcPr>
            <w:tcW w:w="2694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Thesari - zyra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kontabilitet</w:t>
            </w:r>
          </w:p>
        </w:tc>
        <w:tc>
          <w:tcPr>
            <w:tcW w:w="179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Janar 2025</w:t>
            </w:r>
          </w:p>
        </w:tc>
        <w:tc>
          <w:tcPr>
            <w:tcW w:w="2160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Vazhdon gjate vitit 2025</w:t>
            </w:r>
          </w:p>
        </w:tc>
      </w:tr>
      <w:tr w:rsidR="00950D9C" w:rsidRPr="00200335" w:rsidTr="00704F11">
        <w:trPr>
          <w:jc w:val="center"/>
        </w:trPr>
        <w:tc>
          <w:tcPr>
            <w:tcW w:w="1281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Përgaditja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e Pasqyrave vjetore financiare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vitin paraprak</w:t>
            </w: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DBF - Thesari dhe kontabiliteti </w:t>
            </w:r>
          </w:p>
        </w:tc>
        <w:tc>
          <w:tcPr>
            <w:tcW w:w="179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Janar 2025</w:t>
            </w:r>
          </w:p>
        </w:tc>
        <w:tc>
          <w:tcPr>
            <w:tcW w:w="2160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dita e fundit</w:t>
            </w:r>
          </w:p>
        </w:tc>
      </w:tr>
      <w:tr w:rsidR="00950D9C" w:rsidRPr="00200335" w:rsidTr="00704F11">
        <w:trPr>
          <w:jc w:val="center"/>
        </w:trPr>
        <w:tc>
          <w:tcPr>
            <w:tcW w:w="1281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Raporti vjetor mbi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borgjet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e 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etura te komunës për vitin 2024</w:t>
            </w:r>
          </w:p>
        </w:tc>
        <w:tc>
          <w:tcPr>
            <w:tcW w:w="2694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Sektori buxhet e financa dhe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zyrteret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e arsimit dhe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shendetsis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Janar 2025</w:t>
            </w:r>
          </w:p>
        </w:tc>
        <w:tc>
          <w:tcPr>
            <w:tcW w:w="2160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15.01.2025 </w:t>
            </w: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dita e fundit</w:t>
            </w:r>
          </w:p>
        </w:tc>
      </w:tr>
      <w:tr w:rsidR="00950D9C" w:rsidRPr="00200335" w:rsidTr="00704F11">
        <w:trPr>
          <w:jc w:val="center"/>
        </w:trPr>
        <w:tc>
          <w:tcPr>
            <w:tcW w:w="1281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Alokimet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e tre-mujorit të parë, dyte, trete dhe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katert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ndarja e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mbrendëshme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në mes të programeve komunale </w:t>
            </w:r>
          </w:p>
        </w:tc>
        <w:tc>
          <w:tcPr>
            <w:tcW w:w="2694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Sektori buxhet e financa dhe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zyrteret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e arsimit dhe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shendetsis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950D9C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Janar – Mars 2025</w:t>
            </w:r>
          </w:p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Prill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–Qershor 2025</w:t>
            </w:r>
          </w:p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Korrik-Shtator 2025</w:t>
            </w:r>
          </w:p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Tetor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Dhjetor 2025</w:t>
            </w:r>
          </w:p>
        </w:tc>
        <w:tc>
          <w:tcPr>
            <w:tcW w:w="2160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Vazhdin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secilin tremujor MF -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Thesari Qendror </w:t>
            </w:r>
          </w:p>
        </w:tc>
      </w:tr>
      <w:tr w:rsidR="00950D9C" w:rsidRPr="00200335" w:rsidTr="00704F11">
        <w:trPr>
          <w:jc w:val="center"/>
        </w:trPr>
        <w:tc>
          <w:tcPr>
            <w:tcW w:w="1281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8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Raporti Financiar Janar – Dhjetor te vitin paraprak</w:t>
            </w:r>
          </w:p>
        </w:tc>
        <w:tc>
          <w:tcPr>
            <w:tcW w:w="2694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Sektori buxhet dhe financa </w:t>
            </w:r>
          </w:p>
        </w:tc>
        <w:tc>
          <w:tcPr>
            <w:tcW w:w="179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Janar 2025</w:t>
            </w:r>
          </w:p>
        </w:tc>
        <w:tc>
          <w:tcPr>
            <w:tcW w:w="2160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KPF dhe Asamble</w:t>
            </w:r>
          </w:p>
        </w:tc>
      </w:tr>
      <w:tr w:rsidR="00950D9C" w:rsidRPr="00200335" w:rsidTr="00704F11">
        <w:trPr>
          <w:jc w:val="center"/>
        </w:trPr>
        <w:tc>
          <w:tcPr>
            <w:tcW w:w="1281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78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Shtypjen dhe shpërndarja e faturave tatimore mbi tatimin në pronë </w:t>
            </w:r>
          </w:p>
        </w:tc>
        <w:tc>
          <w:tcPr>
            <w:tcW w:w="2694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DBF-STP Posta e Kosoves </w:t>
            </w:r>
          </w:p>
        </w:tc>
        <w:tc>
          <w:tcPr>
            <w:tcW w:w="179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Shkurt - Mars 2025</w:t>
            </w:r>
          </w:p>
        </w:tc>
        <w:tc>
          <w:tcPr>
            <w:tcW w:w="2160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30.03.2025 </w:t>
            </w: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Dita e fundit e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shperndarj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</w:p>
        </w:tc>
      </w:tr>
      <w:tr w:rsidR="00950D9C" w:rsidRPr="00200335" w:rsidTr="00704F11">
        <w:trPr>
          <w:jc w:val="center"/>
        </w:trPr>
        <w:tc>
          <w:tcPr>
            <w:tcW w:w="1281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8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Raportet financiare tremujore</w:t>
            </w:r>
          </w:p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TM1, TM2, TM3 dhe TM4</w:t>
            </w:r>
          </w:p>
        </w:tc>
        <w:tc>
          <w:tcPr>
            <w:tcW w:w="2694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Sektori i Buxhetit dhe Financave</w:t>
            </w:r>
          </w:p>
        </w:tc>
        <w:tc>
          <w:tcPr>
            <w:tcW w:w="179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TM1-Prill 2025</w:t>
            </w:r>
          </w:p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TM2 -Korrik 2025</w:t>
            </w:r>
          </w:p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TM3- Tetor 2025</w:t>
            </w:r>
          </w:p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TM4  Janar 2026</w:t>
            </w:r>
          </w:p>
        </w:tc>
        <w:tc>
          <w:tcPr>
            <w:tcW w:w="2160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KPF dhe Asamble</w:t>
            </w:r>
          </w:p>
        </w:tc>
      </w:tr>
      <w:tr w:rsidR="00950D9C" w:rsidRPr="00200335" w:rsidTr="00704F11">
        <w:trPr>
          <w:jc w:val="center"/>
        </w:trPr>
        <w:tc>
          <w:tcPr>
            <w:tcW w:w="1281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8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Transferi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i mjeteve të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grumbuluara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nga të hyrat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vetanka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mujore, nga llogarit bankare në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Buxh.Kons.të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Kosovë dhe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alokimi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i tyre</w:t>
            </w:r>
          </w:p>
        </w:tc>
        <w:tc>
          <w:tcPr>
            <w:tcW w:w="2694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Sektori buxhet dhe financa Zyra e te hyrave </w:t>
            </w:r>
          </w:p>
        </w:tc>
        <w:tc>
          <w:tcPr>
            <w:tcW w:w="179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Janar - Dhjetor 2025</w:t>
            </w:r>
          </w:p>
        </w:tc>
        <w:tc>
          <w:tcPr>
            <w:tcW w:w="2160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Vazhdon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secilin muaj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veq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veq</w:t>
            </w:r>
            <w:proofErr w:type="spellEnd"/>
          </w:p>
        </w:tc>
      </w:tr>
      <w:tr w:rsidR="00950D9C" w:rsidRPr="00200335" w:rsidTr="00704F11">
        <w:trPr>
          <w:jc w:val="center"/>
        </w:trPr>
        <w:tc>
          <w:tcPr>
            <w:tcW w:w="1281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8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Rishikimi Buxhetor – 2023</w:t>
            </w: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, duke u bazuar në kërkesat e secilit Program buxhetor dhe kategori ekonomike </w:t>
            </w:r>
          </w:p>
        </w:tc>
        <w:tc>
          <w:tcPr>
            <w:tcW w:w="2694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Sektori buxhet dhe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fnanca</w:t>
            </w:r>
            <w:proofErr w:type="spellEnd"/>
          </w:p>
        </w:tc>
        <w:tc>
          <w:tcPr>
            <w:tcW w:w="179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Qershor 2025</w:t>
            </w:r>
          </w:p>
        </w:tc>
        <w:tc>
          <w:tcPr>
            <w:tcW w:w="2160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MF -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Udhezimi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administrativ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rishikim buxheti </w:t>
            </w:r>
          </w:p>
        </w:tc>
      </w:tr>
      <w:tr w:rsidR="00950D9C" w:rsidRPr="00200335" w:rsidTr="00704F11">
        <w:trPr>
          <w:jc w:val="center"/>
        </w:trPr>
        <w:tc>
          <w:tcPr>
            <w:tcW w:w="1281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8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Përcjell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 e realizimit të Buxhetit 2025</w:t>
            </w: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,duke u bazuar procedurat e rregullta të shpenzimeve </w:t>
            </w:r>
            <w:r w:rsidRPr="00200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dhe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plaraifikimit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të buxhetit </w:t>
            </w:r>
          </w:p>
        </w:tc>
        <w:tc>
          <w:tcPr>
            <w:tcW w:w="2694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Sektori buxhet dhe financa </w:t>
            </w:r>
          </w:p>
        </w:tc>
        <w:tc>
          <w:tcPr>
            <w:tcW w:w="179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Dhjetor 2025</w:t>
            </w:r>
          </w:p>
        </w:tc>
        <w:tc>
          <w:tcPr>
            <w:tcW w:w="2160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Raporte mujore ZKF dhe ZKA </w:t>
            </w:r>
          </w:p>
        </w:tc>
      </w:tr>
      <w:tr w:rsidR="00950D9C" w:rsidRPr="00200335" w:rsidTr="00704F11">
        <w:trPr>
          <w:jc w:val="center"/>
        </w:trPr>
        <w:tc>
          <w:tcPr>
            <w:tcW w:w="1281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8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Pregaditja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Bux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hetimit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Programor për vitin 2026- 2028</w:t>
            </w: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Për çdo program buxhetor , pas Dëgjimeve buxhetore </w:t>
            </w:r>
          </w:p>
        </w:tc>
        <w:tc>
          <w:tcPr>
            <w:tcW w:w="2694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Sektori buxhet dhe financa ne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kordinim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me te gjitha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drejtorite</w:t>
            </w:r>
            <w:proofErr w:type="spellEnd"/>
          </w:p>
        </w:tc>
        <w:tc>
          <w:tcPr>
            <w:tcW w:w="179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- Shtator 2025</w:t>
            </w:r>
          </w:p>
        </w:tc>
        <w:tc>
          <w:tcPr>
            <w:tcW w:w="2160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KPF, Asamble</w:t>
            </w:r>
          </w:p>
        </w:tc>
      </w:tr>
      <w:tr w:rsidR="00950D9C" w:rsidRPr="00200335" w:rsidTr="00704F11">
        <w:trPr>
          <w:jc w:val="center"/>
        </w:trPr>
        <w:tc>
          <w:tcPr>
            <w:tcW w:w="1281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8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Barazimet e te hyrave dhe shpenzimeve me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evidencen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e FRE-Balance </w:t>
            </w:r>
          </w:p>
        </w:tc>
        <w:tc>
          <w:tcPr>
            <w:tcW w:w="2694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Sektori buxhet dhe financa </w:t>
            </w:r>
          </w:p>
        </w:tc>
        <w:tc>
          <w:tcPr>
            <w:tcW w:w="179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Janar Dhjetor 2025</w:t>
            </w:r>
          </w:p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ZKF / ZKA</w:t>
            </w:r>
          </w:p>
        </w:tc>
      </w:tr>
      <w:tr w:rsidR="00950D9C" w:rsidRPr="00200335" w:rsidTr="00704F11">
        <w:trPr>
          <w:jc w:val="center"/>
        </w:trPr>
        <w:tc>
          <w:tcPr>
            <w:tcW w:w="1281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8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Riregjistrimi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i te gjitha pronave ne territorin e komunës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qellim te tatimit ne prone </w:t>
            </w:r>
          </w:p>
        </w:tc>
        <w:tc>
          <w:tcPr>
            <w:tcW w:w="2694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Sektori i tatimit ne prone</w:t>
            </w:r>
          </w:p>
        </w:tc>
        <w:tc>
          <w:tcPr>
            <w:tcW w:w="179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Shkurt 2025</w:t>
            </w:r>
          </w:p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Korrik 2025</w:t>
            </w:r>
          </w:p>
        </w:tc>
        <w:tc>
          <w:tcPr>
            <w:tcW w:w="2160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Azhurimi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databazes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0D9C" w:rsidRPr="00200335" w:rsidTr="00704F11">
        <w:trPr>
          <w:jc w:val="center"/>
        </w:trPr>
        <w:tc>
          <w:tcPr>
            <w:tcW w:w="1281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8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Pune te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jera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te cilat lidhen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buxhetin dhe me ministritë e </w:t>
            </w:r>
            <w:proofErr w:type="spellStart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>linjes</w:t>
            </w:r>
            <w:proofErr w:type="spellEnd"/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DBF </w:t>
            </w:r>
          </w:p>
        </w:tc>
        <w:tc>
          <w:tcPr>
            <w:tcW w:w="1795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Janar - Dhjetor 2025</w:t>
            </w:r>
          </w:p>
        </w:tc>
        <w:tc>
          <w:tcPr>
            <w:tcW w:w="2160" w:type="dxa"/>
          </w:tcPr>
          <w:p w:rsidR="00950D9C" w:rsidRPr="00200335" w:rsidRDefault="00950D9C" w:rsidP="00C6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35">
              <w:rPr>
                <w:rFonts w:ascii="Times New Roman" w:hAnsi="Times New Roman" w:cs="Times New Roman"/>
                <w:sz w:val="24"/>
                <w:szCs w:val="24"/>
              </w:rPr>
              <w:t xml:space="preserve">ZKA </w:t>
            </w:r>
          </w:p>
        </w:tc>
      </w:tr>
    </w:tbl>
    <w:p w:rsidR="00950D9C" w:rsidRDefault="00950D9C" w:rsidP="0031264F">
      <w:pPr>
        <w:spacing w:line="240" w:lineRule="auto"/>
        <w:rPr>
          <w:rFonts w:ascii="Times New Roman" w:hAnsi="Times New Roman" w:cs="Times New Roman"/>
        </w:rPr>
      </w:pPr>
    </w:p>
    <w:p w:rsidR="00E61B33" w:rsidRPr="00811388" w:rsidRDefault="00200335" w:rsidP="00263F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388">
        <w:rPr>
          <w:rFonts w:ascii="Times New Roman" w:hAnsi="Times New Roman" w:cs="Times New Roman"/>
          <w:sz w:val="24"/>
          <w:szCs w:val="24"/>
        </w:rPr>
        <w:t xml:space="preserve">Drejtoria </w:t>
      </w:r>
      <w:proofErr w:type="spellStart"/>
      <w:r w:rsidRPr="00811388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811388">
        <w:rPr>
          <w:rFonts w:ascii="Times New Roman" w:hAnsi="Times New Roman" w:cs="Times New Roman"/>
          <w:sz w:val="24"/>
          <w:szCs w:val="24"/>
        </w:rPr>
        <w:t xml:space="preserve"> Buxhet dhe Financa </w:t>
      </w:r>
      <w:r w:rsidR="0037723D" w:rsidRPr="00811388">
        <w:rPr>
          <w:rFonts w:ascii="Times New Roman" w:hAnsi="Times New Roman" w:cs="Times New Roman"/>
          <w:sz w:val="24"/>
          <w:szCs w:val="24"/>
        </w:rPr>
        <w:t xml:space="preserve"> është ne gatishmëri te kontribuojë ne mbarëvajtjen dhe stabilitetin financiar te </w:t>
      </w:r>
      <w:r w:rsidRPr="00811388">
        <w:rPr>
          <w:rFonts w:ascii="Times New Roman" w:hAnsi="Times New Roman" w:cs="Times New Roman"/>
          <w:sz w:val="24"/>
          <w:szCs w:val="24"/>
        </w:rPr>
        <w:t>Komunës dhe rolin e saj këshill</w:t>
      </w:r>
      <w:r w:rsidR="0037723D" w:rsidRPr="00811388">
        <w:rPr>
          <w:rFonts w:ascii="Times New Roman" w:hAnsi="Times New Roman" w:cs="Times New Roman"/>
          <w:sz w:val="24"/>
          <w:szCs w:val="24"/>
        </w:rPr>
        <w:t xml:space="preserve">dhënës </w:t>
      </w:r>
      <w:r w:rsidRPr="00811388">
        <w:rPr>
          <w:rFonts w:ascii="Times New Roman" w:hAnsi="Times New Roman" w:cs="Times New Roman"/>
          <w:sz w:val="24"/>
          <w:szCs w:val="24"/>
        </w:rPr>
        <w:t>ne aspektin buxhetor.</w:t>
      </w:r>
    </w:p>
    <w:p w:rsidR="00200335" w:rsidRPr="00811388" w:rsidRDefault="00200335" w:rsidP="003126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0335" w:rsidRPr="00811388" w:rsidRDefault="00200335" w:rsidP="003126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13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Drejtoreshë Për Buxhet dhe Financa</w:t>
      </w:r>
    </w:p>
    <w:p w:rsidR="00200335" w:rsidRDefault="00200335" w:rsidP="003126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13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Znj. Dafina Cacaj</w:t>
      </w:r>
    </w:p>
    <w:p w:rsidR="00C56149" w:rsidRPr="00811388" w:rsidRDefault="00C56149" w:rsidP="003126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0335" w:rsidRPr="00811388" w:rsidRDefault="00200335" w:rsidP="003126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13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8D7E3A" w:rsidRPr="0081138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11388"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:rsidR="008D7E3A" w:rsidRPr="00811388" w:rsidRDefault="008D7E3A" w:rsidP="002003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7E3A" w:rsidRPr="00811388" w:rsidRDefault="008D7E3A" w:rsidP="002003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7E3A" w:rsidRPr="00811388" w:rsidRDefault="008D7E3A" w:rsidP="002003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D7E3A" w:rsidRPr="00811388" w:rsidSect="0031264F"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0D" w:rsidRDefault="00E0250D" w:rsidP="00200335">
      <w:pPr>
        <w:spacing w:after="0" w:line="240" w:lineRule="auto"/>
      </w:pPr>
      <w:r>
        <w:separator/>
      </w:r>
    </w:p>
  </w:endnote>
  <w:endnote w:type="continuationSeparator" w:id="0">
    <w:p w:rsidR="00E0250D" w:rsidRDefault="00E0250D" w:rsidP="0020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35" w:rsidRPr="00200335" w:rsidRDefault="00200335" w:rsidP="0020033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</w:rPr>
    </w:pPr>
    <w:r w:rsidRPr="00200335">
      <w:rPr>
        <w:rFonts w:ascii="Times New Roman" w:eastAsia="MS Mincho" w:hAnsi="Times New Roman" w:cs="Times New Roman"/>
        <w:sz w:val="20"/>
        <w:szCs w:val="20"/>
      </w:rPr>
      <w:t>Adresa Rr.Jashar Salihu Nr.03 51000 Deçan –Kosove</w:t>
    </w:r>
  </w:p>
  <w:p w:rsidR="00200335" w:rsidRPr="00200335" w:rsidRDefault="00E0250D" w:rsidP="0020033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</w:rPr>
    </w:pPr>
    <w:hyperlink r:id="rId1" w:history="1">
      <w:r w:rsidR="00200335" w:rsidRPr="00200335">
        <w:rPr>
          <w:rFonts w:ascii="Times New Roman" w:eastAsia="MS Mincho" w:hAnsi="Times New Roman" w:cs="Times New Roman"/>
          <w:color w:val="0000FF"/>
          <w:sz w:val="20"/>
          <w:szCs w:val="20"/>
          <w:u w:val="single"/>
        </w:rPr>
        <w:t>https://kk.rks-gov.net/decan/</w:t>
      </w:r>
    </w:hyperlink>
    <w:r w:rsidR="00200335" w:rsidRPr="00200335">
      <w:rPr>
        <w:rFonts w:ascii="Times New Roman" w:eastAsia="MS Mincho" w:hAnsi="Times New Roman" w:cs="Times New Roman"/>
        <w:sz w:val="20"/>
        <w:szCs w:val="20"/>
      </w:rPr>
      <w:t xml:space="preserve"> </w:t>
    </w:r>
  </w:p>
  <w:p w:rsidR="00200335" w:rsidRDefault="00200335" w:rsidP="0020033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  <w:p w:rsidR="00200335" w:rsidRDefault="00200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0D" w:rsidRDefault="00E0250D" w:rsidP="00200335">
      <w:pPr>
        <w:spacing w:after="0" w:line="240" w:lineRule="auto"/>
      </w:pPr>
      <w:r>
        <w:separator/>
      </w:r>
    </w:p>
  </w:footnote>
  <w:footnote w:type="continuationSeparator" w:id="0">
    <w:p w:rsidR="00E0250D" w:rsidRDefault="00E0250D" w:rsidP="00200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2F6"/>
    <w:multiLevelType w:val="hybridMultilevel"/>
    <w:tmpl w:val="41D63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F42D9"/>
    <w:multiLevelType w:val="hybridMultilevel"/>
    <w:tmpl w:val="72129280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0515AB"/>
    <w:multiLevelType w:val="hybridMultilevel"/>
    <w:tmpl w:val="0654086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52053"/>
    <w:multiLevelType w:val="multilevel"/>
    <w:tmpl w:val="E60CF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99F282D"/>
    <w:multiLevelType w:val="multilevel"/>
    <w:tmpl w:val="0248CA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6C7C97"/>
    <w:multiLevelType w:val="hybridMultilevel"/>
    <w:tmpl w:val="A5DEE98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54B7"/>
    <w:multiLevelType w:val="hybridMultilevel"/>
    <w:tmpl w:val="721C170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C6C19"/>
    <w:multiLevelType w:val="multilevel"/>
    <w:tmpl w:val="F7760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ED62890"/>
    <w:multiLevelType w:val="hybridMultilevel"/>
    <w:tmpl w:val="9266E7E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0368B"/>
    <w:multiLevelType w:val="hybridMultilevel"/>
    <w:tmpl w:val="42E6C36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3D"/>
    <w:rsid w:val="00092904"/>
    <w:rsid w:val="000D4315"/>
    <w:rsid w:val="00102810"/>
    <w:rsid w:val="00141553"/>
    <w:rsid w:val="00200335"/>
    <w:rsid w:val="00263F43"/>
    <w:rsid w:val="002853DA"/>
    <w:rsid w:val="0031264F"/>
    <w:rsid w:val="0037723D"/>
    <w:rsid w:val="003B4717"/>
    <w:rsid w:val="003E5956"/>
    <w:rsid w:val="004C5E19"/>
    <w:rsid w:val="00532719"/>
    <w:rsid w:val="00686E12"/>
    <w:rsid w:val="00704F11"/>
    <w:rsid w:val="00811388"/>
    <w:rsid w:val="008132CF"/>
    <w:rsid w:val="008D7E3A"/>
    <w:rsid w:val="008E598E"/>
    <w:rsid w:val="00950D9C"/>
    <w:rsid w:val="00952052"/>
    <w:rsid w:val="00A619F7"/>
    <w:rsid w:val="00B74D29"/>
    <w:rsid w:val="00BA2A7D"/>
    <w:rsid w:val="00BB0607"/>
    <w:rsid w:val="00C56149"/>
    <w:rsid w:val="00C80E2C"/>
    <w:rsid w:val="00CC54B9"/>
    <w:rsid w:val="00D93994"/>
    <w:rsid w:val="00E0250D"/>
    <w:rsid w:val="00E419AD"/>
    <w:rsid w:val="00E61B33"/>
    <w:rsid w:val="00F1461E"/>
    <w:rsid w:val="00F82701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8823"/>
  <w15:chartTrackingRefBased/>
  <w15:docId w15:val="{58F3E928-7F87-4CE6-9D32-4893F5AB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E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23D"/>
    <w:pPr>
      <w:ind w:left="720"/>
      <w:contextualSpacing/>
    </w:pPr>
  </w:style>
  <w:style w:type="table" w:styleId="TableGrid">
    <w:name w:val="Table Grid"/>
    <w:basedOn w:val="TableNormal"/>
    <w:uiPriority w:val="39"/>
    <w:rsid w:val="00F1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00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35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20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35"/>
    <w:rPr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8D7E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8D7E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8D7E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  <w:style w:type="paragraph" w:styleId="TOC1">
    <w:name w:val="toc 1"/>
    <w:basedOn w:val="Normal"/>
    <w:next w:val="Normal"/>
    <w:autoRedefine/>
    <w:uiPriority w:val="39"/>
    <w:unhideWhenUsed/>
    <w:rsid w:val="008D7E3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D7E3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7E3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D7E3A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D7E3A"/>
    <w:pPr>
      <w:spacing w:after="0"/>
      <w:ind w:left="440" w:hanging="440"/>
    </w:pPr>
    <w:rPr>
      <w:rFonts w:cstheme="minorHAnsi"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k.rks-gov.net/dec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A79CD-6952-4188-9E54-5F7A5DDB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Dafina Cacaj</cp:lastModifiedBy>
  <cp:revision>6</cp:revision>
  <dcterms:created xsi:type="dcterms:W3CDTF">2025-02-12T09:23:00Z</dcterms:created>
  <dcterms:modified xsi:type="dcterms:W3CDTF">2025-02-25T13:43:00Z</dcterms:modified>
</cp:coreProperties>
</file>