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4D92D" w14:textId="77777777" w:rsidR="006F072E" w:rsidRDefault="006F072E" w:rsidP="006F072E">
      <w:pPr>
        <w:jc w:val="center"/>
        <w:rPr>
          <w:b/>
          <w:sz w:val="28"/>
        </w:rPr>
      </w:pPr>
      <w:bookmarkStart w:id="0" w:name="_GoBack"/>
      <w:r w:rsidRPr="00E8351E">
        <w:rPr>
          <w:rFonts w:ascii="Felix Titling" w:eastAsia="Arial Unicode MS" w:hAnsi="Felix Titling" w:cs="Arial Unicode MS"/>
          <w:b/>
          <w:noProof/>
          <w:w w:val="120"/>
          <w:sz w:val="16"/>
          <w:szCs w:val="16"/>
        </w:rPr>
        <w:drawing>
          <wp:inline distT="0" distB="0" distL="0" distR="0" wp14:anchorId="1DE0F58B" wp14:editId="5D52BBDE">
            <wp:extent cx="5486400" cy="1036320"/>
            <wp:effectExtent l="0" t="0" r="0" b="0"/>
            <wp:docPr id="1" name="Picture 1" descr="C:\Users\Gani.Cacaj\Desktop\Logo-KDE\1 Baneri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ni.Cacaj\Desktop\Logo-KDE\1 Baneri-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5D07E1F" w14:textId="3ADAFFD1" w:rsidR="006F072E" w:rsidRPr="006F072E" w:rsidRDefault="006F072E" w:rsidP="006F072E">
      <w:pPr>
        <w:jc w:val="center"/>
        <w:rPr>
          <w:b/>
          <w:sz w:val="28"/>
        </w:rPr>
      </w:pPr>
      <w:r>
        <w:rPr>
          <w:b/>
          <w:sz w:val="28"/>
        </w:rPr>
        <w:t>KRITERET PËR APLIKIM</w:t>
      </w:r>
    </w:p>
    <w:p w14:paraId="53300F5B" w14:textId="77777777" w:rsidR="00B86BD0" w:rsidRDefault="006F072E">
      <w:r>
        <w:t>Për të garantuar një përfaqësim cilësor dhe të drejtë në Panairin Veror "Expos Deçani 2025", Komuna e Deçanit – Drejtoria për Zhvillim Ekonomik ka përcaktuar këto kritere për përzgjedhjen e pjesëmarrësve:</w:t>
      </w:r>
    </w:p>
    <w:p w14:paraId="75C9F298" w14:textId="77777777" w:rsidR="00B86BD0" w:rsidRDefault="006F072E">
      <w:pPr>
        <w:pStyle w:val="ListBullet"/>
      </w:pPr>
      <w:r>
        <w:t>Biznesi/OJQ-ja duhet të jetë e regjistruar zyrtarisht në Komunën e Deçanit.</w:t>
      </w:r>
    </w:p>
    <w:p w14:paraId="5F6C9792" w14:textId="77777777" w:rsidR="00B86BD0" w:rsidRDefault="006F072E">
      <w:pPr>
        <w:pStyle w:val="ListBullet"/>
      </w:pPr>
      <w:r>
        <w:t>Duhet të ketë së paku 3 vite aktivitet të vazhdueshëm.</w:t>
      </w:r>
    </w:p>
    <w:p w14:paraId="63FF9AAC" w14:textId="77777777" w:rsidR="00B86BD0" w:rsidRDefault="006F072E">
      <w:pPr>
        <w:pStyle w:val="ListBullet"/>
      </w:pPr>
      <w:r>
        <w:t>Duhet të promovojë prodhime ose shërbime vendore/origjinale (jo vetëm produkte të importuara për rishitje).</w:t>
      </w:r>
    </w:p>
    <w:p w14:paraId="5FDDA222" w14:textId="769CD17B" w:rsidR="00B86BD0" w:rsidRDefault="006F072E">
      <w:pPr>
        <w:pStyle w:val="ListBullet"/>
      </w:pPr>
      <w:r>
        <w:t xml:space="preserve">Të jetë në gjendje të ekspozojë në </w:t>
      </w:r>
      <w:proofErr w:type="spellStart"/>
      <w:r>
        <w:t>mënyrë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 (</w:t>
      </w:r>
      <w:proofErr w:type="spellStart"/>
      <w:r>
        <w:t>produkte</w:t>
      </w:r>
      <w:proofErr w:type="spellEnd"/>
      <w:r>
        <w:t xml:space="preserve">, </w:t>
      </w:r>
      <w:proofErr w:type="spellStart"/>
      <w:r>
        <w:t>stendë</w:t>
      </w:r>
      <w:proofErr w:type="spellEnd"/>
      <w:r>
        <w:t xml:space="preserve">, </w:t>
      </w:r>
      <w:proofErr w:type="spellStart"/>
      <w:r>
        <w:t>informacione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vizitorë</w:t>
      </w:r>
      <w:proofErr w:type="spellEnd"/>
      <w:r>
        <w:t>).</w:t>
      </w:r>
    </w:p>
    <w:p w14:paraId="791D52E4" w14:textId="77777777" w:rsidR="006F072E" w:rsidRDefault="006F072E" w:rsidP="006F072E">
      <w:pPr>
        <w:pStyle w:val="ListBullet"/>
        <w:numPr>
          <w:ilvl w:val="0"/>
          <w:numId w:val="0"/>
        </w:numPr>
      </w:pPr>
    </w:p>
    <w:p w14:paraId="54A1D089" w14:textId="77777777" w:rsidR="00B86BD0" w:rsidRDefault="006F072E">
      <w:pPr>
        <w:pStyle w:val="ListBullet"/>
      </w:pPr>
      <w:r>
        <w:t>Prioritet do t'u jepet:</w:t>
      </w:r>
    </w:p>
    <w:p w14:paraId="5EC9FDF8" w14:textId="77777777" w:rsidR="00B86BD0" w:rsidRDefault="006F072E">
      <w:pPr>
        <w:pStyle w:val="ListBullet"/>
      </w:pPr>
      <w:r>
        <w:t xml:space="preserve">   • Bizneseve që angazhojnë gra, të rinj apo persona me nevoja të veçanta.</w:t>
      </w:r>
    </w:p>
    <w:p w14:paraId="06210A02" w14:textId="77777777" w:rsidR="00B86BD0" w:rsidRDefault="006F072E">
      <w:pPr>
        <w:pStyle w:val="ListBullet"/>
      </w:pPr>
      <w:r>
        <w:t xml:space="preserve">   • Bizneseve që kanë marrë pjesë në trajnime apo mbështetje të mëparshme komunale.</w:t>
      </w:r>
    </w:p>
    <w:p w14:paraId="3C89AC51" w14:textId="77777777" w:rsidR="00B86BD0" w:rsidRDefault="006F072E">
      <w:pPr>
        <w:pStyle w:val="ListBullet"/>
      </w:pPr>
      <w:r>
        <w:t xml:space="preserve">   • Prodhuesve artizanalë dhe bujqësorë me origjinë nga zona e Deçanit.</w:t>
      </w:r>
    </w:p>
    <w:sectPr w:rsidR="00B86BD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F072E"/>
    <w:rsid w:val="009C4EDB"/>
    <w:rsid w:val="00AA1D8D"/>
    <w:rsid w:val="00B47730"/>
    <w:rsid w:val="00B86BD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9322F1"/>
  <w14:defaultImageDpi w14:val="300"/>
  <w15:docId w15:val="{E406A887-0843-4280-B9F4-4F01D23B8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DDA63C-7BD2-41D5-A37E-764FC1431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Edone Kameraj</cp:lastModifiedBy>
  <cp:revision>2</cp:revision>
  <cp:lastPrinted>2025-06-18T08:46:00Z</cp:lastPrinted>
  <dcterms:created xsi:type="dcterms:W3CDTF">2025-06-18T11:23:00Z</dcterms:created>
  <dcterms:modified xsi:type="dcterms:W3CDTF">2025-06-18T11:23:00Z</dcterms:modified>
  <cp:category/>
</cp:coreProperties>
</file>