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A1A02" w14:textId="77777777" w:rsidR="008A16D1" w:rsidRPr="00261744" w:rsidRDefault="008A16D1" w:rsidP="008A16D1">
      <w:pPr>
        <w:rPr>
          <w:rFonts w:ascii="Book Antiqua" w:hAnsi="Book Antiqua"/>
        </w:rPr>
      </w:pPr>
    </w:p>
    <w:tbl>
      <w:tblPr>
        <w:tblpPr w:leftFromText="180" w:rightFromText="180" w:vertAnchor="text" w:horzAnchor="margin" w:tblpY="35"/>
        <w:tblW w:w="10221" w:type="dxa"/>
        <w:tblLook w:val="01E0" w:firstRow="1" w:lastRow="1" w:firstColumn="1" w:lastColumn="1" w:noHBand="0" w:noVBand="0"/>
      </w:tblPr>
      <w:tblGrid>
        <w:gridCol w:w="10221"/>
      </w:tblGrid>
      <w:tr w:rsidR="008A16D1" w:rsidRPr="00261744" w14:paraId="3397B28F" w14:textId="77777777" w:rsidTr="006E4ECA">
        <w:trPr>
          <w:trHeight w:val="2502"/>
        </w:trPr>
        <w:tc>
          <w:tcPr>
            <w:tcW w:w="10221" w:type="dxa"/>
            <w:vAlign w:val="center"/>
          </w:tcPr>
          <w:p w14:paraId="11848D1B" w14:textId="77777777" w:rsidR="008A16D1" w:rsidRPr="00261744" w:rsidRDefault="008A16D1" w:rsidP="006E4ECA">
            <w:pPr>
              <w:jc w:val="center"/>
              <w:rPr>
                <w:rFonts w:ascii="Book Antiqua" w:hAnsi="Book Antiqua"/>
                <w:b/>
              </w:rPr>
            </w:pPr>
            <w:bookmarkStart w:id="0" w:name="OLE_LINK1"/>
            <w:bookmarkStart w:id="1" w:name="OLE_LINK2"/>
            <w:bookmarkStart w:id="2" w:name="OLE_LINK3"/>
            <w:r w:rsidRPr="00261744">
              <w:rPr>
                <w:rFonts w:ascii="Book Antiqua" w:hAnsi="Book Antiqua"/>
                <w:noProof/>
              </w:rPr>
              <w:drawing>
                <wp:inline distT="0" distB="0" distL="0" distR="0" wp14:anchorId="1B662F3D" wp14:editId="3A2F0636">
                  <wp:extent cx="793750" cy="845185"/>
                  <wp:effectExtent l="19050" t="0" r="6350" b="0"/>
                  <wp:docPr id="2" name="Picture 2" descr="Description: 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ema_JPG"/>
                          <pic:cNvPicPr>
                            <a:picLocks noChangeAspect="1" noChangeArrowheads="1"/>
                          </pic:cNvPicPr>
                        </pic:nvPicPr>
                        <pic:blipFill>
                          <a:blip r:embed="rId8"/>
                          <a:srcRect/>
                          <a:stretch>
                            <a:fillRect/>
                          </a:stretch>
                        </pic:blipFill>
                        <pic:spPr bwMode="auto">
                          <a:xfrm>
                            <a:off x="0" y="0"/>
                            <a:ext cx="793750" cy="845185"/>
                          </a:xfrm>
                          <a:prstGeom prst="rect">
                            <a:avLst/>
                          </a:prstGeom>
                          <a:noFill/>
                          <a:ln w="9525">
                            <a:noFill/>
                            <a:miter lim="800000"/>
                            <a:headEnd/>
                            <a:tailEnd/>
                          </a:ln>
                        </pic:spPr>
                      </pic:pic>
                    </a:graphicData>
                  </a:graphic>
                </wp:inline>
              </w:drawing>
            </w:r>
          </w:p>
          <w:p w14:paraId="2525F823" w14:textId="77777777" w:rsidR="008A16D1" w:rsidRPr="00261744" w:rsidRDefault="008A16D1" w:rsidP="006E4ECA">
            <w:pPr>
              <w:jc w:val="center"/>
              <w:rPr>
                <w:rFonts w:ascii="Book Antiqua" w:hAnsi="Book Antiqua"/>
                <w:b/>
              </w:rPr>
            </w:pPr>
          </w:p>
          <w:p w14:paraId="3CAD1A73" w14:textId="77777777" w:rsidR="008A16D1" w:rsidRPr="00261744" w:rsidRDefault="008A16D1" w:rsidP="006E4ECA">
            <w:pPr>
              <w:jc w:val="center"/>
              <w:rPr>
                <w:rFonts w:ascii="Book Antiqua" w:eastAsia="Batang" w:hAnsi="Book Antiqua"/>
                <w:b/>
                <w:bCs/>
                <w:sz w:val="32"/>
                <w:szCs w:val="32"/>
                <w:lang w:val="sv-SE"/>
              </w:rPr>
            </w:pPr>
            <w:r w:rsidRPr="00261744">
              <w:rPr>
                <w:rFonts w:ascii="Book Antiqua" w:eastAsia="Times New Roman" w:hAnsi="Book Antiqua" w:cs="Book Antiqua"/>
                <w:b/>
                <w:bCs/>
                <w:sz w:val="32"/>
                <w:szCs w:val="32"/>
                <w:lang w:val="sv-SE"/>
              </w:rPr>
              <w:t>Republika e Kosovës</w:t>
            </w:r>
          </w:p>
          <w:p w14:paraId="57DC8F68" w14:textId="77777777" w:rsidR="008A16D1" w:rsidRPr="00261744" w:rsidRDefault="008A16D1" w:rsidP="006E4ECA">
            <w:pPr>
              <w:jc w:val="center"/>
              <w:rPr>
                <w:rFonts w:ascii="Book Antiqua" w:eastAsia="Times New Roman" w:hAnsi="Book Antiqua" w:cs="Book Antiqua"/>
                <w:b/>
                <w:bCs/>
                <w:sz w:val="28"/>
                <w:szCs w:val="28"/>
                <w:lang w:val="sv-SE"/>
              </w:rPr>
            </w:pPr>
            <w:r w:rsidRPr="00261744">
              <w:rPr>
                <w:rFonts w:ascii="Book Antiqua" w:eastAsia="Batang" w:hAnsi="Book Antiqua" w:cs="Book Antiqua"/>
                <w:b/>
                <w:bCs/>
                <w:sz w:val="28"/>
                <w:szCs w:val="28"/>
                <w:lang w:val="sv-SE"/>
              </w:rPr>
              <w:t>Republika Kosova-</w:t>
            </w:r>
            <w:r w:rsidRPr="00261744">
              <w:rPr>
                <w:rFonts w:ascii="Book Antiqua" w:eastAsia="Times New Roman" w:hAnsi="Book Antiqua" w:cs="Book Antiqua"/>
                <w:b/>
                <w:bCs/>
                <w:sz w:val="28"/>
                <w:szCs w:val="28"/>
                <w:lang w:val="sv-SE"/>
              </w:rPr>
              <w:t>Republic of Kosovo</w:t>
            </w:r>
          </w:p>
          <w:p w14:paraId="43767C9F" w14:textId="77777777" w:rsidR="008A16D1" w:rsidRPr="00261744" w:rsidRDefault="008A16D1" w:rsidP="006E4ECA">
            <w:pPr>
              <w:jc w:val="center"/>
              <w:rPr>
                <w:rFonts w:ascii="Book Antiqua" w:hAnsi="Book Antiqua"/>
                <w:sz w:val="20"/>
                <w:lang w:val="sv-SE"/>
              </w:rPr>
            </w:pPr>
          </w:p>
        </w:tc>
      </w:tr>
      <w:tr w:rsidR="008A16D1" w:rsidRPr="00261744" w14:paraId="4C10B6BD" w14:textId="77777777" w:rsidTr="006E4ECA">
        <w:trPr>
          <w:trHeight w:val="357"/>
        </w:trPr>
        <w:tc>
          <w:tcPr>
            <w:tcW w:w="10221" w:type="dxa"/>
            <w:vAlign w:val="center"/>
          </w:tcPr>
          <w:p w14:paraId="351D90AD" w14:textId="77777777" w:rsidR="000A5521" w:rsidRPr="000A5521" w:rsidRDefault="000A5521" w:rsidP="000A5521">
            <w:pPr>
              <w:pStyle w:val="BodyText"/>
              <w:spacing w:line="264" w:lineRule="auto"/>
              <w:jc w:val="center"/>
              <w:rPr>
                <w:rFonts w:ascii="Book Antiqua" w:hAnsi="Book Antiqua"/>
                <w:sz w:val="28"/>
                <w:szCs w:val="28"/>
                <w:lang w:val="sq-AL"/>
              </w:rPr>
            </w:pPr>
            <w:r w:rsidRPr="000A5521">
              <w:rPr>
                <w:rFonts w:ascii="Book Antiqua" w:hAnsi="Book Antiqua"/>
                <w:sz w:val="28"/>
                <w:szCs w:val="28"/>
                <w:lang w:val="sq-AL"/>
              </w:rPr>
              <w:t>Komuna e Deçanit</w:t>
            </w:r>
          </w:p>
          <w:p w14:paraId="4A440634" w14:textId="77777777" w:rsidR="000A5521" w:rsidRPr="000A5521" w:rsidRDefault="000A5521" w:rsidP="000A5521">
            <w:pPr>
              <w:spacing w:line="264" w:lineRule="auto"/>
              <w:jc w:val="center"/>
              <w:rPr>
                <w:rFonts w:ascii="Book Antiqua" w:hAnsi="Book Antiqua"/>
                <w:b/>
                <w:sz w:val="28"/>
                <w:szCs w:val="28"/>
                <w:lang w:val="sq-AL"/>
              </w:rPr>
            </w:pPr>
            <w:r w:rsidRPr="000A5521">
              <w:rPr>
                <w:rFonts w:ascii="Book Antiqua" w:hAnsi="Book Antiqua"/>
                <w:b/>
                <w:sz w:val="28"/>
                <w:szCs w:val="28"/>
                <w:lang w:val="sq-AL"/>
              </w:rPr>
              <w:t>Op</w:t>
            </w:r>
            <w:r w:rsidRPr="000A5521">
              <w:rPr>
                <w:rFonts w:ascii="Book Antiqua" w:hAnsi="Book Antiqua" w:cs="Arial"/>
                <w:sz w:val="28"/>
                <w:szCs w:val="28"/>
                <w:lang w:val="sq-AL"/>
              </w:rPr>
              <w:t>ština Dečane</w:t>
            </w:r>
          </w:p>
          <w:p w14:paraId="5D0CB88C" w14:textId="77777777" w:rsidR="008A16D1" w:rsidRPr="00261744" w:rsidRDefault="008A16D1" w:rsidP="006E4ECA">
            <w:pPr>
              <w:pStyle w:val="BodyText"/>
              <w:spacing w:line="264" w:lineRule="auto"/>
              <w:jc w:val="center"/>
              <w:rPr>
                <w:rFonts w:ascii="Book Antiqua" w:hAnsi="Book Antiqua"/>
                <w:sz w:val="20"/>
                <w:szCs w:val="20"/>
                <w:lang w:val="sq-AL"/>
              </w:rPr>
            </w:pPr>
          </w:p>
        </w:tc>
      </w:tr>
      <w:tr w:rsidR="008A16D1" w:rsidRPr="00261744" w14:paraId="6FD4B9C3" w14:textId="77777777" w:rsidTr="006E4ECA">
        <w:trPr>
          <w:trHeight w:val="357"/>
        </w:trPr>
        <w:tc>
          <w:tcPr>
            <w:tcW w:w="10221" w:type="dxa"/>
            <w:vAlign w:val="center"/>
          </w:tcPr>
          <w:p w14:paraId="383F4F5F" w14:textId="71F9A487" w:rsidR="008A16D1" w:rsidRPr="00261744" w:rsidRDefault="00FD494F" w:rsidP="003E6D40">
            <w:pPr>
              <w:pStyle w:val="BodyText"/>
              <w:spacing w:line="264" w:lineRule="auto"/>
              <w:jc w:val="center"/>
              <w:rPr>
                <w:rFonts w:ascii="Book Antiqua" w:hAnsi="Book Antiqua"/>
                <w:sz w:val="22"/>
                <w:szCs w:val="22"/>
                <w:lang w:val="sq-AL"/>
              </w:rPr>
            </w:pPr>
            <w:r>
              <w:rPr>
                <w:rFonts w:ascii="Book Antiqua" w:hAnsi="Book Antiqua"/>
                <w:sz w:val="22"/>
                <w:szCs w:val="22"/>
                <w:lang w:val="sq-AL"/>
              </w:rPr>
              <w:t>202</w:t>
            </w:r>
            <w:r w:rsidR="003B111A">
              <w:rPr>
                <w:rFonts w:ascii="Book Antiqua" w:hAnsi="Book Antiqua"/>
                <w:sz w:val="22"/>
                <w:szCs w:val="22"/>
                <w:lang w:val="sq-AL"/>
              </w:rPr>
              <w:t>5</w:t>
            </w:r>
          </w:p>
        </w:tc>
      </w:tr>
      <w:tr w:rsidR="008A16D1" w:rsidRPr="00261744" w14:paraId="1F7E0D6F" w14:textId="77777777" w:rsidTr="006E4ECA">
        <w:trPr>
          <w:trHeight w:val="357"/>
        </w:trPr>
        <w:tc>
          <w:tcPr>
            <w:tcW w:w="10221" w:type="dxa"/>
            <w:vAlign w:val="center"/>
          </w:tcPr>
          <w:p w14:paraId="4EE76E44" w14:textId="77777777" w:rsidR="008A16D1" w:rsidRPr="00261744" w:rsidRDefault="008A16D1" w:rsidP="006E4ECA">
            <w:pPr>
              <w:pStyle w:val="BodyText"/>
              <w:spacing w:line="264" w:lineRule="auto"/>
              <w:rPr>
                <w:rFonts w:ascii="Book Antiqua" w:hAnsi="Book Antiqua"/>
                <w:sz w:val="22"/>
                <w:szCs w:val="22"/>
                <w:lang w:val="sq-AL"/>
              </w:rPr>
            </w:pPr>
          </w:p>
        </w:tc>
      </w:tr>
      <w:bookmarkEnd w:id="0"/>
      <w:bookmarkEnd w:id="1"/>
      <w:bookmarkEnd w:id="2"/>
    </w:tbl>
    <w:p w14:paraId="41D60FED" w14:textId="77777777" w:rsidR="008A16D1" w:rsidRPr="00261744" w:rsidRDefault="008A16D1" w:rsidP="008A16D1">
      <w:pPr>
        <w:rPr>
          <w:rFonts w:ascii="Book Antiqua" w:hAnsi="Book Antiqua"/>
        </w:rPr>
      </w:pPr>
    </w:p>
    <w:p w14:paraId="4C2DBE34" w14:textId="77777777" w:rsidR="008A16D1" w:rsidRPr="00261744" w:rsidRDefault="008A16D1" w:rsidP="008A16D1">
      <w:pPr>
        <w:rPr>
          <w:rFonts w:ascii="Book Antiqua" w:hAnsi="Book Antiqua"/>
        </w:rPr>
      </w:pPr>
    </w:p>
    <w:p w14:paraId="11E6B932" w14:textId="77777777" w:rsidR="008A16D1" w:rsidRPr="00261744" w:rsidRDefault="008A16D1" w:rsidP="008A16D1">
      <w:pPr>
        <w:rPr>
          <w:rFonts w:ascii="Book Antiqua" w:hAnsi="Book Antiqua"/>
        </w:rPr>
      </w:pPr>
    </w:p>
    <w:p w14:paraId="5B5B60A5" w14:textId="77777777" w:rsidR="008A16D1" w:rsidRPr="00261744" w:rsidRDefault="008A16D1" w:rsidP="008A16D1">
      <w:pPr>
        <w:jc w:val="center"/>
        <w:rPr>
          <w:rFonts w:ascii="Book Antiqua" w:hAnsi="Book Antiqua"/>
          <w:b/>
          <w:bCs/>
          <w:lang w:val="pt-BR"/>
        </w:rPr>
      </w:pPr>
    </w:p>
    <w:p w14:paraId="5B977D98" w14:textId="77777777" w:rsidR="008A16D1" w:rsidRPr="00261744" w:rsidRDefault="008A16D1" w:rsidP="008A16D1">
      <w:pPr>
        <w:rPr>
          <w:rFonts w:ascii="Book Antiqua" w:hAnsi="Book Antiqua"/>
          <w:lang w:val="sq-AL"/>
        </w:rPr>
      </w:pPr>
    </w:p>
    <w:p w14:paraId="5DBA2063" w14:textId="77777777" w:rsidR="008A16D1" w:rsidRPr="00261744" w:rsidRDefault="008A16D1" w:rsidP="008A16D1">
      <w:pPr>
        <w:rPr>
          <w:rFonts w:ascii="Book Antiqua" w:hAnsi="Book Antiqua"/>
          <w:lang w:val="sq-AL"/>
        </w:rPr>
      </w:pPr>
    </w:p>
    <w:p w14:paraId="48794C95" w14:textId="77777777" w:rsidR="008A16D1" w:rsidRPr="00261744" w:rsidRDefault="008A16D1" w:rsidP="008A16D1">
      <w:pPr>
        <w:spacing w:after="360"/>
        <w:jc w:val="center"/>
        <w:rPr>
          <w:rFonts w:ascii="Book Antiqua" w:hAnsi="Book Antiqua"/>
          <w:b/>
          <w:color w:val="365F91"/>
          <w:sz w:val="36"/>
          <w:szCs w:val="32"/>
          <w:lang w:val="sq-AL"/>
        </w:rPr>
      </w:pPr>
      <w:r w:rsidRPr="00261744">
        <w:rPr>
          <w:rFonts w:ascii="Book Antiqua" w:hAnsi="Book Antiqua"/>
          <w:b/>
          <w:color w:val="365F91"/>
          <w:sz w:val="36"/>
          <w:szCs w:val="32"/>
          <w:lang w:val="sq-AL"/>
        </w:rPr>
        <w:t>Raporti Vjetor Financiar</w:t>
      </w:r>
    </w:p>
    <w:p w14:paraId="707BC911" w14:textId="4DA71773" w:rsidR="008A16D1" w:rsidRPr="00261744" w:rsidRDefault="008A16D1" w:rsidP="008A16D1">
      <w:pPr>
        <w:jc w:val="center"/>
        <w:rPr>
          <w:rFonts w:ascii="Book Antiqua" w:hAnsi="Book Antiqua"/>
          <w:color w:val="365F91"/>
          <w:sz w:val="28"/>
          <w:lang w:val="sq-AL"/>
        </w:rPr>
      </w:pPr>
      <w:r w:rsidRPr="00261744">
        <w:rPr>
          <w:rFonts w:ascii="Book Antiqua" w:hAnsi="Book Antiqua"/>
          <w:color w:val="365F91"/>
          <w:sz w:val="28"/>
          <w:lang w:val="sq-AL"/>
        </w:rPr>
        <w:t xml:space="preserve">Për vitin e përfunduar me 31 dhjetor </w:t>
      </w:r>
      <w:r w:rsidR="003B111A">
        <w:rPr>
          <w:rFonts w:ascii="Book Antiqua" w:hAnsi="Book Antiqua"/>
          <w:color w:val="365F91"/>
          <w:sz w:val="28"/>
          <w:lang w:val="sq-AL"/>
        </w:rPr>
        <w:t>2025</w:t>
      </w:r>
    </w:p>
    <w:p w14:paraId="57DD8251" w14:textId="77777777" w:rsidR="008A16D1" w:rsidRPr="00261744" w:rsidRDefault="008A16D1" w:rsidP="008A16D1">
      <w:pPr>
        <w:spacing w:after="360"/>
        <w:jc w:val="center"/>
        <w:rPr>
          <w:rFonts w:ascii="Book Antiqua" w:hAnsi="Book Antiqua"/>
          <w:b/>
          <w:sz w:val="32"/>
          <w:szCs w:val="32"/>
          <w:lang w:val="sq-AL"/>
        </w:rPr>
      </w:pPr>
    </w:p>
    <w:p w14:paraId="67DD420D" w14:textId="77777777" w:rsidR="008A16D1" w:rsidRDefault="008A16D1" w:rsidP="008A16D1">
      <w:pPr>
        <w:rPr>
          <w:rFonts w:ascii="Book Antiqua" w:hAnsi="Book Antiqua"/>
          <w:sz w:val="32"/>
          <w:szCs w:val="32"/>
          <w:lang w:val="sq-AL"/>
        </w:rPr>
      </w:pPr>
    </w:p>
    <w:p w14:paraId="2E3BEAC1" w14:textId="77777777" w:rsidR="008A16D1" w:rsidRDefault="008A16D1" w:rsidP="008A16D1">
      <w:pPr>
        <w:rPr>
          <w:rFonts w:ascii="Book Antiqua" w:hAnsi="Book Antiqua"/>
          <w:sz w:val="32"/>
          <w:szCs w:val="32"/>
          <w:lang w:val="sq-AL"/>
        </w:rPr>
      </w:pPr>
    </w:p>
    <w:p w14:paraId="4BA9B585" w14:textId="77777777" w:rsidR="008A16D1" w:rsidRDefault="008A16D1" w:rsidP="008A16D1">
      <w:pPr>
        <w:rPr>
          <w:rFonts w:ascii="Book Antiqua" w:hAnsi="Book Antiqua"/>
          <w:sz w:val="32"/>
          <w:szCs w:val="32"/>
          <w:lang w:val="sq-AL"/>
        </w:rPr>
      </w:pPr>
    </w:p>
    <w:p w14:paraId="48A58D20" w14:textId="77777777" w:rsidR="008A16D1" w:rsidRDefault="008A16D1" w:rsidP="008A16D1">
      <w:pPr>
        <w:rPr>
          <w:rFonts w:ascii="Book Antiqua" w:hAnsi="Book Antiqua"/>
          <w:sz w:val="32"/>
          <w:szCs w:val="32"/>
          <w:lang w:val="sq-AL"/>
        </w:rPr>
      </w:pPr>
    </w:p>
    <w:p w14:paraId="1223EE5A" w14:textId="77777777" w:rsidR="008A16D1" w:rsidRPr="00261744" w:rsidRDefault="008A16D1" w:rsidP="008A16D1">
      <w:pPr>
        <w:rPr>
          <w:rFonts w:ascii="Book Antiqua" w:hAnsi="Book Antiqua"/>
          <w:sz w:val="32"/>
          <w:szCs w:val="32"/>
          <w:lang w:val="sq-AL"/>
        </w:rPr>
      </w:pPr>
    </w:p>
    <w:p w14:paraId="077BB17D" w14:textId="77777777" w:rsidR="008A16D1" w:rsidRPr="00261744" w:rsidRDefault="008A16D1" w:rsidP="008A16D1">
      <w:pPr>
        <w:rPr>
          <w:rFonts w:ascii="Book Antiqua" w:hAnsi="Book Antiqua"/>
          <w:sz w:val="32"/>
          <w:szCs w:val="32"/>
          <w:lang w:val="sq-AL"/>
        </w:rPr>
      </w:pPr>
    </w:p>
    <w:p w14:paraId="2F54C421" w14:textId="77777777" w:rsidR="008A16D1" w:rsidRPr="00261744" w:rsidRDefault="008A16D1" w:rsidP="008A16D1">
      <w:pPr>
        <w:rPr>
          <w:rFonts w:ascii="Book Antiqua" w:hAnsi="Book Antiqua"/>
          <w:sz w:val="32"/>
          <w:szCs w:val="32"/>
          <w:lang w:val="sq-AL"/>
        </w:rPr>
      </w:pPr>
    </w:p>
    <w:p w14:paraId="61F4F6E9" w14:textId="77777777" w:rsidR="008A16D1" w:rsidRPr="00261744" w:rsidRDefault="008A16D1" w:rsidP="008A16D1">
      <w:pPr>
        <w:rPr>
          <w:rFonts w:ascii="Book Antiqua" w:hAnsi="Book Antiqua"/>
          <w:sz w:val="32"/>
          <w:szCs w:val="32"/>
          <w:lang w:val="sq-AL"/>
        </w:rPr>
      </w:pPr>
      <w:r w:rsidRPr="00683DE8">
        <w:rPr>
          <w:rFonts w:ascii="Book Antiqua" w:hAnsi="Book Antiqua"/>
          <w:noProof/>
          <w:sz w:val="32"/>
          <w:szCs w:val="32"/>
        </w:rPr>
        <mc:AlternateContent>
          <mc:Choice Requires="wps">
            <w:drawing>
              <wp:anchor distT="45720" distB="45720" distL="114300" distR="114300" simplePos="0" relativeHeight="251666432" behindDoc="0" locked="0" layoutInCell="1" allowOverlap="1" wp14:anchorId="390E114C" wp14:editId="6BBA559E">
                <wp:simplePos x="0" y="0"/>
                <wp:positionH relativeFrom="column">
                  <wp:posOffset>3647440</wp:posOffset>
                </wp:positionH>
                <wp:positionV relativeFrom="paragraph">
                  <wp:posOffset>95250</wp:posOffset>
                </wp:positionV>
                <wp:extent cx="2705100" cy="1518920"/>
                <wp:effectExtent l="0" t="0" r="1905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518920"/>
                        </a:xfrm>
                        <a:prstGeom prst="rect">
                          <a:avLst/>
                        </a:prstGeom>
                        <a:solidFill>
                          <a:srgbClr val="FFFFFF"/>
                        </a:solidFill>
                        <a:ln w="9525">
                          <a:solidFill>
                            <a:schemeClr val="tx2">
                              <a:lumMod val="20000"/>
                              <a:lumOff val="80000"/>
                            </a:schemeClr>
                          </a:solidFill>
                          <a:prstDash val="sysDot"/>
                          <a:miter lim="800000"/>
                          <a:headEnd/>
                          <a:tailEnd/>
                        </a:ln>
                      </wps:spPr>
                      <wps:txbx>
                        <w:txbxContent>
                          <w:p w14:paraId="444FCC7D" w14:textId="77777777" w:rsidR="006E4ECA" w:rsidRPr="00683DE8" w:rsidRDefault="006E4ECA"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hyrës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Thesarit të Kosovës</w:t>
                            </w:r>
                          </w:p>
                          <w:p w14:paraId="4464AA22"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4DFA235"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25EAC82"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50CEE97"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C29D7F8"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E114C" id="_x0000_t202" coordsize="21600,21600" o:spt="202" path="m,l,21600r21600,l21600,xe">
                <v:stroke joinstyle="miter"/>
                <v:path gradientshapeok="t" o:connecttype="rect"/>
              </v:shapetype>
              <v:shape id="Text Box 2" o:spid="_x0000_s1026" type="#_x0000_t202" style="position:absolute;margin-left:287.2pt;margin-top:7.5pt;width:213pt;height:119.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" strokecolor="#d5dce4 [671]">
                <v:stroke dashstyle="1 1"/>
                <v:textbox>
                  <w:txbxContent>
                    <w:p w14:paraId="444FCC7D" w14:textId="77777777" w:rsidR="006E4ECA" w:rsidRPr="00683DE8" w:rsidRDefault="006E4ECA"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hyrës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Thesarit të Kosovës</w:t>
                      </w:r>
                    </w:p>
                    <w:p w14:paraId="4464AA22"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4DFA235"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25EAC82"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50CEE97"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C29D7F8"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type="square"/>
              </v:shape>
            </w:pict>
          </mc:Fallback>
        </mc:AlternateContent>
      </w:r>
      <w:r w:rsidRPr="00683DE8">
        <w:rPr>
          <w:rFonts w:ascii="Book Antiqua" w:hAnsi="Book Antiqua"/>
          <w:noProof/>
          <w:sz w:val="32"/>
          <w:szCs w:val="32"/>
        </w:rPr>
        <mc:AlternateContent>
          <mc:Choice Requires="wps">
            <w:drawing>
              <wp:anchor distT="45720" distB="45720" distL="114300" distR="114300" simplePos="0" relativeHeight="251665408" behindDoc="0" locked="0" layoutInCell="1" allowOverlap="1" wp14:anchorId="66737366" wp14:editId="761F0A8F">
                <wp:simplePos x="0" y="0"/>
                <wp:positionH relativeFrom="column">
                  <wp:posOffset>147320</wp:posOffset>
                </wp:positionH>
                <wp:positionV relativeFrom="paragraph">
                  <wp:posOffset>88265</wp:posOffset>
                </wp:positionV>
                <wp:extent cx="2705100" cy="15189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518920"/>
                        </a:xfrm>
                        <a:prstGeom prst="rect">
                          <a:avLst/>
                        </a:prstGeom>
                        <a:solidFill>
                          <a:srgbClr val="FFFFFF"/>
                        </a:solidFill>
                        <a:ln w="9525">
                          <a:solidFill>
                            <a:schemeClr val="tx2">
                              <a:lumMod val="20000"/>
                              <a:lumOff val="80000"/>
                            </a:schemeClr>
                          </a:solidFill>
                          <a:prstDash val="sysDot"/>
                          <a:miter lim="800000"/>
                          <a:headEnd/>
                          <a:tailEnd/>
                        </a:ln>
                      </wps:spPr>
                      <wps:txbx>
                        <w:txbxContent>
                          <w:p w14:paraId="017F72B8" w14:textId="77777777" w:rsidR="006E4ECA" w:rsidRPr="00683DE8" w:rsidRDefault="006E4ECA"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dalës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Organizatës Buxhetore</w:t>
                            </w:r>
                          </w:p>
                          <w:p w14:paraId="11609C3E"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256AE1F"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262B810"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03C030B"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94DB6E7"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37366" id="_x0000_s1027" type="#_x0000_t202" style="position:absolute;margin-left:11.6pt;margin-top:6.95pt;width:213pt;height:119.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" strokecolor="#d5dce4 [671]">
                <v:stroke dashstyle="1 1"/>
                <v:textbox>
                  <w:txbxContent>
                    <w:p w14:paraId="017F72B8" w14:textId="77777777" w:rsidR="006E4ECA" w:rsidRPr="00683DE8" w:rsidRDefault="006E4ECA"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dalës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Organizatës Buxhetore</w:t>
                      </w:r>
                    </w:p>
                    <w:p w14:paraId="11609C3E"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256AE1F"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262B810"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03C030B"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94DB6E7"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type="square"/>
              </v:shape>
            </w:pict>
          </mc:Fallback>
        </mc:AlternateContent>
      </w:r>
    </w:p>
    <w:p w14:paraId="0DB12915" w14:textId="77777777" w:rsidR="008A16D1" w:rsidRPr="00261744" w:rsidRDefault="008A16D1" w:rsidP="008A16D1">
      <w:pPr>
        <w:rPr>
          <w:rFonts w:ascii="Book Antiqua" w:hAnsi="Book Antiqua"/>
          <w:sz w:val="32"/>
          <w:szCs w:val="32"/>
          <w:lang w:val="sq-AL"/>
        </w:rPr>
      </w:pPr>
    </w:p>
    <w:p w14:paraId="6081B556" w14:textId="77777777" w:rsidR="008A16D1" w:rsidRPr="00261744" w:rsidRDefault="008A16D1" w:rsidP="008A16D1">
      <w:pPr>
        <w:rPr>
          <w:rFonts w:ascii="Book Antiqua" w:hAnsi="Book Antiqua"/>
          <w:sz w:val="32"/>
          <w:szCs w:val="32"/>
          <w:lang w:val="sq-AL"/>
        </w:rPr>
      </w:pPr>
    </w:p>
    <w:p w14:paraId="6B16929C" w14:textId="77777777" w:rsidR="008A16D1" w:rsidRPr="00261744" w:rsidRDefault="008A16D1" w:rsidP="008A16D1">
      <w:pPr>
        <w:rPr>
          <w:rFonts w:ascii="Book Antiqua" w:hAnsi="Book Antiqua"/>
          <w:sz w:val="32"/>
          <w:szCs w:val="32"/>
          <w:lang w:val="sq-AL"/>
        </w:rPr>
      </w:pPr>
    </w:p>
    <w:p w14:paraId="5C0359DD" w14:textId="77777777" w:rsidR="008A16D1" w:rsidRPr="00261744" w:rsidRDefault="008A16D1" w:rsidP="008A16D1">
      <w:pPr>
        <w:rPr>
          <w:rFonts w:ascii="Book Antiqua" w:hAnsi="Book Antiqua"/>
          <w:sz w:val="32"/>
          <w:szCs w:val="32"/>
          <w:lang w:val="sq-AL"/>
        </w:rPr>
      </w:pPr>
    </w:p>
    <w:p w14:paraId="079B6268" w14:textId="77777777" w:rsidR="008A16D1" w:rsidRPr="00261744" w:rsidRDefault="008A16D1" w:rsidP="008A16D1">
      <w:pPr>
        <w:rPr>
          <w:rFonts w:ascii="Book Antiqua" w:hAnsi="Book Antiqua"/>
          <w:sz w:val="32"/>
          <w:szCs w:val="32"/>
          <w:lang w:val="sq-AL"/>
        </w:rPr>
      </w:pPr>
    </w:p>
    <w:p w14:paraId="6F1AF191" w14:textId="77777777" w:rsidR="008A16D1" w:rsidRPr="00261744" w:rsidRDefault="008A16D1" w:rsidP="008A16D1">
      <w:pPr>
        <w:tabs>
          <w:tab w:val="left" w:pos="1245"/>
        </w:tabs>
        <w:ind w:left="240"/>
        <w:rPr>
          <w:rFonts w:ascii="Book Antiqua" w:hAnsi="Book Antiqua"/>
          <w:lang w:val="sq-AL"/>
        </w:rPr>
        <w:sectPr w:rsidR="008A16D1" w:rsidRPr="00261744" w:rsidSect="00BD3455">
          <w:headerReference w:type="default" r:id="rId9"/>
          <w:footerReference w:type="even" r:id="rId10"/>
          <w:footerReference w:type="default" r:id="rId11"/>
          <w:headerReference w:type="first" r:id="rId12"/>
          <w:pgSz w:w="11907" w:h="16839" w:code="9"/>
          <w:pgMar w:top="851" w:right="851" w:bottom="851" w:left="851" w:header="720" w:footer="567" w:gutter="0"/>
          <w:pgBorders w:display="notFirstPage" w:offsetFrom="page">
            <w:top w:val="single" w:sz="4" w:space="24" w:color="auto"/>
            <w:left w:val="single" w:sz="4" w:space="24" w:color="auto"/>
            <w:bottom w:val="single" w:sz="4" w:space="24" w:color="auto"/>
            <w:right w:val="single" w:sz="4" w:space="24" w:color="auto"/>
          </w:pgBorders>
          <w:pgNumType w:fmt="numberInDash"/>
          <w:cols w:space="720"/>
          <w:titlePg/>
          <w:docGrid w:linePitch="360"/>
        </w:sectPr>
      </w:pPr>
      <w:r w:rsidRPr="00261744">
        <w:rPr>
          <w:rFonts w:ascii="Book Antiqua" w:hAnsi="Book Antiqua"/>
          <w:noProof/>
        </w:rPr>
        <w:lastRenderedPageBreak/>
        <mc:AlternateContent>
          <mc:Choice Requires="wps">
            <w:drawing>
              <wp:anchor distT="0" distB="0" distL="114300" distR="114300" simplePos="0" relativeHeight="251668480" behindDoc="0" locked="0" layoutInCell="1" allowOverlap="1" wp14:anchorId="1FE50F7B" wp14:editId="14E9AC4B">
                <wp:simplePos x="0" y="0"/>
                <wp:positionH relativeFrom="margin">
                  <wp:posOffset>-8890</wp:posOffset>
                </wp:positionH>
                <wp:positionV relativeFrom="margin">
                  <wp:posOffset>-292735</wp:posOffset>
                </wp:positionV>
                <wp:extent cx="6497955" cy="9356090"/>
                <wp:effectExtent l="0" t="0" r="0" b="0"/>
                <wp:wrapSquare wrapText="bothSides"/>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955" cy="935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1E1F9" w14:textId="77777777" w:rsidR="006E4ECA" w:rsidRPr="007C33E7" w:rsidRDefault="006E4ECA" w:rsidP="008A16D1">
                            <w:pPr>
                              <w:rPr>
                                <w:rFonts w:ascii="Book Antiqua" w:hAnsi="Book Antiqua"/>
                                <w:b/>
                                <w:bCs/>
                                <w:color w:val="365F91"/>
                                <w:lang w:val="sq-AL"/>
                              </w:rPr>
                            </w:pPr>
                            <w:r w:rsidRPr="007C33E7">
                              <w:rPr>
                                <w:rFonts w:ascii="Book Antiqua" w:hAnsi="Book Antiqua"/>
                                <w:b/>
                                <w:bCs/>
                                <w:color w:val="365F91"/>
                                <w:lang w:val="sq-AL"/>
                              </w:rPr>
                              <w:t>Neni  1</w:t>
                            </w:r>
                            <w:r>
                              <w:rPr>
                                <w:rFonts w:ascii="Book Antiqua" w:hAnsi="Book Antiqua"/>
                                <w:b/>
                                <w:bCs/>
                                <w:color w:val="365F91"/>
                                <w:lang w:val="sq-AL"/>
                              </w:rPr>
                              <w:t>2</w:t>
                            </w:r>
                          </w:p>
                          <w:p w14:paraId="2EC6DE75" w14:textId="77777777" w:rsidR="006E4ECA" w:rsidRPr="007C33E7" w:rsidRDefault="006E4ECA" w:rsidP="008A16D1">
                            <w:pPr>
                              <w:rPr>
                                <w:rFonts w:ascii="Book Antiqua" w:hAnsi="Book Antiqua"/>
                                <w:b/>
                                <w:bCs/>
                                <w:color w:val="365F91"/>
                                <w:lang w:val="sq-AL"/>
                              </w:rPr>
                            </w:pPr>
                            <w:r w:rsidRPr="007C33E7">
                              <w:rPr>
                                <w:rFonts w:ascii="Book Antiqua" w:hAnsi="Book Antiqua"/>
                                <w:b/>
                                <w:bCs/>
                                <w:color w:val="365F91"/>
                                <w:lang w:val="sq-AL"/>
                              </w:rPr>
                              <w:t>DEKLARATË E PASQYRAVE FINANCIARE</w:t>
                            </w:r>
                          </w:p>
                          <w:p w14:paraId="1E50EF8B" w14:textId="77777777" w:rsidR="006E4ECA" w:rsidRPr="007C33E7" w:rsidRDefault="006E4ECA" w:rsidP="008A16D1">
                            <w:pPr>
                              <w:rPr>
                                <w:rFonts w:ascii="Book Antiqua" w:hAnsi="Book Antiqua"/>
                                <w:b/>
                                <w:bCs/>
                                <w:sz w:val="22"/>
                                <w:szCs w:val="22"/>
                                <w:lang w:val="sq-AL"/>
                              </w:rPr>
                            </w:pPr>
                          </w:p>
                          <w:p w14:paraId="533A2828" w14:textId="7D8D3540" w:rsidR="006E4ECA" w:rsidRDefault="006E4ECA" w:rsidP="008A16D1">
                            <w:pPr>
                              <w:rPr>
                                <w:rFonts w:ascii="Book Antiqua" w:hAnsi="Book Antiqua"/>
                                <w:b/>
                                <w:bCs/>
                                <w:sz w:val="22"/>
                                <w:szCs w:val="22"/>
                                <w:lang w:val="sq-AL"/>
                              </w:rPr>
                            </w:pPr>
                            <w:r w:rsidRPr="007C33E7">
                              <w:rPr>
                                <w:rFonts w:ascii="Book Antiqua" w:hAnsi="Book Antiqua"/>
                                <w:bCs/>
                                <w:sz w:val="22"/>
                                <w:szCs w:val="22"/>
                                <w:lang w:val="sq-AL"/>
                              </w:rPr>
                              <w:t xml:space="preserve">Për: </w:t>
                            </w:r>
                            <w:r w:rsidRPr="007C33E7">
                              <w:rPr>
                                <w:rFonts w:ascii="Book Antiqua" w:hAnsi="Book Antiqua"/>
                                <w:bCs/>
                                <w:sz w:val="22"/>
                                <w:szCs w:val="22"/>
                                <w:lang w:val="sq-AL"/>
                              </w:rPr>
                              <w:tab/>
                            </w:r>
                            <w:r w:rsidRPr="007C33E7">
                              <w:rPr>
                                <w:rFonts w:ascii="Book Antiqua" w:hAnsi="Book Antiqua"/>
                                <w:bCs/>
                                <w:sz w:val="22"/>
                                <w:szCs w:val="22"/>
                                <w:lang w:val="sq-AL"/>
                              </w:rPr>
                              <w:tab/>
                            </w:r>
                            <w:r w:rsidR="004E0C49">
                              <w:rPr>
                                <w:rFonts w:ascii="Book Antiqua" w:hAnsi="Book Antiqua"/>
                                <w:b/>
                                <w:bCs/>
                                <w:sz w:val="22"/>
                                <w:szCs w:val="22"/>
                                <w:lang w:val="sq-AL"/>
                              </w:rPr>
                              <w:t>Nysret KOCA</w:t>
                            </w:r>
                            <w:r w:rsidR="004E0C49" w:rsidRPr="00987D88">
                              <w:rPr>
                                <w:rFonts w:ascii="Book Antiqua" w:hAnsi="Book Antiqua"/>
                                <w:b/>
                                <w:bCs/>
                                <w:sz w:val="22"/>
                                <w:szCs w:val="22"/>
                                <w:lang w:val="sq-AL"/>
                              </w:rPr>
                              <w:t>,</w:t>
                            </w:r>
                            <w:r w:rsidR="004E0C49" w:rsidRPr="007C33E7">
                              <w:rPr>
                                <w:rFonts w:ascii="Book Antiqua" w:hAnsi="Book Antiqua"/>
                                <w:b/>
                                <w:bCs/>
                                <w:sz w:val="22"/>
                                <w:szCs w:val="22"/>
                                <w:lang w:val="sq-AL"/>
                              </w:rPr>
                              <w:t xml:space="preserve"> </w:t>
                            </w:r>
                            <w:r w:rsidR="004E0C49">
                              <w:rPr>
                                <w:rFonts w:ascii="Book Antiqua" w:hAnsi="Book Antiqua"/>
                                <w:b/>
                                <w:bCs/>
                                <w:sz w:val="22"/>
                                <w:szCs w:val="22"/>
                                <w:lang w:val="sq-AL"/>
                              </w:rPr>
                              <w:t xml:space="preserve">U.D. </w:t>
                            </w:r>
                            <w:r w:rsidR="004E0C49" w:rsidRPr="006D2657">
                              <w:rPr>
                                <w:rFonts w:ascii="Book Antiqua" w:hAnsi="Book Antiqua"/>
                                <w:b/>
                                <w:bCs/>
                                <w:sz w:val="22"/>
                                <w:szCs w:val="22"/>
                                <w:lang w:val="sq-AL"/>
                              </w:rPr>
                              <w:t>Drejtor</w:t>
                            </w:r>
                            <w:r w:rsidR="004E0C49">
                              <w:rPr>
                                <w:rFonts w:ascii="Book Antiqua" w:hAnsi="Book Antiqua"/>
                                <w:b/>
                                <w:bCs/>
                                <w:sz w:val="22"/>
                                <w:szCs w:val="22"/>
                                <w:lang w:val="sq-AL"/>
                              </w:rPr>
                              <w:t xml:space="preserve"> i</w:t>
                            </w:r>
                            <w:r w:rsidR="004E0C49" w:rsidRPr="007C33E7">
                              <w:rPr>
                                <w:rFonts w:ascii="Book Antiqua" w:hAnsi="Book Antiqua"/>
                                <w:b/>
                                <w:bCs/>
                                <w:sz w:val="22"/>
                                <w:szCs w:val="22"/>
                                <w:lang w:val="sq-AL"/>
                              </w:rPr>
                              <w:t xml:space="preserve"> Përgjithshëm i Thesarit</w:t>
                            </w:r>
                          </w:p>
                          <w:p w14:paraId="2D40D9BA" w14:textId="77777777" w:rsidR="004E0C49" w:rsidRPr="007C33E7" w:rsidRDefault="004E0C49" w:rsidP="008A16D1">
                            <w:pPr>
                              <w:rPr>
                                <w:rFonts w:ascii="Book Antiqua" w:hAnsi="Book Antiqua"/>
                                <w:bCs/>
                                <w:sz w:val="22"/>
                                <w:szCs w:val="22"/>
                                <w:lang w:val="sq-AL"/>
                              </w:rPr>
                            </w:pPr>
                          </w:p>
                          <w:p w14:paraId="79237233" w14:textId="1B8F11DA" w:rsidR="006E4ECA" w:rsidRPr="007C33E7" w:rsidRDefault="006E4ECA" w:rsidP="008A16D1">
                            <w:pPr>
                              <w:rPr>
                                <w:rFonts w:ascii="Book Antiqua" w:hAnsi="Book Antiqua"/>
                                <w:b/>
                                <w:bCs/>
                                <w:sz w:val="22"/>
                                <w:szCs w:val="22"/>
                                <w:lang w:val="sq-AL"/>
                              </w:rPr>
                            </w:pPr>
                            <w:r w:rsidRPr="007C33E7">
                              <w:rPr>
                                <w:rFonts w:ascii="Book Antiqua" w:hAnsi="Book Antiqua"/>
                                <w:bCs/>
                                <w:sz w:val="22"/>
                                <w:szCs w:val="22"/>
                                <w:lang w:val="sq-AL"/>
                              </w:rPr>
                              <w:t xml:space="preserve"> Nga:</w:t>
                            </w:r>
                            <w:r w:rsidRPr="007C33E7">
                              <w:rPr>
                                <w:rFonts w:ascii="Book Antiqua" w:hAnsi="Book Antiqua"/>
                                <w:bCs/>
                                <w:sz w:val="22"/>
                                <w:szCs w:val="22"/>
                                <w:lang w:val="sq-AL"/>
                              </w:rPr>
                              <w:tab/>
                            </w:r>
                            <w:r w:rsidRPr="007C33E7">
                              <w:rPr>
                                <w:rFonts w:ascii="Book Antiqua" w:hAnsi="Book Antiqua"/>
                                <w:bCs/>
                                <w:sz w:val="22"/>
                                <w:szCs w:val="22"/>
                                <w:lang w:val="sq-AL"/>
                              </w:rPr>
                              <w:tab/>
                            </w:r>
                            <w:r w:rsidR="004A1F3B" w:rsidRPr="004A1F3B">
                              <w:rPr>
                                <w:rFonts w:ascii="Book Antiqua" w:hAnsi="Book Antiqua"/>
                                <w:b/>
                                <w:sz w:val="22"/>
                                <w:szCs w:val="22"/>
                                <w:lang w:val="sq-AL"/>
                              </w:rPr>
                              <w:t>Bashkim R</w:t>
                            </w:r>
                            <w:r w:rsidR="00DC5D90">
                              <w:rPr>
                                <w:rFonts w:ascii="Book Antiqua" w:hAnsi="Book Antiqua"/>
                                <w:b/>
                                <w:sz w:val="22"/>
                                <w:szCs w:val="22"/>
                                <w:lang w:val="sq-AL"/>
                              </w:rPr>
                              <w:t>AMOSAJ</w:t>
                            </w:r>
                            <w:r w:rsidRPr="004A1F3B">
                              <w:rPr>
                                <w:rFonts w:ascii="Book Antiqua" w:hAnsi="Book Antiqua"/>
                                <w:b/>
                                <w:sz w:val="22"/>
                                <w:szCs w:val="22"/>
                                <w:lang w:val="sq-AL"/>
                              </w:rPr>
                              <w:t xml:space="preserve">, </w:t>
                            </w:r>
                            <w:r w:rsidRPr="007C33E7">
                              <w:rPr>
                                <w:rFonts w:ascii="Book Antiqua" w:hAnsi="Book Antiqua"/>
                                <w:b/>
                                <w:bCs/>
                                <w:sz w:val="22"/>
                                <w:szCs w:val="22"/>
                                <w:lang w:val="sq-AL"/>
                              </w:rPr>
                              <w:t xml:space="preserve">Zyrtar Kryesor Administrativ </w:t>
                            </w:r>
                            <w:r>
                              <w:rPr>
                                <w:rFonts w:ascii="Book Antiqua" w:hAnsi="Book Antiqua"/>
                                <w:b/>
                                <w:bCs/>
                                <w:sz w:val="22"/>
                                <w:szCs w:val="22"/>
                                <w:lang w:val="sq-AL"/>
                              </w:rPr>
                              <w:t>(ZKA)</w:t>
                            </w:r>
                          </w:p>
                          <w:p w14:paraId="5FE10F67" w14:textId="77777777" w:rsidR="006E4ECA" w:rsidRPr="007C33E7" w:rsidRDefault="006E4ECA" w:rsidP="008A16D1">
                            <w:pPr>
                              <w:rPr>
                                <w:rFonts w:ascii="Book Antiqua" w:hAnsi="Book Antiqua"/>
                                <w:b/>
                                <w:bCs/>
                                <w:sz w:val="22"/>
                                <w:szCs w:val="22"/>
                                <w:lang w:val="sq-AL"/>
                              </w:rPr>
                            </w:pPr>
                          </w:p>
                          <w:p w14:paraId="5818CC71" w14:textId="68B4CD4A" w:rsidR="006E4ECA" w:rsidRPr="007C33E7" w:rsidRDefault="006E4ECA" w:rsidP="008A16D1">
                            <w:pPr>
                              <w:rPr>
                                <w:rFonts w:ascii="Book Antiqua" w:hAnsi="Book Antiqua"/>
                                <w:b/>
                                <w:bCs/>
                                <w:sz w:val="22"/>
                                <w:szCs w:val="22"/>
                                <w:lang w:val="sq-AL"/>
                              </w:rPr>
                            </w:pPr>
                            <w:r w:rsidRPr="007C33E7">
                              <w:rPr>
                                <w:rFonts w:ascii="Book Antiqua" w:hAnsi="Book Antiqua"/>
                                <w:b/>
                                <w:bCs/>
                                <w:sz w:val="22"/>
                                <w:szCs w:val="22"/>
                                <w:lang w:val="sq-AL"/>
                              </w:rPr>
                              <w:t xml:space="preserve">                         </w:t>
                            </w:r>
                            <w:r w:rsidRPr="004A1F3B">
                              <w:rPr>
                                <w:rFonts w:ascii="Book Antiqua" w:hAnsi="Book Antiqua"/>
                                <w:sz w:val="22"/>
                                <w:szCs w:val="22"/>
                                <w:lang w:val="sq-AL"/>
                              </w:rPr>
                              <w:t xml:space="preserve"> </w:t>
                            </w:r>
                            <w:r w:rsidR="004A1F3B" w:rsidRPr="004A1F3B">
                              <w:rPr>
                                <w:rFonts w:ascii="Book Antiqua" w:hAnsi="Book Antiqua"/>
                                <w:b/>
                                <w:bCs/>
                                <w:sz w:val="22"/>
                                <w:szCs w:val="22"/>
                                <w:lang w:val="sq-AL"/>
                              </w:rPr>
                              <w:t>Mirlinda L</w:t>
                            </w:r>
                            <w:r w:rsidR="00DC5D90">
                              <w:rPr>
                                <w:rFonts w:ascii="Book Antiqua" w:hAnsi="Book Antiqua"/>
                                <w:b/>
                                <w:bCs/>
                                <w:sz w:val="22"/>
                                <w:szCs w:val="22"/>
                                <w:lang w:val="sq-AL"/>
                              </w:rPr>
                              <w:t>OKAJ</w:t>
                            </w:r>
                            <w:r w:rsidRPr="004A1F3B">
                              <w:rPr>
                                <w:rFonts w:ascii="Book Antiqua" w:hAnsi="Book Antiqua"/>
                                <w:b/>
                                <w:bCs/>
                                <w:sz w:val="22"/>
                                <w:szCs w:val="22"/>
                                <w:lang w:val="sq-AL"/>
                              </w:rPr>
                              <w:t xml:space="preserve">, </w:t>
                            </w:r>
                            <w:r>
                              <w:rPr>
                                <w:rFonts w:ascii="Book Antiqua" w:hAnsi="Book Antiqua"/>
                                <w:b/>
                                <w:bCs/>
                                <w:sz w:val="22"/>
                                <w:szCs w:val="22"/>
                                <w:lang w:val="sq-AL"/>
                              </w:rPr>
                              <w:t>Zyrtar Kryesor Financiar (ZKF)</w:t>
                            </w:r>
                          </w:p>
                          <w:p w14:paraId="4A67E5B7" w14:textId="77777777" w:rsidR="006E4ECA" w:rsidRPr="007C33E7" w:rsidRDefault="006E4ECA" w:rsidP="008A16D1">
                            <w:pPr>
                              <w:rPr>
                                <w:rFonts w:ascii="Book Antiqua" w:hAnsi="Book Antiqua"/>
                                <w:bCs/>
                                <w:sz w:val="22"/>
                                <w:szCs w:val="22"/>
                                <w:lang w:val="sq-AL"/>
                              </w:rPr>
                            </w:pPr>
                          </w:p>
                          <w:p w14:paraId="0EE46F15" w14:textId="679043C3" w:rsidR="006E4ECA" w:rsidRPr="007C33E7" w:rsidRDefault="006E4ECA"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të cilat janë të bashkangjitura, përfshirë  shënimet  për vitin e përfunduar me 31 dhjetor 20</w:t>
                            </w:r>
                            <w:r w:rsidR="000A5521">
                              <w:rPr>
                                <w:rFonts w:ascii="Book Antiqua" w:hAnsi="Book Antiqua" w:cs="TimesNewRomanPSMT"/>
                                <w:sz w:val="22"/>
                                <w:szCs w:val="22"/>
                                <w:lang w:val="sq-AL"/>
                              </w:rPr>
                              <w:t>2</w:t>
                            </w:r>
                            <w:r w:rsidR="003B111A">
                              <w:rPr>
                                <w:rFonts w:ascii="Book Antiqua" w:hAnsi="Book Antiqua" w:cs="TimesNewRomanPSMT"/>
                                <w:sz w:val="22"/>
                                <w:szCs w:val="22"/>
                                <w:lang w:val="sq-AL"/>
                              </w:rPr>
                              <w:t>5</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Ligji Nr. 03/L-048 për Menaxhimin e Financave Publike dhe Përgjegjësitë, të plotësuar dhe ndryshuar me Ligjin nr. 03/L-221, Ligjin nr. 04/L-116,</w:t>
                            </w:r>
                            <w:r>
                              <w:rPr>
                                <w:rFonts w:ascii="Book Antiqua" w:hAnsi="Book Antiqua"/>
                                <w:color w:val="000000" w:themeColor="text1"/>
                                <w:lang w:val="sq-AL"/>
                              </w:rPr>
                              <w:t xml:space="preserve"> </w:t>
                            </w:r>
                            <w:r w:rsidRPr="007C33E7">
                              <w:rPr>
                                <w:rFonts w:ascii="Book Antiqua" w:hAnsi="Book Antiqua"/>
                                <w:color w:val="000000" w:themeColor="text1"/>
                                <w:lang w:val="sq-AL"/>
                              </w:rPr>
                              <w:t>Ligjin nr. 04/L-194,</w:t>
                            </w:r>
                            <w:r>
                              <w:rPr>
                                <w:rFonts w:ascii="Book Antiqua" w:hAnsi="Book Antiqua"/>
                                <w:color w:val="000000" w:themeColor="text1"/>
                                <w:lang w:val="sq-AL"/>
                              </w:rPr>
                              <w:t xml:space="preserve"> </w:t>
                            </w:r>
                            <w:r w:rsidRPr="007C33E7">
                              <w:rPr>
                                <w:rFonts w:ascii="Book Antiqua" w:hAnsi="Book Antiqua"/>
                                <w:color w:val="000000" w:themeColor="text1"/>
                                <w:lang w:val="sq-AL"/>
                              </w:rPr>
                              <w:t xml:space="preserve">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Pr="007C33E7">
                              <w:rPr>
                                <w:rFonts w:ascii="Book Antiqua" w:hAnsi="Book Antiqua" w:cs="TimesNewRomanPSMT"/>
                                <w:sz w:val="22"/>
                                <w:szCs w:val="22"/>
                                <w:lang w:val="sq-AL"/>
                              </w:rPr>
                              <w:t xml:space="preserve"> dhe janë të bazuara në shënimet financiare të mbajtura në mënyrë të duhur.</w:t>
                            </w:r>
                            <w:r>
                              <w:rPr>
                                <w:rFonts w:ascii="Book Antiqua" w:hAnsi="Book Antiqua" w:cs="TimesNewRomanPSMT"/>
                                <w:sz w:val="22"/>
                                <w:szCs w:val="22"/>
                                <w:lang w:val="sq-AL"/>
                              </w:rPr>
                              <w:t xml:space="preserve"> </w:t>
                            </w:r>
                          </w:p>
                          <w:p w14:paraId="6C8624AF" w14:textId="77777777" w:rsidR="006E4ECA" w:rsidRPr="007C33E7" w:rsidRDefault="006E4ECA" w:rsidP="008A16D1">
                            <w:pPr>
                              <w:jc w:val="both"/>
                              <w:rPr>
                                <w:rFonts w:ascii="Book Antiqua" w:hAnsi="Book Antiqua" w:cs="TimesNewRomanPSMT"/>
                                <w:sz w:val="22"/>
                                <w:szCs w:val="22"/>
                                <w:lang w:val="sq-AL"/>
                              </w:rPr>
                            </w:pPr>
                          </w:p>
                          <w:p w14:paraId="713A4648" w14:textId="07D9BE3F" w:rsidR="006E4ECA" w:rsidRPr="007C33E7" w:rsidRDefault="006E4ECA"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Kjo deklaratë jepet në lidhje me prezantimin  e </w:t>
                            </w:r>
                            <w:r>
                              <w:rPr>
                                <w:rFonts w:ascii="Book Antiqua" w:hAnsi="Book Antiqua" w:cs="TimesNewRomanPSMT"/>
                                <w:sz w:val="22"/>
                                <w:szCs w:val="22"/>
                                <w:lang w:val="sq-AL"/>
                              </w:rPr>
                              <w:t>Pasqyrave F</w:t>
                            </w:r>
                            <w:r w:rsidRPr="007C33E7">
                              <w:rPr>
                                <w:rFonts w:ascii="Book Antiqua" w:hAnsi="Book Antiqua" w:cs="TimesNewRomanPSMT"/>
                                <w:sz w:val="22"/>
                                <w:szCs w:val="22"/>
                                <w:lang w:val="sq-AL"/>
                              </w:rPr>
                              <w:t>inanciare të organizatës buxhetore për vitin që përfundon më 31 dhjetor 20</w:t>
                            </w:r>
                            <w:r w:rsidR="000A5521">
                              <w:rPr>
                                <w:rFonts w:ascii="Book Antiqua" w:hAnsi="Book Antiqua" w:cs="TimesNewRomanPSMT"/>
                                <w:sz w:val="22"/>
                                <w:szCs w:val="22"/>
                                <w:lang w:val="sq-AL"/>
                              </w:rPr>
                              <w:t>2</w:t>
                            </w:r>
                            <w:r w:rsidR="003B111A">
                              <w:rPr>
                                <w:rFonts w:ascii="Book Antiqua" w:hAnsi="Book Antiqua" w:cs="TimesNewRomanPSMT"/>
                                <w:sz w:val="22"/>
                                <w:szCs w:val="22"/>
                                <w:lang w:val="sq-AL"/>
                              </w:rPr>
                              <w:t>5</w:t>
                            </w:r>
                            <w:r>
                              <w:rPr>
                                <w:rFonts w:ascii="Book Antiqua" w:hAnsi="Book Antiqua" w:cs="TimesNewRomanPSMT"/>
                                <w:sz w:val="22"/>
                                <w:szCs w:val="22"/>
                                <w:lang w:val="sq-AL"/>
                              </w:rPr>
                              <w:t xml:space="preserve"> dhe është pjese përbërëse e pasqyrave financiare</w:t>
                            </w:r>
                            <w:r w:rsidRPr="007C33E7">
                              <w:rPr>
                                <w:rFonts w:ascii="Book Antiqua" w:hAnsi="Book Antiqua" w:cs="TimesNewRomanPSMT"/>
                                <w:sz w:val="22"/>
                                <w:szCs w:val="22"/>
                                <w:lang w:val="sq-AL"/>
                              </w:rPr>
                              <w:t xml:space="preserve">. </w:t>
                            </w:r>
                          </w:p>
                          <w:p w14:paraId="63A729F8" w14:textId="77777777" w:rsidR="006E4ECA" w:rsidRPr="007C33E7" w:rsidRDefault="006E4ECA" w:rsidP="008A16D1">
                            <w:pPr>
                              <w:jc w:val="both"/>
                              <w:rPr>
                                <w:rFonts w:ascii="Book Antiqua" w:hAnsi="Book Antiqua" w:cs="TimesNewRomanPSMT"/>
                                <w:sz w:val="22"/>
                                <w:szCs w:val="22"/>
                                <w:lang w:val="sq-AL"/>
                              </w:rPr>
                            </w:pPr>
                          </w:p>
                          <w:p w14:paraId="1F020C00" w14:textId="77777777" w:rsidR="006E4ECA" w:rsidRDefault="006E4ECA"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Ne </w:t>
                            </w:r>
                            <w:r>
                              <w:rPr>
                                <w:rFonts w:ascii="Book Antiqua" w:hAnsi="Book Antiqua" w:cs="TimesNewRomanPSMT"/>
                                <w:sz w:val="22"/>
                                <w:szCs w:val="22"/>
                                <w:lang w:val="sq-AL"/>
                              </w:rPr>
                              <w:t xml:space="preserve">besojmë dhe </w:t>
                            </w:r>
                            <w:r w:rsidRPr="007C33E7">
                              <w:rPr>
                                <w:rFonts w:ascii="Book Antiqua" w:hAnsi="Book Antiqua" w:cs="TimesNewRomanPSMT"/>
                                <w:sz w:val="22"/>
                                <w:szCs w:val="22"/>
                                <w:lang w:val="sq-AL"/>
                              </w:rPr>
                              <w:t xml:space="preserve">konfirmojmë, që: </w:t>
                            </w:r>
                          </w:p>
                          <w:p w14:paraId="2C932DF9" w14:textId="77777777" w:rsidR="006E4ECA" w:rsidRPr="007C33E7" w:rsidRDefault="006E4ECA" w:rsidP="008A16D1">
                            <w:pPr>
                              <w:jc w:val="both"/>
                              <w:rPr>
                                <w:rFonts w:ascii="Book Antiqua" w:hAnsi="Book Antiqua" w:cs="TimesNewRomanPSMT"/>
                                <w:sz w:val="22"/>
                                <w:szCs w:val="22"/>
                                <w:lang w:val="sq-AL"/>
                              </w:rPr>
                            </w:pPr>
                          </w:p>
                          <w:p w14:paraId="2557785C" w14:textId="77777777" w:rsidR="006E4ECA" w:rsidRPr="00297B28"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parregullsi lidhur me udhëheqësin apo me punëtorët, e cila ka mundur të ketë efekt material në pasqyrat financiare. </w:t>
                            </w:r>
                          </w:p>
                          <w:p w14:paraId="27B11F2A" w14:textId="77777777" w:rsidR="006E4ECA" w:rsidRPr="00BD3455" w:rsidRDefault="006E4ECA" w:rsidP="008A16D1">
                            <w:pPr>
                              <w:jc w:val="both"/>
                              <w:rPr>
                                <w:rFonts w:ascii="Book Antiqua" w:hAnsi="Book Antiqua" w:cs="TimesNewRomanPSMT"/>
                                <w:sz w:val="14"/>
                                <w:szCs w:val="14"/>
                                <w:lang w:val="sq-AL"/>
                              </w:rPr>
                            </w:pPr>
                          </w:p>
                          <w:p w14:paraId="51055B82" w14:textId="7777777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Informatat e dhëna dhe të prezantuara në pasqyrat financiare lidhur me burimin e fondeve dhe shpenzimin e tyre të lidhura me Buxhetin e konsoliduar të Kosovës  janë të plota dhe të sakta. </w:t>
                            </w:r>
                          </w:p>
                          <w:p w14:paraId="55946E7B" w14:textId="77777777" w:rsidR="006E4ECA" w:rsidRPr="00BD3455" w:rsidRDefault="006E4ECA" w:rsidP="008A16D1">
                            <w:pPr>
                              <w:pStyle w:val="ListParagraph"/>
                              <w:rPr>
                                <w:rFonts w:ascii="Book Antiqua" w:hAnsi="Book Antiqua" w:cs="TimesNewRomanPSMT"/>
                                <w:sz w:val="14"/>
                                <w:szCs w:val="14"/>
                                <w:lang w:val="sq-AL"/>
                              </w:rPr>
                            </w:pPr>
                          </w:p>
                          <w:p w14:paraId="3A5F3FDF" w14:textId="77777777" w:rsidR="006E4ECA" w:rsidRPr="00297B28"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Informatat në lidhje me grumbullimin e të hyrave janë të sakta.</w:t>
                            </w:r>
                          </w:p>
                          <w:p w14:paraId="73222A05" w14:textId="77777777" w:rsidR="006E4ECA" w:rsidRPr="00BD3455" w:rsidRDefault="006E4ECA" w:rsidP="008A16D1">
                            <w:pPr>
                              <w:jc w:val="both"/>
                              <w:rPr>
                                <w:rFonts w:ascii="Book Antiqua" w:hAnsi="Book Antiqua" w:cs="TimesNewRomanPSMT"/>
                                <w:sz w:val="14"/>
                                <w:szCs w:val="14"/>
                                <w:lang w:val="sq-AL"/>
                              </w:rPr>
                            </w:pPr>
                          </w:p>
                          <w:p w14:paraId="00B3041F" w14:textId="6A916E3F" w:rsidR="006E4ECA" w:rsidRPr="00297B28"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w:t>
                            </w:r>
                            <w:r>
                              <w:rPr>
                                <w:rFonts w:ascii="Book Antiqua" w:hAnsi="Book Antiqua" w:cs="TimesNewRomanPSMT"/>
                                <w:sz w:val="22"/>
                                <w:szCs w:val="22"/>
                                <w:lang w:val="sq-AL"/>
                              </w:rPr>
                              <w:t xml:space="preserve">tjera </w:t>
                            </w:r>
                            <w:r w:rsidRPr="00297B28">
                              <w:rPr>
                                <w:rFonts w:ascii="Book Antiqua" w:hAnsi="Book Antiqua" w:cs="TimesNewRomanPSMT"/>
                                <w:sz w:val="22"/>
                                <w:szCs w:val="22"/>
                                <w:lang w:val="sq-AL"/>
                              </w:rPr>
                              <w:t>llogari bankare të Buxhetit të Republik</w:t>
                            </w:r>
                            <w:r w:rsidRPr="00297B28">
                              <w:rPr>
                                <w:rFonts w:ascii="Book Antiqua" w:hAnsi="Book Antiqua"/>
                                <w:lang w:val="sq-AL"/>
                              </w:rPr>
                              <w:t xml:space="preserve">ës së </w:t>
                            </w:r>
                            <w:r w:rsidRPr="00297B28">
                              <w:rPr>
                                <w:rFonts w:ascii="Book Antiqua" w:hAnsi="Book Antiqua" w:cs="TimesNewRomanPSMT"/>
                                <w:sz w:val="22"/>
                                <w:szCs w:val="22"/>
                                <w:lang w:val="sq-AL"/>
                              </w:rPr>
                              <w:t>Kosovës përveç llogarive bankare të specifikuara në pasqyrat financiare dhe ky specifikim është i plotë dhe i saktë si në datën 31 dhjetor 20</w:t>
                            </w:r>
                            <w:r w:rsidR="000A5521">
                              <w:rPr>
                                <w:rFonts w:ascii="Book Antiqua" w:hAnsi="Book Antiqua" w:cs="TimesNewRomanPSMT"/>
                                <w:sz w:val="22"/>
                                <w:szCs w:val="22"/>
                                <w:lang w:val="sq-AL"/>
                              </w:rPr>
                              <w:t>2</w:t>
                            </w:r>
                            <w:r w:rsidR="003B111A">
                              <w:rPr>
                                <w:rFonts w:ascii="Book Antiqua" w:hAnsi="Book Antiqua" w:cs="TimesNewRomanPSMT"/>
                                <w:sz w:val="22"/>
                                <w:szCs w:val="22"/>
                                <w:lang w:val="sq-AL"/>
                              </w:rPr>
                              <w:t>5</w:t>
                            </w:r>
                            <w:r w:rsidRPr="00297B28">
                              <w:rPr>
                                <w:rFonts w:ascii="Book Antiqua" w:hAnsi="Book Antiqua" w:cs="TimesNewRomanPSMT"/>
                                <w:sz w:val="22"/>
                                <w:szCs w:val="22"/>
                                <w:lang w:val="sq-AL"/>
                              </w:rPr>
                              <w:t xml:space="preserve">. </w:t>
                            </w:r>
                          </w:p>
                          <w:p w14:paraId="6EB1C7F1" w14:textId="77777777" w:rsidR="006E4ECA" w:rsidRPr="00BD3455" w:rsidRDefault="006E4ECA" w:rsidP="008A16D1">
                            <w:pPr>
                              <w:jc w:val="both"/>
                              <w:rPr>
                                <w:rFonts w:ascii="Book Antiqua" w:hAnsi="Book Antiqua" w:cs="TimesNewRomanPSMT"/>
                                <w:sz w:val="14"/>
                                <w:szCs w:val="14"/>
                                <w:lang w:val="sq-AL"/>
                              </w:rPr>
                            </w:pPr>
                          </w:p>
                          <w:p w14:paraId="3550489C" w14:textId="7777777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pasur shkelje të kërkesave të autoriteteve rregullator</w:t>
                            </w:r>
                            <w:r>
                              <w:rPr>
                                <w:rFonts w:ascii="Book Antiqua" w:hAnsi="Book Antiqua" w:cs="TimesNewRomanPSMT"/>
                                <w:sz w:val="22"/>
                                <w:szCs w:val="22"/>
                                <w:lang w:val="sq-AL"/>
                              </w:rPr>
                              <w:t>e</w:t>
                            </w:r>
                            <w:r w:rsidRPr="00297B28">
                              <w:rPr>
                                <w:rFonts w:ascii="Book Antiqua" w:hAnsi="Book Antiqua" w:cs="TimesNewRomanPSMT"/>
                                <w:sz w:val="22"/>
                                <w:szCs w:val="22"/>
                                <w:lang w:val="sq-AL"/>
                              </w:rPr>
                              <w:t xml:space="preserve"> të cilat kanë mundur të kenë efekt material në pasqyrat financiare</w:t>
                            </w:r>
                            <w:r>
                              <w:rPr>
                                <w:rFonts w:ascii="Book Antiqua" w:hAnsi="Book Antiqua" w:cs="TimesNewRomanPSMT"/>
                                <w:sz w:val="22"/>
                                <w:szCs w:val="22"/>
                                <w:lang w:val="sq-AL"/>
                              </w:rPr>
                              <w:t xml:space="preserve">. </w:t>
                            </w:r>
                          </w:p>
                          <w:p w14:paraId="63FE68CE" w14:textId="77777777" w:rsidR="006E4ECA" w:rsidRPr="00BD3455" w:rsidRDefault="006E4ECA" w:rsidP="008A16D1">
                            <w:pPr>
                              <w:pStyle w:val="ListParagraph"/>
                              <w:rPr>
                                <w:rFonts w:ascii="Book Antiqua" w:hAnsi="Book Antiqua" w:cs="TimesNewRomanPSMT"/>
                                <w:sz w:val="14"/>
                                <w:szCs w:val="14"/>
                                <w:lang w:val="sq-AL"/>
                              </w:rPr>
                            </w:pPr>
                          </w:p>
                          <w:p w14:paraId="32078266" w14:textId="77777777" w:rsidR="006E4ECA" w:rsidRPr="00297B28"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ndonjë ankesë (ligjore) në proces e cila mund të ketë efekt material në pasqyrat financiare</w:t>
                            </w:r>
                          </w:p>
                          <w:p w14:paraId="65225B8B" w14:textId="77777777" w:rsidR="006E4ECA" w:rsidRPr="00BD3455" w:rsidRDefault="006E4ECA" w:rsidP="008A16D1">
                            <w:pPr>
                              <w:jc w:val="both"/>
                              <w:rPr>
                                <w:rFonts w:ascii="Book Antiqua" w:hAnsi="Book Antiqua" w:cs="TimesNewRomanPSMT"/>
                                <w:sz w:val="14"/>
                                <w:szCs w:val="14"/>
                                <w:lang w:val="sq-AL"/>
                              </w:rPr>
                            </w:pPr>
                          </w:p>
                          <w:p w14:paraId="721ED130" w14:textId="7777777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Të gjitha detyrimet, si ato aktuale ashtu edhe kontingjente, dhe të gjitha garancitë që u kemi dhënë palëve të treta janë regjistruar dhe/ose janë shpalosur në mënyrën e duhur.</w:t>
                            </w:r>
                          </w:p>
                          <w:p w14:paraId="234C1BA5" w14:textId="77777777" w:rsidR="006E4ECA" w:rsidRPr="00BD3455" w:rsidRDefault="006E4ECA" w:rsidP="008A16D1">
                            <w:pPr>
                              <w:pStyle w:val="ListParagraph"/>
                              <w:rPr>
                                <w:rFonts w:ascii="Book Antiqua" w:hAnsi="Book Antiqua" w:cs="TimesNewRomanPSMT"/>
                                <w:sz w:val="14"/>
                                <w:szCs w:val="14"/>
                                <w:lang w:val="sq-AL"/>
                              </w:rPr>
                            </w:pPr>
                          </w:p>
                          <w:p w14:paraId="39CD5080" w14:textId="40FBDE6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Të gjitha huat </w:t>
                            </w:r>
                            <w:r>
                              <w:rPr>
                                <w:rFonts w:ascii="Book Antiqua" w:hAnsi="Book Antiqua" w:cs="TimesNewRomanPSMT"/>
                                <w:sz w:val="22"/>
                                <w:szCs w:val="22"/>
                                <w:lang w:val="sq-AL"/>
                              </w:rPr>
                              <w:t xml:space="preserve">e pranuara </w:t>
                            </w:r>
                            <w:r w:rsidRPr="00297B28">
                              <w:rPr>
                                <w:rFonts w:ascii="Book Antiqua" w:hAnsi="Book Antiqua" w:cs="TimesNewRomanPSMT"/>
                                <w:sz w:val="22"/>
                                <w:szCs w:val="22"/>
                                <w:lang w:val="sq-AL"/>
                              </w:rPr>
                              <w:t xml:space="preserve">janë regjistruar dhe/ose janë shpalosur, sipas </w:t>
                            </w:r>
                            <w:r>
                              <w:rPr>
                                <w:rFonts w:ascii="Book Antiqua" w:hAnsi="Book Antiqua" w:cs="TimesNewRomanPSMT"/>
                                <w:sz w:val="22"/>
                                <w:szCs w:val="22"/>
                                <w:lang w:val="sq-AL"/>
                              </w:rPr>
                              <w:t>legjislacionit në fuqi</w:t>
                            </w:r>
                            <w:r w:rsidRPr="00297B28">
                              <w:rPr>
                                <w:rFonts w:ascii="Book Antiqua" w:hAnsi="Book Antiqua" w:cs="TimesNewRomanPSMT"/>
                                <w:sz w:val="22"/>
                                <w:szCs w:val="22"/>
                                <w:lang w:val="sq-AL"/>
                              </w:rPr>
                              <w:t xml:space="preserve"> </w:t>
                            </w:r>
                          </w:p>
                          <w:p w14:paraId="149603E3" w14:textId="77777777" w:rsidR="006E4ECA" w:rsidRPr="00BD3455" w:rsidRDefault="006E4ECA" w:rsidP="008A16D1">
                            <w:pPr>
                              <w:pStyle w:val="ListParagraph"/>
                              <w:rPr>
                                <w:rFonts w:ascii="Book Antiqua" w:hAnsi="Book Antiqua" w:cs="TimesNewRomanPSMT"/>
                                <w:sz w:val="14"/>
                                <w:szCs w:val="14"/>
                                <w:lang w:val="sq-AL"/>
                              </w:rPr>
                            </w:pPr>
                          </w:p>
                          <w:p w14:paraId="5A1FD695" w14:textId="7777777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asnjë transaksion pas përfundimit të periudhës i cili do të kërkonte korrigjim ose shpalosje në pasqyrat financiare apo në shënimet e tyre. </w:t>
                            </w:r>
                          </w:p>
                          <w:p w14:paraId="1277F809" w14:textId="77777777" w:rsidR="006E4ECA" w:rsidRPr="00297B28" w:rsidRDefault="006E4ECA" w:rsidP="008A16D1">
                            <w:pPr>
                              <w:pStyle w:val="ListParagraph"/>
                              <w:rPr>
                                <w:rFonts w:ascii="Book Antiqua" w:hAnsi="Book Antiqua" w:cs="TimesNewRomanPSMT"/>
                                <w:sz w:val="22"/>
                                <w:szCs w:val="22"/>
                                <w:lang w:val="sq-AL"/>
                              </w:rPr>
                            </w:pPr>
                          </w:p>
                          <w:p w14:paraId="1F7325F2" w14:textId="5FC518AB" w:rsidR="006E4ECA" w:rsidRPr="007C33E7" w:rsidRDefault="006E4ECA"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që janë të bashkangjitura paraqesin një prezantim të vërtetë dhe të paanshëm të financave dhe transaksioneve financiare për vitin e përfunduar me 31 dhjetor 20</w:t>
                            </w:r>
                            <w:r w:rsidR="004A1F3B">
                              <w:rPr>
                                <w:rFonts w:ascii="Book Antiqua" w:hAnsi="Book Antiqua" w:cs="TimesNewRomanPSMT"/>
                                <w:sz w:val="22"/>
                                <w:szCs w:val="22"/>
                                <w:lang w:val="sq-AL"/>
                              </w:rPr>
                              <w:t>2</w:t>
                            </w:r>
                            <w:r w:rsidR="003B111A">
                              <w:rPr>
                                <w:rFonts w:ascii="Book Antiqua" w:hAnsi="Book Antiqua" w:cs="TimesNewRomanPSMT"/>
                                <w:sz w:val="22"/>
                                <w:szCs w:val="22"/>
                                <w:lang w:val="sq-AL"/>
                              </w:rPr>
                              <w:t>5</w:t>
                            </w:r>
                            <w:r w:rsidRPr="007C33E7">
                              <w:rPr>
                                <w:rFonts w:ascii="Book Antiqua" w:hAnsi="Book Antiqua" w:cs="TimesNewRomanPSMT"/>
                                <w:sz w:val="22"/>
                                <w:szCs w:val="22"/>
                                <w:lang w:val="sq-AL"/>
                              </w:rPr>
                              <w:t xml:space="preserve">  të</w:t>
                            </w:r>
                            <w:r>
                              <w:rPr>
                                <w:rFonts w:ascii="Book Antiqua" w:hAnsi="Book Antiqua" w:cs="TimesNewRomanPSMT"/>
                                <w:sz w:val="22"/>
                                <w:szCs w:val="22"/>
                                <w:lang w:val="sq-AL"/>
                              </w:rPr>
                              <w:t xml:space="preserve"> institucionit</w:t>
                            </w:r>
                            <w:r w:rsidRPr="007C33E7">
                              <w:rPr>
                                <w:rFonts w:ascii="Book Antiqua" w:hAnsi="Book Antiqua" w:cs="TimesNewRomanPSMT"/>
                                <w:sz w:val="22"/>
                                <w:szCs w:val="22"/>
                                <w:lang w:val="sq-AL"/>
                              </w:rPr>
                              <w:t xml:space="preserve"> </w:t>
                            </w:r>
                            <w:r w:rsidR="004A1F3B">
                              <w:rPr>
                                <w:rFonts w:ascii="Book Antiqua" w:hAnsi="Book Antiqua" w:cs="TimesNewRomanPSMT"/>
                                <w:sz w:val="22"/>
                                <w:szCs w:val="22"/>
                                <w:lang w:val="sq-AL"/>
                              </w:rPr>
                              <w:t>Komuna Deçanit.</w:t>
                            </w:r>
                          </w:p>
                          <w:p w14:paraId="1F8382FE" w14:textId="77777777" w:rsidR="006E4ECA" w:rsidRPr="0043426E" w:rsidRDefault="006E4ECA" w:rsidP="008A16D1">
                            <w:pPr>
                              <w:rPr>
                                <w:rFonts w:ascii="Book Antiqua" w:hAnsi="Book Antiqua"/>
                                <w:b/>
                                <w:bCs/>
                                <w:sz w:val="14"/>
                                <w:szCs w:val="22"/>
                                <w:lang w:val="sq-AL"/>
                              </w:rPr>
                            </w:pPr>
                          </w:p>
                          <w:p w14:paraId="13450818" w14:textId="076027D0" w:rsidR="006E4ECA" w:rsidRDefault="006E4ECA" w:rsidP="008A16D1">
                            <w:pPr>
                              <w:rPr>
                                <w:rFonts w:ascii="Book Antiqua" w:hAnsi="Book Antiqua"/>
                                <w:b/>
                                <w:bCs/>
                                <w:sz w:val="22"/>
                                <w:szCs w:val="22"/>
                                <w:lang w:val="sq-AL"/>
                              </w:rPr>
                            </w:pPr>
                            <w:r w:rsidRPr="007C33E7">
                              <w:rPr>
                                <w:rFonts w:ascii="Book Antiqua" w:hAnsi="Book Antiqua"/>
                                <w:b/>
                                <w:bCs/>
                                <w:sz w:val="22"/>
                                <w:szCs w:val="22"/>
                                <w:lang w:val="sq-AL"/>
                              </w:rPr>
                              <w:t>Dat</w:t>
                            </w:r>
                            <w:r>
                              <w:rPr>
                                <w:rFonts w:ascii="Book Antiqua" w:hAnsi="Book Antiqua"/>
                                <w:b/>
                                <w:bCs/>
                                <w:sz w:val="22"/>
                                <w:szCs w:val="22"/>
                                <w:lang w:val="sq-AL"/>
                              </w:rPr>
                              <w:t>a</w:t>
                            </w:r>
                            <w:r w:rsidRPr="007C33E7">
                              <w:rPr>
                                <w:rFonts w:ascii="Book Antiqua" w:hAnsi="Book Antiqua"/>
                                <w:b/>
                                <w:bCs/>
                                <w:sz w:val="22"/>
                                <w:szCs w:val="22"/>
                                <w:lang w:val="sq-AL"/>
                              </w:rPr>
                              <w:t xml:space="preserve">:  </w:t>
                            </w:r>
                            <w:r w:rsidR="008E3BA6">
                              <w:rPr>
                                <w:rFonts w:ascii="Book Antiqua" w:hAnsi="Book Antiqua"/>
                                <w:b/>
                                <w:bCs/>
                                <w:sz w:val="22"/>
                                <w:szCs w:val="22"/>
                                <w:lang w:val="sq-AL"/>
                              </w:rPr>
                              <w:t>19</w:t>
                            </w:r>
                            <w:r w:rsidRPr="007C33E7">
                              <w:rPr>
                                <w:rFonts w:ascii="Book Antiqua" w:hAnsi="Book Antiqua"/>
                                <w:b/>
                                <w:bCs/>
                                <w:sz w:val="22"/>
                                <w:szCs w:val="22"/>
                                <w:lang w:val="sq-AL"/>
                              </w:rPr>
                              <w:t xml:space="preserve"> / </w:t>
                            </w:r>
                            <w:r w:rsidR="00032A59">
                              <w:rPr>
                                <w:rFonts w:ascii="Book Antiqua" w:hAnsi="Book Antiqua"/>
                                <w:b/>
                                <w:bCs/>
                                <w:sz w:val="22"/>
                                <w:szCs w:val="22"/>
                                <w:lang w:val="sq-AL"/>
                              </w:rPr>
                              <w:t>0</w:t>
                            </w:r>
                            <w:r w:rsidR="008E3BA6">
                              <w:rPr>
                                <w:rFonts w:ascii="Book Antiqua" w:hAnsi="Book Antiqua"/>
                                <w:b/>
                                <w:bCs/>
                                <w:sz w:val="22"/>
                                <w:szCs w:val="22"/>
                                <w:lang w:val="sq-AL"/>
                              </w:rPr>
                              <w:t>2</w:t>
                            </w:r>
                            <w:r w:rsidRPr="007C33E7">
                              <w:rPr>
                                <w:rFonts w:ascii="Book Antiqua" w:hAnsi="Book Antiqua"/>
                                <w:b/>
                                <w:bCs/>
                                <w:sz w:val="22"/>
                                <w:szCs w:val="22"/>
                                <w:lang w:val="sq-AL"/>
                              </w:rPr>
                              <w:t xml:space="preserve"> / </w:t>
                            </w:r>
                            <w:r w:rsidR="00032A59">
                              <w:rPr>
                                <w:rFonts w:ascii="Book Antiqua" w:hAnsi="Book Antiqua"/>
                                <w:b/>
                                <w:bCs/>
                                <w:sz w:val="22"/>
                                <w:szCs w:val="22"/>
                                <w:lang w:val="sq-AL"/>
                              </w:rPr>
                              <w:t>202</w:t>
                            </w:r>
                            <w:r w:rsidR="0072186A">
                              <w:rPr>
                                <w:rFonts w:ascii="Book Antiqua" w:hAnsi="Book Antiqua"/>
                                <w:b/>
                                <w:bCs/>
                                <w:sz w:val="22"/>
                                <w:szCs w:val="22"/>
                                <w:lang w:val="sq-AL"/>
                              </w:rPr>
                              <w:t>6</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 xml:space="preserve"> </w:t>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it-IT"/>
                              </w:rPr>
                              <w:t>Datë:</w:t>
                            </w:r>
                            <w:r w:rsidRPr="007C33E7">
                              <w:rPr>
                                <w:rFonts w:ascii="Book Antiqua" w:hAnsi="Book Antiqua"/>
                                <w:b/>
                                <w:bCs/>
                                <w:sz w:val="22"/>
                                <w:szCs w:val="22"/>
                                <w:lang w:val="sq-AL"/>
                              </w:rPr>
                              <w:t xml:space="preserve"> </w:t>
                            </w:r>
                            <w:r w:rsidR="008E3BA6">
                              <w:rPr>
                                <w:rFonts w:ascii="Book Antiqua" w:hAnsi="Book Antiqua"/>
                                <w:b/>
                                <w:bCs/>
                                <w:sz w:val="22"/>
                                <w:szCs w:val="22"/>
                                <w:lang w:val="sq-AL"/>
                              </w:rPr>
                              <w:t>19</w:t>
                            </w:r>
                            <w:r w:rsidRPr="007C33E7">
                              <w:rPr>
                                <w:rFonts w:ascii="Book Antiqua" w:hAnsi="Book Antiqua"/>
                                <w:b/>
                                <w:bCs/>
                                <w:sz w:val="22"/>
                                <w:szCs w:val="22"/>
                                <w:lang w:val="sq-AL"/>
                              </w:rPr>
                              <w:t xml:space="preserve"> /</w:t>
                            </w:r>
                            <w:r w:rsidR="00032A59">
                              <w:rPr>
                                <w:rFonts w:ascii="Book Antiqua" w:hAnsi="Book Antiqua"/>
                                <w:b/>
                                <w:bCs/>
                                <w:sz w:val="22"/>
                                <w:szCs w:val="22"/>
                                <w:lang w:val="sq-AL"/>
                              </w:rPr>
                              <w:t xml:space="preserve"> 0</w:t>
                            </w:r>
                            <w:r w:rsidR="008E3BA6">
                              <w:rPr>
                                <w:rFonts w:ascii="Book Antiqua" w:hAnsi="Book Antiqua"/>
                                <w:b/>
                                <w:bCs/>
                                <w:sz w:val="22"/>
                                <w:szCs w:val="22"/>
                                <w:lang w:val="sq-AL"/>
                              </w:rPr>
                              <w:t>2</w:t>
                            </w:r>
                            <w:r w:rsidRPr="007C33E7">
                              <w:rPr>
                                <w:rFonts w:ascii="Book Antiqua" w:hAnsi="Book Antiqua"/>
                                <w:b/>
                                <w:bCs/>
                                <w:sz w:val="22"/>
                                <w:szCs w:val="22"/>
                                <w:lang w:val="sq-AL"/>
                              </w:rPr>
                              <w:t xml:space="preserve"> / </w:t>
                            </w:r>
                            <w:r w:rsidR="00032A59">
                              <w:rPr>
                                <w:rFonts w:ascii="Book Antiqua" w:hAnsi="Book Antiqua"/>
                                <w:b/>
                                <w:bCs/>
                                <w:sz w:val="22"/>
                                <w:szCs w:val="22"/>
                                <w:lang w:val="sq-AL"/>
                              </w:rPr>
                              <w:t>202</w:t>
                            </w:r>
                            <w:r w:rsidR="0072186A">
                              <w:rPr>
                                <w:rFonts w:ascii="Book Antiqua" w:hAnsi="Book Antiqua"/>
                                <w:b/>
                                <w:bCs/>
                                <w:sz w:val="22"/>
                                <w:szCs w:val="22"/>
                                <w:lang w:val="sq-AL"/>
                              </w:rPr>
                              <w:t>6</w:t>
                            </w:r>
                          </w:p>
                          <w:p w14:paraId="5A542E93" w14:textId="77777777" w:rsidR="006E4ECA" w:rsidRPr="007C33E7" w:rsidRDefault="006E4ECA" w:rsidP="008A16D1">
                            <w:pPr>
                              <w:rPr>
                                <w:rFonts w:ascii="Book Antiqua" w:hAnsi="Book Antiqua"/>
                                <w:b/>
                                <w:bCs/>
                                <w:sz w:val="22"/>
                                <w:szCs w:val="22"/>
                                <w:lang w:val="it-IT"/>
                              </w:rPr>
                            </w:pPr>
                          </w:p>
                          <w:p w14:paraId="6A8B9D88" w14:textId="77777777" w:rsidR="006E4ECA" w:rsidRPr="007C33E7" w:rsidRDefault="006E4ECA" w:rsidP="008A16D1">
                            <w:pPr>
                              <w:rPr>
                                <w:rFonts w:ascii="Book Antiqua" w:hAnsi="Book Antiqua"/>
                                <w:b/>
                                <w:bCs/>
                                <w:sz w:val="22"/>
                                <w:szCs w:val="22"/>
                                <w:lang w:val="sq-AL"/>
                              </w:rPr>
                            </w:pPr>
                            <w:r w:rsidRPr="007C33E7">
                              <w:rPr>
                                <w:rFonts w:ascii="Book Antiqua" w:hAnsi="Book Antiqua"/>
                                <w:b/>
                                <w:bCs/>
                                <w:sz w:val="22"/>
                                <w:szCs w:val="22"/>
                                <w:lang w:val="sq-AL"/>
                              </w:rPr>
                              <w:t>_________________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sq-AL"/>
                              </w:rPr>
                              <w:t>_________________</w:t>
                            </w:r>
                          </w:p>
                          <w:p w14:paraId="09276C56" w14:textId="77777777" w:rsidR="006E4ECA" w:rsidRPr="001959C0" w:rsidRDefault="006E4ECA" w:rsidP="008A16D1">
                            <w:pPr>
                              <w:rPr>
                                <w:rFonts w:ascii="Book Antiqua" w:hAnsi="Book Antiqua"/>
                                <w:b/>
                                <w:bCs/>
                                <w:sz w:val="22"/>
                                <w:szCs w:val="22"/>
                                <w:lang w:val="sq-AL"/>
                              </w:rPr>
                            </w:pPr>
                            <w:r>
                              <w:rPr>
                                <w:rFonts w:ascii="Book Antiqua" w:hAnsi="Book Antiqua"/>
                                <w:b/>
                                <w:bCs/>
                                <w:i/>
                                <w:sz w:val="20"/>
                                <w:szCs w:val="22"/>
                                <w:lang w:val="sq-AL"/>
                              </w:rPr>
                              <w:t>(Nënshkrimi i ZKA</w:t>
                            </w:r>
                            <w:r w:rsidRPr="007C33E7">
                              <w:rPr>
                                <w:rFonts w:ascii="Book Antiqua" w:hAnsi="Book Antiqua"/>
                                <w:b/>
                                <w:bCs/>
                                <w:i/>
                                <w:sz w:val="20"/>
                                <w:szCs w:val="22"/>
                                <w:lang w:val="sq-AL"/>
                              </w:rPr>
                              <w:t>)</w:t>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Pr>
                                <w:rFonts w:ascii="Book Antiqua" w:hAnsi="Book Antiqua"/>
                                <w:b/>
                                <w:bCs/>
                                <w:i/>
                                <w:sz w:val="20"/>
                                <w:szCs w:val="22"/>
                                <w:lang w:val="sq-AL"/>
                              </w:rPr>
                              <w:tab/>
                              <w:t xml:space="preserve">              (Nënshkrimi i ZKF</w:t>
                            </w:r>
                            <w:r w:rsidRPr="007C33E7">
                              <w:rPr>
                                <w:rFonts w:ascii="Book Antiqua" w:hAnsi="Book Antiqua"/>
                                <w:b/>
                                <w:bCs/>
                                <w:i/>
                                <w:sz w:val="20"/>
                                <w:szCs w:val="22"/>
                                <w:lang w:val="sq-AL"/>
                              </w:rPr>
                              <w:t>)</w:t>
                            </w:r>
                          </w:p>
                          <w:p w14:paraId="4873D15E" w14:textId="77777777" w:rsidR="006E4ECA" w:rsidRPr="007C33E7" w:rsidRDefault="006E4ECA" w:rsidP="008A16D1">
                            <w:pPr>
                              <w:jc w:val="both"/>
                              <w:rPr>
                                <w:rFonts w:ascii="Book Antiqua" w:hAnsi="Book Antiqua"/>
                                <w:lang w:val="sq-AL"/>
                              </w:rPr>
                            </w:pPr>
                          </w:p>
                          <w:p w14:paraId="1E33F0D9" w14:textId="77777777" w:rsidR="006E4ECA" w:rsidRPr="007C33E7" w:rsidRDefault="006E4ECA" w:rsidP="008A16D1">
                            <w:pPr>
                              <w:jc w:val="both"/>
                              <w:rPr>
                                <w:rFonts w:ascii="Book Antiqua" w:hAnsi="Book Antiqua"/>
                                <w:lang w:val="sq-AL"/>
                              </w:rPr>
                            </w:pPr>
                          </w:p>
                          <w:p w14:paraId="49AB654F" w14:textId="77777777" w:rsidR="006E4ECA" w:rsidRPr="007C33E7" w:rsidRDefault="006E4ECA" w:rsidP="008A16D1">
                            <w:pPr>
                              <w:jc w:val="both"/>
                              <w:rPr>
                                <w:rFonts w:ascii="Book Antiqua" w:hAnsi="Book Antiqua"/>
                                <w:lang w:val="sq-AL"/>
                              </w:rPr>
                            </w:pPr>
                          </w:p>
                          <w:p w14:paraId="4F5A758B" w14:textId="77777777" w:rsidR="006E4ECA" w:rsidRPr="007C33E7" w:rsidRDefault="006E4ECA" w:rsidP="008A16D1">
                            <w:pPr>
                              <w:jc w:val="both"/>
                              <w:rPr>
                                <w:rFonts w:ascii="Book Antiqua" w:hAnsi="Book Antiqua" w:cs="TimesNewRomanPSMT"/>
                                <w:sz w:val="22"/>
                                <w:szCs w:val="22"/>
                                <w:lang w:val="sq-AL"/>
                              </w:rPr>
                            </w:pPr>
                          </w:p>
                          <w:p w14:paraId="5C5C3A46" w14:textId="77777777" w:rsidR="006E4ECA" w:rsidRPr="007C33E7" w:rsidRDefault="006E4ECA" w:rsidP="008A16D1">
                            <w:pPr>
                              <w:jc w:val="both"/>
                              <w:rPr>
                                <w:rFonts w:ascii="Book Antiqua" w:hAnsi="Book Antiqua"/>
                                <w:lang w:val="sq-AL"/>
                              </w:rPr>
                            </w:pPr>
                          </w:p>
                          <w:p w14:paraId="59347508" w14:textId="77777777" w:rsidR="006E4ECA" w:rsidRPr="007C33E7" w:rsidRDefault="006E4ECA" w:rsidP="008A16D1">
                            <w:pPr>
                              <w:jc w:val="both"/>
                              <w:rPr>
                                <w:rFonts w:ascii="Book Antiqua" w:hAnsi="Book Antiqua"/>
                                <w:lang w:val="sq-AL"/>
                              </w:rPr>
                            </w:pPr>
                          </w:p>
                          <w:p w14:paraId="4C7A996F" w14:textId="77777777" w:rsidR="006E4ECA" w:rsidRPr="007C33E7" w:rsidRDefault="006E4ECA" w:rsidP="008A16D1">
                            <w:pPr>
                              <w:jc w:val="both"/>
                              <w:rPr>
                                <w:rFonts w:ascii="Book Antiqua" w:hAnsi="Book Antiqua"/>
                                <w:lang w:val="sq-AL"/>
                              </w:rPr>
                            </w:pPr>
                          </w:p>
                          <w:p w14:paraId="165D15E3" w14:textId="77777777" w:rsidR="006E4ECA" w:rsidRPr="007C33E7" w:rsidRDefault="006E4ECA" w:rsidP="008A16D1">
                            <w:pPr>
                              <w:jc w:val="both"/>
                              <w:rPr>
                                <w:rFonts w:ascii="Book Antiqua" w:hAnsi="Book Antiqua"/>
                                <w:lang w:val="sq-AL"/>
                              </w:rPr>
                            </w:pPr>
                          </w:p>
                          <w:p w14:paraId="0C1D61C9" w14:textId="77777777" w:rsidR="006E4ECA" w:rsidRPr="007C33E7" w:rsidRDefault="006E4ECA" w:rsidP="008A16D1">
                            <w:pPr>
                              <w:jc w:val="both"/>
                              <w:rPr>
                                <w:rFonts w:ascii="Book Antiqua" w:hAnsi="Book Antiqua"/>
                                <w:lang w:val="sq-AL"/>
                              </w:rPr>
                            </w:pPr>
                          </w:p>
                          <w:p w14:paraId="5E3D17F6" w14:textId="77777777" w:rsidR="006E4ECA" w:rsidRPr="007C33E7" w:rsidRDefault="006E4ECA" w:rsidP="008A16D1">
                            <w:pPr>
                              <w:jc w:val="both"/>
                              <w:rPr>
                                <w:rFonts w:ascii="Book Antiqua" w:hAnsi="Book Antiqua"/>
                                <w:lang w:val="sq-AL"/>
                              </w:rPr>
                            </w:pPr>
                          </w:p>
                          <w:p w14:paraId="68CD1E31" w14:textId="77777777" w:rsidR="006E4ECA" w:rsidRPr="007C33E7" w:rsidRDefault="006E4ECA" w:rsidP="008A16D1">
                            <w:pPr>
                              <w:tabs>
                                <w:tab w:val="right" w:pos="3420"/>
                                <w:tab w:val="right" w:pos="4680"/>
                                <w:tab w:val="right" w:pos="7200"/>
                              </w:tabs>
                              <w:spacing w:after="120"/>
                              <w:jc w:val="both"/>
                              <w:rPr>
                                <w:rFonts w:ascii="Book Antiqua" w:hAnsi="Book Antiqua"/>
                                <w:u w:val="single"/>
                                <w:lang w:val="sq-AL"/>
                              </w:rPr>
                            </w:pPr>
                            <w:r w:rsidRPr="007C33E7">
                              <w:rPr>
                                <w:rFonts w:ascii="Book Antiqua" w:hAnsi="Book Antiqua"/>
                                <w:lang w:val="sq-AL"/>
                              </w:rPr>
                              <w:t>Nënshkruar:</w:t>
                            </w:r>
                            <w:r w:rsidRPr="007C33E7">
                              <w:rPr>
                                <w:rFonts w:ascii="Book Antiqua" w:hAnsi="Book Antiqua"/>
                                <w:u w:val="single"/>
                                <w:lang w:val="sq-AL"/>
                              </w:rPr>
                              <w:tab/>
                            </w:r>
                            <w:r w:rsidRPr="007C33E7">
                              <w:rPr>
                                <w:rFonts w:ascii="Book Antiqua" w:hAnsi="Book Antiqua"/>
                                <w:lang w:val="sq-AL"/>
                              </w:rPr>
                              <w:tab/>
                              <w:t xml:space="preserve">                  Nënshkruar:</w:t>
                            </w:r>
                            <w:r w:rsidRPr="007C33E7">
                              <w:rPr>
                                <w:rFonts w:ascii="Book Antiqua" w:hAnsi="Book Antiqua"/>
                                <w:u w:val="single"/>
                                <w:lang w:val="sq-AL"/>
                              </w:rPr>
                              <w:tab/>
                            </w:r>
                          </w:p>
                          <w:p w14:paraId="200C383C" w14:textId="77777777" w:rsidR="006E4ECA" w:rsidRPr="007C33E7" w:rsidRDefault="006E4ECA" w:rsidP="008A16D1">
                            <w:pPr>
                              <w:tabs>
                                <w:tab w:val="right" w:pos="2880"/>
                                <w:tab w:val="left" w:pos="3960"/>
                              </w:tabs>
                              <w:jc w:val="both"/>
                              <w:rPr>
                                <w:rFonts w:ascii="Book Antiqua" w:hAnsi="Book Antiqua"/>
                                <w:lang w:val="sq-AL"/>
                              </w:rPr>
                            </w:pPr>
                            <w:r w:rsidRPr="007C33E7">
                              <w:rPr>
                                <w:rFonts w:ascii="Book Antiqua" w:hAnsi="Book Antiqua"/>
                                <w:lang w:val="sq-AL"/>
                              </w:rPr>
                              <w:t>Zyrtari kryesor Financiar</w:t>
                            </w:r>
                            <w:r w:rsidRPr="007C33E7">
                              <w:rPr>
                                <w:rFonts w:ascii="Book Antiqua" w:hAnsi="Book Antiqua"/>
                                <w:lang w:val="sq-AL"/>
                              </w:rPr>
                              <w:tab/>
                            </w:r>
                            <w:r w:rsidRPr="007C33E7">
                              <w:rPr>
                                <w:rFonts w:ascii="Book Antiqua" w:hAnsi="Book Antiqua"/>
                                <w:lang w:val="sq-AL"/>
                              </w:rPr>
                              <w:tab/>
                              <w:t xml:space="preserve">         Sekretari i Përhershëm (ose ZKE)</w:t>
                            </w:r>
                          </w:p>
                          <w:p w14:paraId="0FD627FF" w14:textId="77777777" w:rsidR="006E4ECA" w:rsidRPr="007C33E7" w:rsidRDefault="006E4ECA" w:rsidP="008A16D1">
                            <w:pPr>
                              <w:tabs>
                                <w:tab w:val="left" w:pos="3960"/>
                              </w:tabs>
                              <w:rPr>
                                <w:rFonts w:ascii="Book Antiqua" w:hAnsi="Book Antiqua"/>
                                <w:lang w:val="sq-AL"/>
                              </w:rPr>
                            </w:pPr>
                            <w:r w:rsidRPr="007C33E7">
                              <w:rPr>
                                <w:rFonts w:ascii="Book Antiqua" w:hAnsi="Book Antiqua"/>
                                <w:lang w:val="sq-AL"/>
                              </w:rPr>
                              <w:t>Date:</w:t>
                            </w:r>
                            <w:r w:rsidRPr="007C33E7">
                              <w:rPr>
                                <w:rFonts w:ascii="Book Antiqua" w:hAnsi="Book Antiqua"/>
                                <w:lang w:val="sq-AL"/>
                              </w:rPr>
                              <w:tab/>
                              <w:t xml:space="preserve">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50F7B" id="Text Box 56" o:spid="_x0000_s1028" type="#_x0000_t202" style="position:absolute;left:0;text-align:left;margin-left:-.7pt;margin-top:-23.05pt;width:511.65pt;height:736.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" filled="f" stroked="f">
                <v:textbox>
                  <w:txbxContent>
                    <w:p w14:paraId="4181E1F9" w14:textId="77777777" w:rsidR="006E4ECA" w:rsidRPr="007C33E7" w:rsidRDefault="006E4ECA" w:rsidP="008A16D1">
                      <w:pPr>
                        <w:rPr>
                          <w:rFonts w:ascii="Book Antiqua" w:hAnsi="Book Antiqua"/>
                          <w:b/>
                          <w:bCs/>
                          <w:color w:val="365F91"/>
                          <w:lang w:val="sq-AL"/>
                        </w:rPr>
                      </w:pPr>
                      <w:r w:rsidRPr="007C33E7">
                        <w:rPr>
                          <w:rFonts w:ascii="Book Antiqua" w:hAnsi="Book Antiqua"/>
                          <w:b/>
                          <w:bCs/>
                          <w:color w:val="365F91"/>
                          <w:lang w:val="sq-AL"/>
                        </w:rPr>
                        <w:t>Neni  1</w:t>
                      </w:r>
                      <w:r>
                        <w:rPr>
                          <w:rFonts w:ascii="Book Antiqua" w:hAnsi="Book Antiqua"/>
                          <w:b/>
                          <w:bCs/>
                          <w:color w:val="365F91"/>
                          <w:lang w:val="sq-AL"/>
                        </w:rPr>
                        <w:t>2</w:t>
                      </w:r>
                    </w:p>
                    <w:p w14:paraId="2EC6DE75" w14:textId="77777777" w:rsidR="006E4ECA" w:rsidRPr="007C33E7" w:rsidRDefault="006E4ECA" w:rsidP="008A16D1">
                      <w:pPr>
                        <w:rPr>
                          <w:rFonts w:ascii="Book Antiqua" w:hAnsi="Book Antiqua"/>
                          <w:b/>
                          <w:bCs/>
                          <w:color w:val="365F91"/>
                          <w:lang w:val="sq-AL"/>
                        </w:rPr>
                      </w:pPr>
                      <w:r w:rsidRPr="007C33E7">
                        <w:rPr>
                          <w:rFonts w:ascii="Book Antiqua" w:hAnsi="Book Antiqua"/>
                          <w:b/>
                          <w:bCs/>
                          <w:color w:val="365F91"/>
                          <w:lang w:val="sq-AL"/>
                        </w:rPr>
                        <w:t>DEKLARATË E PASQYRAVE FINANCIARE</w:t>
                      </w:r>
                    </w:p>
                    <w:p w14:paraId="1E50EF8B" w14:textId="77777777" w:rsidR="006E4ECA" w:rsidRPr="007C33E7" w:rsidRDefault="006E4ECA" w:rsidP="008A16D1">
                      <w:pPr>
                        <w:rPr>
                          <w:rFonts w:ascii="Book Antiqua" w:hAnsi="Book Antiqua"/>
                          <w:b/>
                          <w:bCs/>
                          <w:sz w:val="22"/>
                          <w:szCs w:val="22"/>
                          <w:lang w:val="sq-AL"/>
                        </w:rPr>
                      </w:pPr>
                    </w:p>
                    <w:p w14:paraId="533A2828" w14:textId="7D8D3540" w:rsidR="006E4ECA" w:rsidRDefault="006E4ECA" w:rsidP="008A16D1">
                      <w:pPr>
                        <w:rPr>
                          <w:rFonts w:ascii="Book Antiqua" w:hAnsi="Book Antiqua"/>
                          <w:b/>
                          <w:bCs/>
                          <w:sz w:val="22"/>
                          <w:szCs w:val="22"/>
                          <w:lang w:val="sq-AL"/>
                        </w:rPr>
                      </w:pPr>
                      <w:r w:rsidRPr="007C33E7">
                        <w:rPr>
                          <w:rFonts w:ascii="Book Antiqua" w:hAnsi="Book Antiqua"/>
                          <w:bCs/>
                          <w:sz w:val="22"/>
                          <w:szCs w:val="22"/>
                          <w:lang w:val="sq-AL"/>
                        </w:rPr>
                        <w:t xml:space="preserve">Për: </w:t>
                      </w:r>
                      <w:r w:rsidRPr="007C33E7">
                        <w:rPr>
                          <w:rFonts w:ascii="Book Antiqua" w:hAnsi="Book Antiqua"/>
                          <w:bCs/>
                          <w:sz w:val="22"/>
                          <w:szCs w:val="22"/>
                          <w:lang w:val="sq-AL"/>
                        </w:rPr>
                        <w:tab/>
                      </w:r>
                      <w:r w:rsidRPr="007C33E7">
                        <w:rPr>
                          <w:rFonts w:ascii="Book Antiqua" w:hAnsi="Book Antiqua"/>
                          <w:bCs/>
                          <w:sz w:val="22"/>
                          <w:szCs w:val="22"/>
                          <w:lang w:val="sq-AL"/>
                        </w:rPr>
                        <w:tab/>
                      </w:r>
                      <w:r w:rsidR="004E0C49">
                        <w:rPr>
                          <w:rFonts w:ascii="Book Antiqua" w:hAnsi="Book Antiqua"/>
                          <w:b/>
                          <w:bCs/>
                          <w:sz w:val="22"/>
                          <w:szCs w:val="22"/>
                          <w:lang w:val="sq-AL"/>
                        </w:rPr>
                        <w:t>Nysret KOCA</w:t>
                      </w:r>
                      <w:r w:rsidR="004E0C49" w:rsidRPr="00987D88">
                        <w:rPr>
                          <w:rFonts w:ascii="Book Antiqua" w:hAnsi="Book Antiqua"/>
                          <w:b/>
                          <w:bCs/>
                          <w:sz w:val="22"/>
                          <w:szCs w:val="22"/>
                          <w:lang w:val="sq-AL"/>
                        </w:rPr>
                        <w:t>,</w:t>
                      </w:r>
                      <w:r w:rsidR="004E0C49" w:rsidRPr="007C33E7">
                        <w:rPr>
                          <w:rFonts w:ascii="Book Antiqua" w:hAnsi="Book Antiqua"/>
                          <w:b/>
                          <w:bCs/>
                          <w:sz w:val="22"/>
                          <w:szCs w:val="22"/>
                          <w:lang w:val="sq-AL"/>
                        </w:rPr>
                        <w:t xml:space="preserve"> </w:t>
                      </w:r>
                      <w:r w:rsidR="004E0C49">
                        <w:rPr>
                          <w:rFonts w:ascii="Book Antiqua" w:hAnsi="Book Antiqua"/>
                          <w:b/>
                          <w:bCs/>
                          <w:sz w:val="22"/>
                          <w:szCs w:val="22"/>
                          <w:lang w:val="sq-AL"/>
                        </w:rPr>
                        <w:t xml:space="preserve">U.D. </w:t>
                      </w:r>
                      <w:r w:rsidR="004E0C49" w:rsidRPr="006D2657">
                        <w:rPr>
                          <w:rFonts w:ascii="Book Antiqua" w:hAnsi="Book Antiqua"/>
                          <w:b/>
                          <w:bCs/>
                          <w:sz w:val="22"/>
                          <w:szCs w:val="22"/>
                          <w:lang w:val="sq-AL"/>
                        </w:rPr>
                        <w:t>Drejtor</w:t>
                      </w:r>
                      <w:r w:rsidR="004E0C49">
                        <w:rPr>
                          <w:rFonts w:ascii="Book Antiqua" w:hAnsi="Book Antiqua"/>
                          <w:b/>
                          <w:bCs/>
                          <w:sz w:val="22"/>
                          <w:szCs w:val="22"/>
                          <w:lang w:val="sq-AL"/>
                        </w:rPr>
                        <w:t xml:space="preserve"> i</w:t>
                      </w:r>
                      <w:r w:rsidR="004E0C49" w:rsidRPr="007C33E7">
                        <w:rPr>
                          <w:rFonts w:ascii="Book Antiqua" w:hAnsi="Book Antiqua"/>
                          <w:b/>
                          <w:bCs/>
                          <w:sz w:val="22"/>
                          <w:szCs w:val="22"/>
                          <w:lang w:val="sq-AL"/>
                        </w:rPr>
                        <w:t xml:space="preserve"> Përgjithshëm i Thesarit</w:t>
                      </w:r>
                    </w:p>
                    <w:p w14:paraId="2D40D9BA" w14:textId="77777777" w:rsidR="004E0C49" w:rsidRPr="007C33E7" w:rsidRDefault="004E0C49" w:rsidP="008A16D1">
                      <w:pPr>
                        <w:rPr>
                          <w:rFonts w:ascii="Book Antiqua" w:hAnsi="Book Antiqua"/>
                          <w:bCs/>
                          <w:sz w:val="22"/>
                          <w:szCs w:val="22"/>
                          <w:lang w:val="sq-AL"/>
                        </w:rPr>
                      </w:pPr>
                    </w:p>
                    <w:p w14:paraId="79237233" w14:textId="1B8F11DA" w:rsidR="006E4ECA" w:rsidRPr="007C33E7" w:rsidRDefault="006E4ECA" w:rsidP="008A16D1">
                      <w:pPr>
                        <w:rPr>
                          <w:rFonts w:ascii="Book Antiqua" w:hAnsi="Book Antiqua"/>
                          <w:b/>
                          <w:bCs/>
                          <w:sz w:val="22"/>
                          <w:szCs w:val="22"/>
                          <w:lang w:val="sq-AL"/>
                        </w:rPr>
                      </w:pPr>
                      <w:r w:rsidRPr="007C33E7">
                        <w:rPr>
                          <w:rFonts w:ascii="Book Antiqua" w:hAnsi="Book Antiqua"/>
                          <w:bCs/>
                          <w:sz w:val="22"/>
                          <w:szCs w:val="22"/>
                          <w:lang w:val="sq-AL"/>
                        </w:rPr>
                        <w:t xml:space="preserve"> Nga:</w:t>
                      </w:r>
                      <w:r w:rsidRPr="007C33E7">
                        <w:rPr>
                          <w:rFonts w:ascii="Book Antiqua" w:hAnsi="Book Antiqua"/>
                          <w:bCs/>
                          <w:sz w:val="22"/>
                          <w:szCs w:val="22"/>
                          <w:lang w:val="sq-AL"/>
                        </w:rPr>
                        <w:tab/>
                      </w:r>
                      <w:r w:rsidRPr="007C33E7">
                        <w:rPr>
                          <w:rFonts w:ascii="Book Antiqua" w:hAnsi="Book Antiqua"/>
                          <w:bCs/>
                          <w:sz w:val="22"/>
                          <w:szCs w:val="22"/>
                          <w:lang w:val="sq-AL"/>
                        </w:rPr>
                        <w:tab/>
                      </w:r>
                      <w:r w:rsidR="004A1F3B" w:rsidRPr="004A1F3B">
                        <w:rPr>
                          <w:rFonts w:ascii="Book Antiqua" w:hAnsi="Book Antiqua"/>
                          <w:b/>
                          <w:sz w:val="22"/>
                          <w:szCs w:val="22"/>
                          <w:lang w:val="sq-AL"/>
                        </w:rPr>
                        <w:t>Bashkim R</w:t>
                      </w:r>
                      <w:r w:rsidR="00DC5D90">
                        <w:rPr>
                          <w:rFonts w:ascii="Book Antiqua" w:hAnsi="Book Antiqua"/>
                          <w:b/>
                          <w:sz w:val="22"/>
                          <w:szCs w:val="22"/>
                          <w:lang w:val="sq-AL"/>
                        </w:rPr>
                        <w:t>AMOSAJ</w:t>
                      </w:r>
                      <w:r w:rsidRPr="004A1F3B">
                        <w:rPr>
                          <w:rFonts w:ascii="Book Antiqua" w:hAnsi="Book Antiqua"/>
                          <w:b/>
                          <w:sz w:val="22"/>
                          <w:szCs w:val="22"/>
                          <w:lang w:val="sq-AL"/>
                        </w:rPr>
                        <w:t xml:space="preserve">, </w:t>
                      </w:r>
                      <w:r w:rsidRPr="007C33E7">
                        <w:rPr>
                          <w:rFonts w:ascii="Book Antiqua" w:hAnsi="Book Antiqua"/>
                          <w:b/>
                          <w:bCs/>
                          <w:sz w:val="22"/>
                          <w:szCs w:val="22"/>
                          <w:lang w:val="sq-AL"/>
                        </w:rPr>
                        <w:t xml:space="preserve">Zyrtar Kryesor Administrativ </w:t>
                      </w:r>
                      <w:r>
                        <w:rPr>
                          <w:rFonts w:ascii="Book Antiqua" w:hAnsi="Book Antiqua"/>
                          <w:b/>
                          <w:bCs/>
                          <w:sz w:val="22"/>
                          <w:szCs w:val="22"/>
                          <w:lang w:val="sq-AL"/>
                        </w:rPr>
                        <w:t>(ZKA)</w:t>
                      </w:r>
                    </w:p>
                    <w:p w14:paraId="5FE10F67" w14:textId="77777777" w:rsidR="006E4ECA" w:rsidRPr="007C33E7" w:rsidRDefault="006E4ECA" w:rsidP="008A16D1">
                      <w:pPr>
                        <w:rPr>
                          <w:rFonts w:ascii="Book Antiqua" w:hAnsi="Book Antiqua"/>
                          <w:b/>
                          <w:bCs/>
                          <w:sz w:val="22"/>
                          <w:szCs w:val="22"/>
                          <w:lang w:val="sq-AL"/>
                        </w:rPr>
                      </w:pPr>
                    </w:p>
                    <w:p w14:paraId="5818CC71" w14:textId="68B4CD4A" w:rsidR="006E4ECA" w:rsidRPr="007C33E7" w:rsidRDefault="006E4ECA" w:rsidP="008A16D1">
                      <w:pPr>
                        <w:rPr>
                          <w:rFonts w:ascii="Book Antiqua" w:hAnsi="Book Antiqua"/>
                          <w:b/>
                          <w:bCs/>
                          <w:sz w:val="22"/>
                          <w:szCs w:val="22"/>
                          <w:lang w:val="sq-AL"/>
                        </w:rPr>
                      </w:pPr>
                      <w:r w:rsidRPr="007C33E7">
                        <w:rPr>
                          <w:rFonts w:ascii="Book Antiqua" w:hAnsi="Book Antiqua"/>
                          <w:b/>
                          <w:bCs/>
                          <w:sz w:val="22"/>
                          <w:szCs w:val="22"/>
                          <w:lang w:val="sq-AL"/>
                        </w:rPr>
                        <w:t xml:space="preserve">                         </w:t>
                      </w:r>
                      <w:r w:rsidRPr="004A1F3B">
                        <w:rPr>
                          <w:rFonts w:ascii="Book Antiqua" w:hAnsi="Book Antiqua"/>
                          <w:sz w:val="22"/>
                          <w:szCs w:val="22"/>
                          <w:lang w:val="sq-AL"/>
                        </w:rPr>
                        <w:t xml:space="preserve"> </w:t>
                      </w:r>
                      <w:r w:rsidR="004A1F3B" w:rsidRPr="004A1F3B">
                        <w:rPr>
                          <w:rFonts w:ascii="Book Antiqua" w:hAnsi="Book Antiqua"/>
                          <w:b/>
                          <w:bCs/>
                          <w:sz w:val="22"/>
                          <w:szCs w:val="22"/>
                          <w:lang w:val="sq-AL"/>
                        </w:rPr>
                        <w:t>Mirlinda L</w:t>
                      </w:r>
                      <w:r w:rsidR="00DC5D90">
                        <w:rPr>
                          <w:rFonts w:ascii="Book Antiqua" w:hAnsi="Book Antiqua"/>
                          <w:b/>
                          <w:bCs/>
                          <w:sz w:val="22"/>
                          <w:szCs w:val="22"/>
                          <w:lang w:val="sq-AL"/>
                        </w:rPr>
                        <w:t>OKAJ</w:t>
                      </w:r>
                      <w:r w:rsidRPr="004A1F3B">
                        <w:rPr>
                          <w:rFonts w:ascii="Book Antiqua" w:hAnsi="Book Antiqua"/>
                          <w:b/>
                          <w:bCs/>
                          <w:sz w:val="22"/>
                          <w:szCs w:val="22"/>
                          <w:lang w:val="sq-AL"/>
                        </w:rPr>
                        <w:t xml:space="preserve">, </w:t>
                      </w:r>
                      <w:r>
                        <w:rPr>
                          <w:rFonts w:ascii="Book Antiqua" w:hAnsi="Book Antiqua"/>
                          <w:b/>
                          <w:bCs/>
                          <w:sz w:val="22"/>
                          <w:szCs w:val="22"/>
                          <w:lang w:val="sq-AL"/>
                        </w:rPr>
                        <w:t>Zyrtar Kryesor Financiar (ZKF)</w:t>
                      </w:r>
                    </w:p>
                    <w:p w14:paraId="4A67E5B7" w14:textId="77777777" w:rsidR="006E4ECA" w:rsidRPr="007C33E7" w:rsidRDefault="006E4ECA" w:rsidP="008A16D1">
                      <w:pPr>
                        <w:rPr>
                          <w:rFonts w:ascii="Book Antiqua" w:hAnsi="Book Antiqua"/>
                          <w:bCs/>
                          <w:sz w:val="22"/>
                          <w:szCs w:val="22"/>
                          <w:lang w:val="sq-AL"/>
                        </w:rPr>
                      </w:pPr>
                    </w:p>
                    <w:p w14:paraId="0EE46F15" w14:textId="679043C3" w:rsidR="006E4ECA" w:rsidRPr="007C33E7" w:rsidRDefault="006E4ECA"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të cilat janë të bashkangjitura, përfshirë  shënimet  për vitin e përfunduar me 31 dhjetor 20</w:t>
                      </w:r>
                      <w:r w:rsidR="000A5521">
                        <w:rPr>
                          <w:rFonts w:ascii="Book Antiqua" w:hAnsi="Book Antiqua" w:cs="TimesNewRomanPSMT"/>
                          <w:sz w:val="22"/>
                          <w:szCs w:val="22"/>
                          <w:lang w:val="sq-AL"/>
                        </w:rPr>
                        <w:t>2</w:t>
                      </w:r>
                      <w:r w:rsidR="003B111A">
                        <w:rPr>
                          <w:rFonts w:ascii="Book Antiqua" w:hAnsi="Book Antiqua" w:cs="TimesNewRomanPSMT"/>
                          <w:sz w:val="22"/>
                          <w:szCs w:val="22"/>
                          <w:lang w:val="sq-AL"/>
                        </w:rPr>
                        <w:t>5</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Ligji Nr. 03/L-048 për Menaxhimin e Financave Publike dhe Përgjegjësitë, të plotësuar dhe ndryshuar me Ligjin nr. 03/L-221, Ligjin nr. 04/L-116,</w:t>
                      </w:r>
                      <w:r>
                        <w:rPr>
                          <w:rFonts w:ascii="Book Antiqua" w:hAnsi="Book Antiqua"/>
                          <w:color w:val="000000" w:themeColor="text1"/>
                          <w:lang w:val="sq-AL"/>
                        </w:rPr>
                        <w:t xml:space="preserve"> </w:t>
                      </w:r>
                      <w:r w:rsidRPr="007C33E7">
                        <w:rPr>
                          <w:rFonts w:ascii="Book Antiqua" w:hAnsi="Book Antiqua"/>
                          <w:color w:val="000000" w:themeColor="text1"/>
                          <w:lang w:val="sq-AL"/>
                        </w:rPr>
                        <w:t>Ligjin nr. 04/L-194,</w:t>
                      </w:r>
                      <w:r>
                        <w:rPr>
                          <w:rFonts w:ascii="Book Antiqua" w:hAnsi="Book Antiqua"/>
                          <w:color w:val="000000" w:themeColor="text1"/>
                          <w:lang w:val="sq-AL"/>
                        </w:rPr>
                        <w:t xml:space="preserve"> </w:t>
                      </w:r>
                      <w:r w:rsidRPr="007C33E7">
                        <w:rPr>
                          <w:rFonts w:ascii="Book Antiqua" w:hAnsi="Book Antiqua"/>
                          <w:color w:val="000000" w:themeColor="text1"/>
                          <w:lang w:val="sq-AL"/>
                        </w:rPr>
                        <w:t xml:space="preserve">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Pr="007C33E7">
                        <w:rPr>
                          <w:rFonts w:ascii="Book Antiqua" w:hAnsi="Book Antiqua" w:cs="TimesNewRomanPSMT"/>
                          <w:sz w:val="22"/>
                          <w:szCs w:val="22"/>
                          <w:lang w:val="sq-AL"/>
                        </w:rPr>
                        <w:t xml:space="preserve"> dhe janë të bazuara në shënimet financiare të mbajtura në mënyrë të duhur.</w:t>
                      </w:r>
                      <w:r>
                        <w:rPr>
                          <w:rFonts w:ascii="Book Antiqua" w:hAnsi="Book Antiqua" w:cs="TimesNewRomanPSMT"/>
                          <w:sz w:val="22"/>
                          <w:szCs w:val="22"/>
                          <w:lang w:val="sq-AL"/>
                        </w:rPr>
                        <w:t xml:space="preserve"> </w:t>
                      </w:r>
                    </w:p>
                    <w:p w14:paraId="6C8624AF" w14:textId="77777777" w:rsidR="006E4ECA" w:rsidRPr="007C33E7" w:rsidRDefault="006E4ECA" w:rsidP="008A16D1">
                      <w:pPr>
                        <w:jc w:val="both"/>
                        <w:rPr>
                          <w:rFonts w:ascii="Book Antiqua" w:hAnsi="Book Antiqua" w:cs="TimesNewRomanPSMT"/>
                          <w:sz w:val="22"/>
                          <w:szCs w:val="22"/>
                          <w:lang w:val="sq-AL"/>
                        </w:rPr>
                      </w:pPr>
                    </w:p>
                    <w:p w14:paraId="713A4648" w14:textId="07D9BE3F" w:rsidR="006E4ECA" w:rsidRPr="007C33E7" w:rsidRDefault="006E4ECA"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Kjo deklaratë jepet në lidhje me prezantimin  e </w:t>
                      </w:r>
                      <w:r>
                        <w:rPr>
                          <w:rFonts w:ascii="Book Antiqua" w:hAnsi="Book Antiqua" w:cs="TimesNewRomanPSMT"/>
                          <w:sz w:val="22"/>
                          <w:szCs w:val="22"/>
                          <w:lang w:val="sq-AL"/>
                        </w:rPr>
                        <w:t>Pasqyrave F</w:t>
                      </w:r>
                      <w:r w:rsidRPr="007C33E7">
                        <w:rPr>
                          <w:rFonts w:ascii="Book Antiqua" w:hAnsi="Book Antiqua" w:cs="TimesNewRomanPSMT"/>
                          <w:sz w:val="22"/>
                          <w:szCs w:val="22"/>
                          <w:lang w:val="sq-AL"/>
                        </w:rPr>
                        <w:t>inanciare të organizatës buxhetore për vitin që përfundon më 31 dhjetor 20</w:t>
                      </w:r>
                      <w:r w:rsidR="000A5521">
                        <w:rPr>
                          <w:rFonts w:ascii="Book Antiqua" w:hAnsi="Book Antiqua" w:cs="TimesNewRomanPSMT"/>
                          <w:sz w:val="22"/>
                          <w:szCs w:val="22"/>
                          <w:lang w:val="sq-AL"/>
                        </w:rPr>
                        <w:t>2</w:t>
                      </w:r>
                      <w:r w:rsidR="003B111A">
                        <w:rPr>
                          <w:rFonts w:ascii="Book Antiqua" w:hAnsi="Book Antiqua" w:cs="TimesNewRomanPSMT"/>
                          <w:sz w:val="22"/>
                          <w:szCs w:val="22"/>
                          <w:lang w:val="sq-AL"/>
                        </w:rPr>
                        <w:t>5</w:t>
                      </w:r>
                      <w:r>
                        <w:rPr>
                          <w:rFonts w:ascii="Book Antiqua" w:hAnsi="Book Antiqua" w:cs="TimesNewRomanPSMT"/>
                          <w:sz w:val="22"/>
                          <w:szCs w:val="22"/>
                          <w:lang w:val="sq-AL"/>
                        </w:rPr>
                        <w:t xml:space="preserve"> dhe është pjese përbërëse e pasqyrave financiare</w:t>
                      </w:r>
                      <w:r w:rsidRPr="007C33E7">
                        <w:rPr>
                          <w:rFonts w:ascii="Book Antiqua" w:hAnsi="Book Antiqua" w:cs="TimesNewRomanPSMT"/>
                          <w:sz w:val="22"/>
                          <w:szCs w:val="22"/>
                          <w:lang w:val="sq-AL"/>
                        </w:rPr>
                        <w:t xml:space="preserve">. </w:t>
                      </w:r>
                    </w:p>
                    <w:p w14:paraId="63A729F8" w14:textId="77777777" w:rsidR="006E4ECA" w:rsidRPr="007C33E7" w:rsidRDefault="006E4ECA" w:rsidP="008A16D1">
                      <w:pPr>
                        <w:jc w:val="both"/>
                        <w:rPr>
                          <w:rFonts w:ascii="Book Antiqua" w:hAnsi="Book Antiqua" w:cs="TimesNewRomanPSMT"/>
                          <w:sz w:val="22"/>
                          <w:szCs w:val="22"/>
                          <w:lang w:val="sq-AL"/>
                        </w:rPr>
                      </w:pPr>
                    </w:p>
                    <w:p w14:paraId="1F020C00" w14:textId="77777777" w:rsidR="006E4ECA" w:rsidRDefault="006E4ECA"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Ne </w:t>
                      </w:r>
                      <w:r>
                        <w:rPr>
                          <w:rFonts w:ascii="Book Antiqua" w:hAnsi="Book Antiqua" w:cs="TimesNewRomanPSMT"/>
                          <w:sz w:val="22"/>
                          <w:szCs w:val="22"/>
                          <w:lang w:val="sq-AL"/>
                        </w:rPr>
                        <w:t xml:space="preserve">besojmë dhe </w:t>
                      </w:r>
                      <w:r w:rsidRPr="007C33E7">
                        <w:rPr>
                          <w:rFonts w:ascii="Book Antiqua" w:hAnsi="Book Antiqua" w:cs="TimesNewRomanPSMT"/>
                          <w:sz w:val="22"/>
                          <w:szCs w:val="22"/>
                          <w:lang w:val="sq-AL"/>
                        </w:rPr>
                        <w:t xml:space="preserve">konfirmojmë, që: </w:t>
                      </w:r>
                    </w:p>
                    <w:p w14:paraId="2C932DF9" w14:textId="77777777" w:rsidR="006E4ECA" w:rsidRPr="007C33E7" w:rsidRDefault="006E4ECA" w:rsidP="008A16D1">
                      <w:pPr>
                        <w:jc w:val="both"/>
                        <w:rPr>
                          <w:rFonts w:ascii="Book Antiqua" w:hAnsi="Book Antiqua" w:cs="TimesNewRomanPSMT"/>
                          <w:sz w:val="22"/>
                          <w:szCs w:val="22"/>
                          <w:lang w:val="sq-AL"/>
                        </w:rPr>
                      </w:pPr>
                    </w:p>
                    <w:p w14:paraId="2557785C" w14:textId="77777777" w:rsidR="006E4ECA" w:rsidRPr="00297B28"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parregullsi lidhur me udhëheqësin apo me punëtorët, e cila ka mundur të ketë efekt material në pasqyrat financiare. </w:t>
                      </w:r>
                    </w:p>
                    <w:p w14:paraId="27B11F2A" w14:textId="77777777" w:rsidR="006E4ECA" w:rsidRPr="00BD3455" w:rsidRDefault="006E4ECA" w:rsidP="008A16D1">
                      <w:pPr>
                        <w:jc w:val="both"/>
                        <w:rPr>
                          <w:rFonts w:ascii="Book Antiqua" w:hAnsi="Book Antiqua" w:cs="TimesNewRomanPSMT"/>
                          <w:sz w:val="14"/>
                          <w:szCs w:val="14"/>
                          <w:lang w:val="sq-AL"/>
                        </w:rPr>
                      </w:pPr>
                    </w:p>
                    <w:p w14:paraId="51055B82" w14:textId="7777777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Informatat e dhëna dhe të prezantuara në pasqyrat financiare lidhur me burimin e fondeve dhe shpenzimin e tyre të lidhura me Buxhetin e konsoliduar të Kosovës  janë të plota dhe të sakta. </w:t>
                      </w:r>
                    </w:p>
                    <w:p w14:paraId="55946E7B" w14:textId="77777777" w:rsidR="006E4ECA" w:rsidRPr="00BD3455" w:rsidRDefault="006E4ECA" w:rsidP="008A16D1">
                      <w:pPr>
                        <w:pStyle w:val="ListParagraph"/>
                        <w:rPr>
                          <w:rFonts w:ascii="Book Antiqua" w:hAnsi="Book Antiqua" w:cs="TimesNewRomanPSMT"/>
                          <w:sz w:val="14"/>
                          <w:szCs w:val="14"/>
                          <w:lang w:val="sq-AL"/>
                        </w:rPr>
                      </w:pPr>
                    </w:p>
                    <w:p w14:paraId="3A5F3FDF" w14:textId="77777777" w:rsidR="006E4ECA" w:rsidRPr="00297B28"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Informatat në lidhje me grumbullimin e të hyrave janë të sakta.</w:t>
                      </w:r>
                    </w:p>
                    <w:p w14:paraId="73222A05" w14:textId="77777777" w:rsidR="006E4ECA" w:rsidRPr="00BD3455" w:rsidRDefault="006E4ECA" w:rsidP="008A16D1">
                      <w:pPr>
                        <w:jc w:val="both"/>
                        <w:rPr>
                          <w:rFonts w:ascii="Book Antiqua" w:hAnsi="Book Antiqua" w:cs="TimesNewRomanPSMT"/>
                          <w:sz w:val="14"/>
                          <w:szCs w:val="14"/>
                          <w:lang w:val="sq-AL"/>
                        </w:rPr>
                      </w:pPr>
                    </w:p>
                    <w:p w14:paraId="00B3041F" w14:textId="6A916E3F" w:rsidR="006E4ECA" w:rsidRPr="00297B28"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w:t>
                      </w:r>
                      <w:r>
                        <w:rPr>
                          <w:rFonts w:ascii="Book Antiqua" w:hAnsi="Book Antiqua" w:cs="TimesNewRomanPSMT"/>
                          <w:sz w:val="22"/>
                          <w:szCs w:val="22"/>
                          <w:lang w:val="sq-AL"/>
                        </w:rPr>
                        <w:t xml:space="preserve">tjera </w:t>
                      </w:r>
                      <w:r w:rsidRPr="00297B28">
                        <w:rPr>
                          <w:rFonts w:ascii="Book Antiqua" w:hAnsi="Book Antiqua" w:cs="TimesNewRomanPSMT"/>
                          <w:sz w:val="22"/>
                          <w:szCs w:val="22"/>
                          <w:lang w:val="sq-AL"/>
                        </w:rPr>
                        <w:t>llogari bankare të Buxhetit të Republik</w:t>
                      </w:r>
                      <w:r w:rsidRPr="00297B28">
                        <w:rPr>
                          <w:rFonts w:ascii="Book Antiqua" w:hAnsi="Book Antiqua"/>
                          <w:lang w:val="sq-AL"/>
                        </w:rPr>
                        <w:t xml:space="preserve">ës së </w:t>
                      </w:r>
                      <w:r w:rsidRPr="00297B28">
                        <w:rPr>
                          <w:rFonts w:ascii="Book Antiqua" w:hAnsi="Book Antiqua" w:cs="TimesNewRomanPSMT"/>
                          <w:sz w:val="22"/>
                          <w:szCs w:val="22"/>
                          <w:lang w:val="sq-AL"/>
                        </w:rPr>
                        <w:t>Kosovës përveç llogarive bankare të specifikuara në pasqyrat financiare dhe ky specifikim është i plotë dhe i saktë si në datën 31 dhjetor 20</w:t>
                      </w:r>
                      <w:r w:rsidR="000A5521">
                        <w:rPr>
                          <w:rFonts w:ascii="Book Antiqua" w:hAnsi="Book Antiqua" w:cs="TimesNewRomanPSMT"/>
                          <w:sz w:val="22"/>
                          <w:szCs w:val="22"/>
                          <w:lang w:val="sq-AL"/>
                        </w:rPr>
                        <w:t>2</w:t>
                      </w:r>
                      <w:r w:rsidR="003B111A">
                        <w:rPr>
                          <w:rFonts w:ascii="Book Antiqua" w:hAnsi="Book Antiqua" w:cs="TimesNewRomanPSMT"/>
                          <w:sz w:val="22"/>
                          <w:szCs w:val="22"/>
                          <w:lang w:val="sq-AL"/>
                        </w:rPr>
                        <w:t>5</w:t>
                      </w:r>
                      <w:r w:rsidRPr="00297B28">
                        <w:rPr>
                          <w:rFonts w:ascii="Book Antiqua" w:hAnsi="Book Antiqua" w:cs="TimesNewRomanPSMT"/>
                          <w:sz w:val="22"/>
                          <w:szCs w:val="22"/>
                          <w:lang w:val="sq-AL"/>
                        </w:rPr>
                        <w:t xml:space="preserve">. </w:t>
                      </w:r>
                    </w:p>
                    <w:p w14:paraId="6EB1C7F1" w14:textId="77777777" w:rsidR="006E4ECA" w:rsidRPr="00BD3455" w:rsidRDefault="006E4ECA" w:rsidP="008A16D1">
                      <w:pPr>
                        <w:jc w:val="both"/>
                        <w:rPr>
                          <w:rFonts w:ascii="Book Antiqua" w:hAnsi="Book Antiqua" w:cs="TimesNewRomanPSMT"/>
                          <w:sz w:val="14"/>
                          <w:szCs w:val="14"/>
                          <w:lang w:val="sq-AL"/>
                        </w:rPr>
                      </w:pPr>
                    </w:p>
                    <w:p w14:paraId="3550489C" w14:textId="7777777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pasur shkelje të kërkesave të autoriteteve rregullator</w:t>
                      </w:r>
                      <w:r>
                        <w:rPr>
                          <w:rFonts w:ascii="Book Antiqua" w:hAnsi="Book Antiqua" w:cs="TimesNewRomanPSMT"/>
                          <w:sz w:val="22"/>
                          <w:szCs w:val="22"/>
                          <w:lang w:val="sq-AL"/>
                        </w:rPr>
                        <w:t>e</w:t>
                      </w:r>
                      <w:r w:rsidRPr="00297B28">
                        <w:rPr>
                          <w:rFonts w:ascii="Book Antiqua" w:hAnsi="Book Antiqua" w:cs="TimesNewRomanPSMT"/>
                          <w:sz w:val="22"/>
                          <w:szCs w:val="22"/>
                          <w:lang w:val="sq-AL"/>
                        </w:rPr>
                        <w:t xml:space="preserve"> të cilat kanë mundur të kenë efekt material në pasqyrat financiare</w:t>
                      </w:r>
                      <w:r>
                        <w:rPr>
                          <w:rFonts w:ascii="Book Antiqua" w:hAnsi="Book Antiqua" w:cs="TimesNewRomanPSMT"/>
                          <w:sz w:val="22"/>
                          <w:szCs w:val="22"/>
                          <w:lang w:val="sq-AL"/>
                        </w:rPr>
                        <w:t xml:space="preserve">. </w:t>
                      </w:r>
                    </w:p>
                    <w:p w14:paraId="63FE68CE" w14:textId="77777777" w:rsidR="006E4ECA" w:rsidRPr="00BD3455" w:rsidRDefault="006E4ECA" w:rsidP="008A16D1">
                      <w:pPr>
                        <w:pStyle w:val="ListParagraph"/>
                        <w:rPr>
                          <w:rFonts w:ascii="Book Antiqua" w:hAnsi="Book Antiqua" w:cs="TimesNewRomanPSMT"/>
                          <w:sz w:val="14"/>
                          <w:szCs w:val="14"/>
                          <w:lang w:val="sq-AL"/>
                        </w:rPr>
                      </w:pPr>
                    </w:p>
                    <w:p w14:paraId="32078266" w14:textId="77777777" w:rsidR="006E4ECA" w:rsidRPr="00297B28"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ndonjë ankesë (ligjore) në proces e cila mund të ketë efekt material në pasqyrat financiare</w:t>
                      </w:r>
                    </w:p>
                    <w:p w14:paraId="65225B8B" w14:textId="77777777" w:rsidR="006E4ECA" w:rsidRPr="00BD3455" w:rsidRDefault="006E4ECA" w:rsidP="008A16D1">
                      <w:pPr>
                        <w:jc w:val="both"/>
                        <w:rPr>
                          <w:rFonts w:ascii="Book Antiqua" w:hAnsi="Book Antiqua" w:cs="TimesNewRomanPSMT"/>
                          <w:sz w:val="14"/>
                          <w:szCs w:val="14"/>
                          <w:lang w:val="sq-AL"/>
                        </w:rPr>
                      </w:pPr>
                    </w:p>
                    <w:p w14:paraId="721ED130" w14:textId="7777777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Të gjitha detyrimet, si ato aktuale ashtu edhe kontingjente, dhe të gjitha garancitë që u kemi dhënë palëve të treta janë regjistruar dhe/ose janë shpalosur në mënyrën e duhur.</w:t>
                      </w:r>
                    </w:p>
                    <w:p w14:paraId="234C1BA5" w14:textId="77777777" w:rsidR="006E4ECA" w:rsidRPr="00BD3455" w:rsidRDefault="006E4ECA" w:rsidP="008A16D1">
                      <w:pPr>
                        <w:pStyle w:val="ListParagraph"/>
                        <w:rPr>
                          <w:rFonts w:ascii="Book Antiqua" w:hAnsi="Book Antiqua" w:cs="TimesNewRomanPSMT"/>
                          <w:sz w:val="14"/>
                          <w:szCs w:val="14"/>
                          <w:lang w:val="sq-AL"/>
                        </w:rPr>
                      </w:pPr>
                    </w:p>
                    <w:p w14:paraId="39CD5080" w14:textId="40FBDE6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Të gjitha huat </w:t>
                      </w:r>
                      <w:r>
                        <w:rPr>
                          <w:rFonts w:ascii="Book Antiqua" w:hAnsi="Book Antiqua" w:cs="TimesNewRomanPSMT"/>
                          <w:sz w:val="22"/>
                          <w:szCs w:val="22"/>
                          <w:lang w:val="sq-AL"/>
                        </w:rPr>
                        <w:t xml:space="preserve">e pranuara </w:t>
                      </w:r>
                      <w:r w:rsidRPr="00297B28">
                        <w:rPr>
                          <w:rFonts w:ascii="Book Antiqua" w:hAnsi="Book Antiqua" w:cs="TimesNewRomanPSMT"/>
                          <w:sz w:val="22"/>
                          <w:szCs w:val="22"/>
                          <w:lang w:val="sq-AL"/>
                        </w:rPr>
                        <w:t xml:space="preserve">janë regjistruar dhe/ose janë shpalosur, sipas </w:t>
                      </w:r>
                      <w:r>
                        <w:rPr>
                          <w:rFonts w:ascii="Book Antiqua" w:hAnsi="Book Antiqua" w:cs="TimesNewRomanPSMT"/>
                          <w:sz w:val="22"/>
                          <w:szCs w:val="22"/>
                          <w:lang w:val="sq-AL"/>
                        </w:rPr>
                        <w:t>legjislacionit në fuqi</w:t>
                      </w:r>
                      <w:r w:rsidRPr="00297B28">
                        <w:rPr>
                          <w:rFonts w:ascii="Book Antiqua" w:hAnsi="Book Antiqua" w:cs="TimesNewRomanPSMT"/>
                          <w:sz w:val="22"/>
                          <w:szCs w:val="22"/>
                          <w:lang w:val="sq-AL"/>
                        </w:rPr>
                        <w:t xml:space="preserve"> </w:t>
                      </w:r>
                    </w:p>
                    <w:p w14:paraId="149603E3" w14:textId="77777777" w:rsidR="006E4ECA" w:rsidRPr="00BD3455" w:rsidRDefault="006E4ECA" w:rsidP="008A16D1">
                      <w:pPr>
                        <w:pStyle w:val="ListParagraph"/>
                        <w:rPr>
                          <w:rFonts w:ascii="Book Antiqua" w:hAnsi="Book Antiqua" w:cs="TimesNewRomanPSMT"/>
                          <w:sz w:val="14"/>
                          <w:szCs w:val="14"/>
                          <w:lang w:val="sq-AL"/>
                        </w:rPr>
                      </w:pPr>
                    </w:p>
                    <w:p w14:paraId="5A1FD695" w14:textId="7777777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asnjë transaksion pas përfundimit të periudhës i cili do të kërkonte korrigjim ose shpalosje në pasqyrat financiare apo në shënimet e tyre. </w:t>
                      </w:r>
                    </w:p>
                    <w:p w14:paraId="1277F809" w14:textId="77777777" w:rsidR="006E4ECA" w:rsidRPr="00297B28" w:rsidRDefault="006E4ECA" w:rsidP="008A16D1">
                      <w:pPr>
                        <w:pStyle w:val="ListParagraph"/>
                        <w:rPr>
                          <w:rFonts w:ascii="Book Antiqua" w:hAnsi="Book Antiqua" w:cs="TimesNewRomanPSMT"/>
                          <w:sz w:val="22"/>
                          <w:szCs w:val="22"/>
                          <w:lang w:val="sq-AL"/>
                        </w:rPr>
                      </w:pPr>
                    </w:p>
                    <w:p w14:paraId="1F7325F2" w14:textId="5FC518AB" w:rsidR="006E4ECA" w:rsidRPr="007C33E7" w:rsidRDefault="006E4ECA"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që janë të bashkangjitura paraqesin një prezantim të vërtetë dhe të paanshëm të financave dhe transaksioneve financiare për vitin e përfunduar me 31 dhjetor 20</w:t>
                      </w:r>
                      <w:r w:rsidR="004A1F3B">
                        <w:rPr>
                          <w:rFonts w:ascii="Book Antiqua" w:hAnsi="Book Antiqua" w:cs="TimesNewRomanPSMT"/>
                          <w:sz w:val="22"/>
                          <w:szCs w:val="22"/>
                          <w:lang w:val="sq-AL"/>
                        </w:rPr>
                        <w:t>2</w:t>
                      </w:r>
                      <w:r w:rsidR="003B111A">
                        <w:rPr>
                          <w:rFonts w:ascii="Book Antiqua" w:hAnsi="Book Antiqua" w:cs="TimesNewRomanPSMT"/>
                          <w:sz w:val="22"/>
                          <w:szCs w:val="22"/>
                          <w:lang w:val="sq-AL"/>
                        </w:rPr>
                        <w:t>5</w:t>
                      </w:r>
                      <w:r w:rsidRPr="007C33E7">
                        <w:rPr>
                          <w:rFonts w:ascii="Book Antiqua" w:hAnsi="Book Antiqua" w:cs="TimesNewRomanPSMT"/>
                          <w:sz w:val="22"/>
                          <w:szCs w:val="22"/>
                          <w:lang w:val="sq-AL"/>
                        </w:rPr>
                        <w:t xml:space="preserve">  të</w:t>
                      </w:r>
                      <w:r>
                        <w:rPr>
                          <w:rFonts w:ascii="Book Antiqua" w:hAnsi="Book Antiqua" w:cs="TimesNewRomanPSMT"/>
                          <w:sz w:val="22"/>
                          <w:szCs w:val="22"/>
                          <w:lang w:val="sq-AL"/>
                        </w:rPr>
                        <w:t xml:space="preserve"> institucionit</w:t>
                      </w:r>
                      <w:r w:rsidRPr="007C33E7">
                        <w:rPr>
                          <w:rFonts w:ascii="Book Antiqua" w:hAnsi="Book Antiqua" w:cs="TimesNewRomanPSMT"/>
                          <w:sz w:val="22"/>
                          <w:szCs w:val="22"/>
                          <w:lang w:val="sq-AL"/>
                        </w:rPr>
                        <w:t xml:space="preserve"> </w:t>
                      </w:r>
                      <w:r w:rsidR="004A1F3B">
                        <w:rPr>
                          <w:rFonts w:ascii="Book Antiqua" w:hAnsi="Book Antiqua" w:cs="TimesNewRomanPSMT"/>
                          <w:sz w:val="22"/>
                          <w:szCs w:val="22"/>
                          <w:lang w:val="sq-AL"/>
                        </w:rPr>
                        <w:t>Komuna Deçanit.</w:t>
                      </w:r>
                    </w:p>
                    <w:p w14:paraId="1F8382FE" w14:textId="77777777" w:rsidR="006E4ECA" w:rsidRPr="0043426E" w:rsidRDefault="006E4ECA" w:rsidP="008A16D1">
                      <w:pPr>
                        <w:rPr>
                          <w:rFonts w:ascii="Book Antiqua" w:hAnsi="Book Antiqua"/>
                          <w:b/>
                          <w:bCs/>
                          <w:sz w:val="14"/>
                          <w:szCs w:val="22"/>
                          <w:lang w:val="sq-AL"/>
                        </w:rPr>
                      </w:pPr>
                    </w:p>
                    <w:p w14:paraId="13450818" w14:textId="076027D0" w:rsidR="006E4ECA" w:rsidRDefault="006E4ECA" w:rsidP="008A16D1">
                      <w:pPr>
                        <w:rPr>
                          <w:rFonts w:ascii="Book Antiqua" w:hAnsi="Book Antiqua"/>
                          <w:b/>
                          <w:bCs/>
                          <w:sz w:val="22"/>
                          <w:szCs w:val="22"/>
                          <w:lang w:val="sq-AL"/>
                        </w:rPr>
                      </w:pPr>
                      <w:r w:rsidRPr="007C33E7">
                        <w:rPr>
                          <w:rFonts w:ascii="Book Antiqua" w:hAnsi="Book Antiqua"/>
                          <w:b/>
                          <w:bCs/>
                          <w:sz w:val="22"/>
                          <w:szCs w:val="22"/>
                          <w:lang w:val="sq-AL"/>
                        </w:rPr>
                        <w:t>Dat</w:t>
                      </w:r>
                      <w:r>
                        <w:rPr>
                          <w:rFonts w:ascii="Book Antiqua" w:hAnsi="Book Antiqua"/>
                          <w:b/>
                          <w:bCs/>
                          <w:sz w:val="22"/>
                          <w:szCs w:val="22"/>
                          <w:lang w:val="sq-AL"/>
                        </w:rPr>
                        <w:t>a</w:t>
                      </w:r>
                      <w:r w:rsidRPr="007C33E7">
                        <w:rPr>
                          <w:rFonts w:ascii="Book Antiqua" w:hAnsi="Book Antiqua"/>
                          <w:b/>
                          <w:bCs/>
                          <w:sz w:val="22"/>
                          <w:szCs w:val="22"/>
                          <w:lang w:val="sq-AL"/>
                        </w:rPr>
                        <w:t xml:space="preserve">:  </w:t>
                      </w:r>
                      <w:r w:rsidR="008E3BA6">
                        <w:rPr>
                          <w:rFonts w:ascii="Book Antiqua" w:hAnsi="Book Antiqua"/>
                          <w:b/>
                          <w:bCs/>
                          <w:sz w:val="22"/>
                          <w:szCs w:val="22"/>
                          <w:lang w:val="sq-AL"/>
                        </w:rPr>
                        <w:t>19</w:t>
                      </w:r>
                      <w:r w:rsidRPr="007C33E7">
                        <w:rPr>
                          <w:rFonts w:ascii="Book Antiqua" w:hAnsi="Book Antiqua"/>
                          <w:b/>
                          <w:bCs/>
                          <w:sz w:val="22"/>
                          <w:szCs w:val="22"/>
                          <w:lang w:val="sq-AL"/>
                        </w:rPr>
                        <w:t xml:space="preserve"> / </w:t>
                      </w:r>
                      <w:r w:rsidR="00032A59">
                        <w:rPr>
                          <w:rFonts w:ascii="Book Antiqua" w:hAnsi="Book Antiqua"/>
                          <w:b/>
                          <w:bCs/>
                          <w:sz w:val="22"/>
                          <w:szCs w:val="22"/>
                          <w:lang w:val="sq-AL"/>
                        </w:rPr>
                        <w:t>0</w:t>
                      </w:r>
                      <w:r w:rsidR="008E3BA6">
                        <w:rPr>
                          <w:rFonts w:ascii="Book Antiqua" w:hAnsi="Book Antiqua"/>
                          <w:b/>
                          <w:bCs/>
                          <w:sz w:val="22"/>
                          <w:szCs w:val="22"/>
                          <w:lang w:val="sq-AL"/>
                        </w:rPr>
                        <w:t>2</w:t>
                      </w:r>
                      <w:r w:rsidRPr="007C33E7">
                        <w:rPr>
                          <w:rFonts w:ascii="Book Antiqua" w:hAnsi="Book Antiqua"/>
                          <w:b/>
                          <w:bCs/>
                          <w:sz w:val="22"/>
                          <w:szCs w:val="22"/>
                          <w:lang w:val="sq-AL"/>
                        </w:rPr>
                        <w:t xml:space="preserve"> / </w:t>
                      </w:r>
                      <w:r w:rsidR="00032A59">
                        <w:rPr>
                          <w:rFonts w:ascii="Book Antiqua" w:hAnsi="Book Antiqua"/>
                          <w:b/>
                          <w:bCs/>
                          <w:sz w:val="22"/>
                          <w:szCs w:val="22"/>
                          <w:lang w:val="sq-AL"/>
                        </w:rPr>
                        <w:t>202</w:t>
                      </w:r>
                      <w:r w:rsidR="0072186A">
                        <w:rPr>
                          <w:rFonts w:ascii="Book Antiqua" w:hAnsi="Book Antiqua"/>
                          <w:b/>
                          <w:bCs/>
                          <w:sz w:val="22"/>
                          <w:szCs w:val="22"/>
                          <w:lang w:val="sq-AL"/>
                        </w:rPr>
                        <w:t>6</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 xml:space="preserve"> </w:t>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it-IT"/>
                        </w:rPr>
                        <w:t>Datë:</w:t>
                      </w:r>
                      <w:r w:rsidRPr="007C33E7">
                        <w:rPr>
                          <w:rFonts w:ascii="Book Antiqua" w:hAnsi="Book Antiqua"/>
                          <w:b/>
                          <w:bCs/>
                          <w:sz w:val="22"/>
                          <w:szCs w:val="22"/>
                          <w:lang w:val="sq-AL"/>
                        </w:rPr>
                        <w:t xml:space="preserve"> </w:t>
                      </w:r>
                      <w:r w:rsidR="008E3BA6">
                        <w:rPr>
                          <w:rFonts w:ascii="Book Antiqua" w:hAnsi="Book Antiqua"/>
                          <w:b/>
                          <w:bCs/>
                          <w:sz w:val="22"/>
                          <w:szCs w:val="22"/>
                          <w:lang w:val="sq-AL"/>
                        </w:rPr>
                        <w:t>19</w:t>
                      </w:r>
                      <w:r w:rsidRPr="007C33E7">
                        <w:rPr>
                          <w:rFonts w:ascii="Book Antiqua" w:hAnsi="Book Antiqua"/>
                          <w:b/>
                          <w:bCs/>
                          <w:sz w:val="22"/>
                          <w:szCs w:val="22"/>
                          <w:lang w:val="sq-AL"/>
                        </w:rPr>
                        <w:t xml:space="preserve"> /</w:t>
                      </w:r>
                      <w:r w:rsidR="00032A59">
                        <w:rPr>
                          <w:rFonts w:ascii="Book Antiqua" w:hAnsi="Book Antiqua"/>
                          <w:b/>
                          <w:bCs/>
                          <w:sz w:val="22"/>
                          <w:szCs w:val="22"/>
                          <w:lang w:val="sq-AL"/>
                        </w:rPr>
                        <w:t xml:space="preserve"> 0</w:t>
                      </w:r>
                      <w:r w:rsidR="008E3BA6">
                        <w:rPr>
                          <w:rFonts w:ascii="Book Antiqua" w:hAnsi="Book Antiqua"/>
                          <w:b/>
                          <w:bCs/>
                          <w:sz w:val="22"/>
                          <w:szCs w:val="22"/>
                          <w:lang w:val="sq-AL"/>
                        </w:rPr>
                        <w:t>2</w:t>
                      </w:r>
                      <w:r w:rsidRPr="007C33E7">
                        <w:rPr>
                          <w:rFonts w:ascii="Book Antiqua" w:hAnsi="Book Antiqua"/>
                          <w:b/>
                          <w:bCs/>
                          <w:sz w:val="22"/>
                          <w:szCs w:val="22"/>
                          <w:lang w:val="sq-AL"/>
                        </w:rPr>
                        <w:t xml:space="preserve"> / </w:t>
                      </w:r>
                      <w:r w:rsidR="00032A59">
                        <w:rPr>
                          <w:rFonts w:ascii="Book Antiqua" w:hAnsi="Book Antiqua"/>
                          <w:b/>
                          <w:bCs/>
                          <w:sz w:val="22"/>
                          <w:szCs w:val="22"/>
                          <w:lang w:val="sq-AL"/>
                        </w:rPr>
                        <w:t>202</w:t>
                      </w:r>
                      <w:r w:rsidR="0072186A">
                        <w:rPr>
                          <w:rFonts w:ascii="Book Antiqua" w:hAnsi="Book Antiqua"/>
                          <w:b/>
                          <w:bCs/>
                          <w:sz w:val="22"/>
                          <w:szCs w:val="22"/>
                          <w:lang w:val="sq-AL"/>
                        </w:rPr>
                        <w:t>6</w:t>
                      </w:r>
                    </w:p>
                    <w:p w14:paraId="5A542E93" w14:textId="77777777" w:rsidR="006E4ECA" w:rsidRPr="007C33E7" w:rsidRDefault="006E4ECA" w:rsidP="008A16D1">
                      <w:pPr>
                        <w:rPr>
                          <w:rFonts w:ascii="Book Antiqua" w:hAnsi="Book Antiqua"/>
                          <w:b/>
                          <w:bCs/>
                          <w:sz w:val="22"/>
                          <w:szCs w:val="22"/>
                          <w:lang w:val="it-IT"/>
                        </w:rPr>
                      </w:pPr>
                    </w:p>
                    <w:p w14:paraId="6A8B9D88" w14:textId="77777777" w:rsidR="006E4ECA" w:rsidRPr="007C33E7" w:rsidRDefault="006E4ECA" w:rsidP="008A16D1">
                      <w:pPr>
                        <w:rPr>
                          <w:rFonts w:ascii="Book Antiqua" w:hAnsi="Book Antiqua"/>
                          <w:b/>
                          <w:bCs/>
                          <w:sz w:val="22"/>
                          <w:szCs w:val="22"/>
                          <w:lang w:val="sq-AL"/>
                        </w:rPr>
                      </w:pPr>
                      <w:r w:rsidRPr="007C33E7">
                        <w:rPr>
                          <w:rFonts w:ascii="Book Antiqua" w:hAnsi="Book Antiqua"/>
                          <w:b/>
                          <w:bCs/>
                          <w:sz w:val="22"/>
                          <w:szCs w:val="22"/>
                          <w:lang w:val="sq-AL"/>
                        </w:rPr>
                        <w:t>_________________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sq-AL"/>
                        </w:rPr>
                        <w:t>_________________</w:t>
                      </w:r>
                    </w:p>
                    <w:p w14:paraId="09276C56" w14:textId="77777777" w:rsidR="006E4ECA" w:rsidRPr="001959C0" w:rsidRDefault="006E4ECA" w:rsidP="008A16D1">
                      <w:pPr>
                        <w:rPr>
                          <w:rFonts w:ascii="Book Antiqua" w:hAnsi="Book Antiqua"/>
                          <w:b/>
                          <w:bCs/>
                          <w:sz w:val="22"/>
                          <w:szCs w:val="22"/>
                          <w:lang w:val="sq-AL"/>
                        </w:rPr>
                      </w:pPr>
                      <w:r>
                        <w:rPr>
                          <w:rFonts w:ascii="Book Antiqua" w:hAnsi="Book Antiqua"/>
                          <w:b/>
                          <w:bCs/>
                          <w:i/>
                          <w:sz w:val="20"/>
                          <w:szCs w:val="22"/>
                          <w:lang w:val="sq-AL"/>
                        </w:rPr>
                        <w:t>(Nënshkrimi i ZKA</w:t>
                      </w:r>
                      <w:r w:rsidRPr="007C33E7">
                        <w:rPr>
                          <w:rFonts w:ascii="Book Antiqua" w:hAnsi="Book Antiqua"/>
                          <w:b/>
                          <w:bCs/>
                          <w:i/>
                          <w:sz w:val="20"/>
                          <w:szCs w:val="22"/>
                          <w:lang w:val="sq-AL"/>
                        </w:rPr>
                        <w:t>)</w:t>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Pr>
                          <w:rFonts w:ascii="Book Antiqua" w:hAnsi="Book Antiqua"/>
                          <w:b/>
                          <w:bCs/>
                          <w:i/>
                          <w:sz w:val="20"/>
                          <w:szCs w:val="22"/>
                          <w:lang w:val="sq-AL"/>
                        </w:rPr>
                        <w:tab/>
                        <w:t xml:space="preserve">              (Nënshkrimi i ZKF</w:t>
                      </w:r>
                      <w:r w:rsidRPr="007C33E7">
                        <w:rPr>
                          <w:rFonts w:ascii="Book Antiqua" w:hAnsi="Book Antiqua"/>
                          <w:b/>
                          <w:bCs/>
                          <w:i/>
                          <w:sz w:val="20"/>
                          <w:szCs w:val="22"/>
                          <w:lang w:val="sq-AL"/>
                        </w:rPr>
                        <w:t>)</w:t>
                      </w:r>
                    </w:p>
                    <w:p w14:paraId="4873D15E" w14:textId="77777777" w:rsidR="006E4ECA" w:rsidRPr="007C33E7" w:rsidRDefault="006E4ECA" w:rsidP="008A16D1">
                      <w:pPr>
                        <w:jc w:val="both"/>
                        <w:rPr>
                          <w:rFonts w:ascii="Book Antiqua" w:hAnsi="Book Antiqua"/>
                          <w:lang w:val="sq-AL"/>
                        </w:rPr>
                      </w:pPr>
                    </w:p>
                    <w:p w14:paraId="1E33F0D9" w14:textId="77777777" w:rsidR="006E4ECA" w:rsidRPr="007C33E7" w:rsidRDefault="006E4ECA" w:rsidP="008A16D1">
                      <w:pPr>
                        <w:jc w:val="both"/>
                        <w:rPr>
                          <w:rFonts w:ascii="Book Antiqua" w:hAnsi="Book Antiqua"/>
                          <w:lang w:val="sq-AL"/>
                        </w:rPr>
                      </w:pPr>
                    </w:p>
                    <w:p w14:paraId="49AB654F" w14:textId="77777777" w:rsidR="006E4ECA" w:rsidRPr="007C33E7" w:rsidRDefault="006E4ECA" w:rsidP="008A16D1">
                      <w:pPr>
                        <w:jc w:val="both"/>
                        <w:rPr>
                          <w:rFonts w:ascii="Book Antiqua" w:hAnsi="Book Antiqua"/>
                          <w:lang w:val="sq-AL"/>
                        </w:rPr>
                      </w:pPr>
                    </w:p>
                    <w:p w14:paraId="4F5A758B" w14:textId="77777777" w:rsidR="006E4ECA" w:rsidRPr="007C33E7" w:rsidRDefault="006E4ECA" w:rsidP="008A16D1">
                      <w:pPr>
                        <w:jc w:val="both"/>
                        <w:rPr>
                          <w:rFonts w:ascii="Book Antiqua" w:hAnsi="Book Antiqua" w:cs="TimesNewRomanPSMT"/>
                          <w:sz w:val="22"/>
                          <w:szCs w:val="22"/>
                          <w:lang w:val="sq-AL"/>
                        </w:rPr>
                      </w:pPr>
                    </w:p>
                    <w:p w14:paraId="5C5C3A46" w14:textId="77777777" w:rsidR="006E4ECA" w:rsidRPr="007C33E7" w:rsidRDefault="006E4ECA" w:rsidP="008A16D1">
                      <w:pPr>
                        <w:jc w:val="both"/>
                        <w:rPr>
                          <w:rFonts w:ascii="Book Antiqua" w:hAnsi="Book Antiqua"/>
                          <w:lang w:val="sq-AL"/>
                        </w:rPr>
                      </w:pPr>
                    </w:p>
                    <w:p w14:paraId="59347508" w14:textId="77777777" w:rsidR="006E4ECA" w:rsidRPr="007C33E7" w:rsidRDefault="006E4ECA" w:rsidP="008A16D1">
                      <w:pPr>
                        <w:jc w:val="both"/>
                        <w:rPr>
                          <w:rFonts w:ascii="Book Antiqua" w:hAnsi="Book Antiqua"/>
                          <w:lang w:val="sq-AL"/>
                        </w:rPr>
                      </w:pPr>
                    </w:p>
                    <w:p w14:paraId="4C7A996F" w14:textId="77777777" w:rsidR="006E4ECA" w:rsidRPr="007C33E7" w:rsidRDefault="006E4ECA" w:rsidP="008A16D1">
                      <w:pPr>
                        <w:jc w:val="both"/>
                        <w:rPr>
                          <w:rFonts w:ascii="Book Antiqua" w:hAnsi="Book Antiqua"/>
                          <w:lang w:val="sq-AL"/>
                        </w:rPr>
                      </w:pPr>
                    </w:p>
                    <w:p w14:paraId="165D15E3" w14:textId="77777777" w:rsidR="006E4ECA" w:rsidRPr="007C33E7" w:rsidRDefault="006E4ECA" w:rsidP="008A16D1">
                      <w:pPr>
                        <w:jc w:val="both"/>
                        <w:rPr>
                          <w:rFonts w:ascii="Book Antiqua" w:hAnsi="Book Antiqua"/>
                          <w:lang w:val="sq-AL"/>
                        </w:rPr>
                      </w:pPr>
                    </w:p>
                    <w:p w14:paraId="0C1D61C9" w14:textId="77777777" w:rsidR="006E4ECA" w:rsidRPr="007C33E7" w:rsidRDefault="006E4ECA" w:rsidP="008A16D1">
                      <w:pPr>
                        <w:jc w:val="both"/>
                        <w:rPr>
                          <w:rFonts w:ascii="Book Antiqua" w:hAnsi="Book Antiqua"/>
                          <w:lang w:val="sq-AL"/>
                        </w:rPr>
                      </w:pPr>
                    </w:p>
                    <w:p w14:paraId="5E3D17F6" w14:textId="77777777" w:rsidR="006E4ECA" w:rsidRPr="007C33E7" w:rsidRDefault="006E4ECA" w:rsidP="008A16D1">
                      <w:pPr>
                        <w:jc w:val="both"/>
                        <w:rPr>
                          <w:rFonts w:ascii="Book Antiqua" w:hAnsi="Book Antiqua"/>
                          <w:lang w:val="sq-AL"/>
                        </w:rPr>
                      </w:pPr>
                    </w:p>
                    <w:p w14:paraId="68CD1E31" w14:textId="77777777" w:rsidR="006E4ECA" w:rsidRPr="007C33E7" w:rsidRDefault="006E4ECA" w:rsidP="008A16D1">
                      <w:pPr>
                        <w:tabs>
                          <w:tab w:val="right" w:pos="3420"/>
                          <w:tab w:val="right" w:pos="4680"/>
                          <w:tab w:val="right" w:pos="7200"/>
                        </w:tabs>
                        <w:spacing w:after="120"/>
                        <w:jc w:val="both"/>
                        <w:rPr>
                          <w:rFonts w:ascii="Book Antiqua" w:hAnsi="Book Antiqua"/>
                          <w:u w:val="single"/>
                          <w:lang w:val="sq-AL"/>
                        </w:rPr>
                      </w:pPr>
                      <w:r w:rsidRPr="007C33E7">
                        <w:rPr>
                          <w:rFonts w:ascii="Book Antiqua" w:hAnsi="Book Antiqua"/>
                          <w:lang w:val="sq-AL"/>
                        </w:rPr>
                        <w:t>Nënshkruar:</w:t>
                      </w:r>
                      <w:r w:rsidRPr="007C33E7">
                        <w:rPr>
                          <w:rFonts w:ascii="Book Antiqua" w:hAnsi="Book Antiqua"/>
                          <w:u w:val="single"/>
                          <w:lang w:val="sq-AL"/>
                        </w:rPr>
                        <w:tab/>
                      </w:r>
                      <w:r w:rsidRPr="007C33E7">
                        <w:rPr>
                          <w:rFonts w:ascii="Book Antiqua" w:hAnsi="Book Antiqua"/>
                          <w:lang w:val="sq-AL"/>
                        </w:rPr>
                        <w:tab/>
                        <w:t xml:space="preserve">                  Nënshkruar:</w:t>
                      </w:r>
                      <w:r w:rsidRPr="007C33E7">
                        <w:rPr>
                          <w:rFonts w:ascii="Book Antiqua" w:hAnsi="Book Antiqua"/>
                          <w:u w:val="single"/>
                          <w:lang w:val="sq-AL"/>
                        </w:rPr>
                        <w:tab/>
                      </w:r>
                    </w:p>
                    <w:p w14:paraId="200C383C" w14:textId="77777777" w:rsidR="006E4ECA" w:rsidRPr="007C33E7" w:rsidRDefault="006E4ECA" w:rsidP="008A16D1">
                      <w:pPr>
                        <w:tabs>
                          <w:tab w:val="right" w:pos="2880"/>
                          <w:tab w:val="left" w:pos="3960"/>
                        </w:tabs>
                        <w:jc w:val="both"/>
                        <w:rPr>
                          <w:rFonts w:ascii="Book Antiqua" w:hAnsi="Book Antiqua"/>
                          <w:lang w:val="sq-AL"/>
                        </w:rPr>
                      </w:pPr>
                      <w:r w:rsidRPr="007C33E7">
                        <w:rPr>
                          <w:rFonts w:ascii="Book Antiqua" w:hAnsi="Book Antiqua"/>
                          <w:lang w:val="sq-AL"/>
                        </w:rPr>
                        <w:t>Zyrtari kryesor Financiar</w:t>
                      </w:r>
                      <w:r w:rsidRPr="007C33E7">
                        <w:rPr>
                          <w:rFonts w:ascii="Book Antiqua" w:hAnsi="Book Antiqua"/>
                          <w:lang w:val="sq-AL"/>
                        </w:rPr>
                        <w:tab/>
                      </w:r>
                      <w:r w:rsidRPr="007C33E7">
                        <w:rPr>
                          <w:rFonts w:ascii="Book Antiqua" w:hAnsi="Book Antiqua"/>
                          <w:lang w:val="sq-AL"/>
                        </w:rPr>
                        <w:tab/>
                        <w:t xml:space="preserve">         Sekretari i Përhershëm (ose ZKE)</w:t>
                      </w:r>
                    </w:p>
                    <w:p w14:paraId="0FD627FF" w14:textId="77777777" w:rsidR="006E4ECA" w:rsidRPr="007C33E7" w:rsidRDefault="006E4ECA" w:rsidP="008A16D1">
                      <w:pPr>
                        <w:tabs>
                          <w:tab w:val="left" w:pos="3960"/>
                        </w:tabs>
                        <w:rPr>
                          <w:rFonts w:ascii="Book Antiqua" w:hAnsi="Book Antiqua"/>
                          <w:lang w:val="sq-AL"/>
                        </w:rPr>
                      </w:pPr>
                      <w:r w:rsidRPr="007C33E7">
                        <w:rPr>
                          <w:rFonts w:ascii="Book Antiqua" w:hAnsi="Book Antiqua"/>
                          <w:lang w:val="sq-AL"/>
                        </w:rPr>
                        <w:t>Date:</w:t>
                      </w:r>
                      <w:r w:rsidRPr="007C33E7">
                        <w:rPr>
                          <w:rFonts w:ascii="Book Antiqua" w:hAnsi="Book Antiqua"/>
                          <w:lang w:val="sq-AL"/>
                        </w:rPr>
                        <w:tab/>
                        <w:t xml:space="preserve">         Date:</w:t>
                      </w:r>
                    </w:p>
                  </w:txbxContent>
                </v:textbox>
                <w10:wrap type="square" anchorx="margin" anchory="margin"/>
              </v:shape>
            </w:pict>
          </mc:Fallback>
        </mc:AlternateContent>
      </w:r>
    </w:p>
    <w:p w14:paraId="77B233F2" w14:textId="77777777" w:rsidR="008A16D1" w:rsidRPr="00261744" w:rsidRDefault="008A16D1" w:rsidP="00BD3455">
      <w:pPr>
        <w:ind w:left="567"/>
        <w:rPr>
          <w:rFonts w:ascii="Book Antiqua" w:hAnsi="Book Antiqua"/>
          <w:b/>
          <w:bCs/>
          <w:color w:val="365F91"/>
          <w:lang w:val="sq-AL"/>
        </w:rPr>
      </w:pPr>
      <w:r w:rsidRPr="00261744">
        <w:rPr>
          <w:rFonts w:ascii="Book Antiqua" w:hAnsi="Book Antiqua"/>
          <w:b/>
          <w:bCs/>
          <w:color w:val="365F91"/>
          <w:lang w:val="sq-AL"/>
        </w:rPr>
        <w:lastRenderedPageBreak/>
        <w:t>Neni  13</w:t>
      </w:r>
    </w:p>
    <w:p w14:paraId="0A7FB6E4" w14:textId="77777777" w:rsidR="008A16D1" w:rsidRPr="00261744" w:rsidRDefault="008A16D1" w:rsidP="00BD3455">
      <w:pPr>
        <w:ind w:left="567"/>
        <w:rPr>
          <w:rFonts w:ascii="Book Antiqua" w:hAnsi="Book Antiqua"/>
          <w:b/>
          <w:bCs/>
          <w:color w:val="365F91"/>
          <w:lang w:val="sq-AL"/>
        </w:rPr>
      </w:pPr>
      <w:r w:rsidRPr="00261744">
        <w:rPr>
          <w:rFonts w:ascii="Book Antiqua" w:hAnsi="Book Antiqua"/>
          <w:b/>
          <w:bCs/>
          <w:color w:val="365F91"/>
          <w:lang w:val="sq-AL"/>
        </w:rPr>
        <w:t xml:space="preserve">Pasqyra e pranimeve dhe pagesave në para të gatshme </w:t>
      </w:r>
    </w:p>
    <w:p w14:paraId="6097F290" w14:textId="77777777" w:rsidR="008A16D1" w:rsidRPr="00261744" w:rsidRDefault="008A16D1" w:rsidP="008A16D1">
      <w:pPr>
        <w:ind w:left="-720"/>
        <w:rPr>
          <w:rFonts w:ascii="Book Antiqua" w:hAnsi="Book Antiqua"/>
          <w:b/>
          <w:bCs/>
          <w:color w:val="365F91"/>
          <w:lang w:val="sq-AL"/>
        </w:rPr>
      </w:pPr>
    </w:p>
    <w:bookmarkStart w:id="3" w:name="_MON_1543301893"/>
    <w:bookmarkEnd w:id="3"/>
    <w:p w14:paraId="40415ED2" w14:textId="59E17D4F" w:rsidR="008A16D1" w:rsidRPr="00261744" w:rsidRDefault="00A60101" w:rsidP="008A16D1">
      <w:pPr>
        <w:ind w:left="720"/>
        <w:rPr>
          <w:rFonts w:ascii="Book Antiqua" w:hAnsi="Book Antiqua"/>
          <w:lang w:val="sq-AL"/>
        </w:rPr>
      </w:pPr>
      <w:r w:rsidRPr="00261744">
        <w:rPr>
          <w:rFonts w:ascii="Book Antiqua" w:hAnsi="Book Antiqua"/>
          <w:lang w:val="sq-AL"/>
        </w:rPr>
        <w:object w:dxaOrig="14424" w:dyaOrig="9808" w14:anchorId="0EEEC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381.75pt" o:ole="">
            <v:imagedata r:id="rId13" o:title=""/>
          </v:shape>
          <o:OLEObject Type="Embed" ProgID="Excel.Sheet.8" ShapeID="_x0000_i1025" DrawAspect="Content" ObjectID="_1833020960" r:id="rId14"/>
        </w:object>
      </w:r>
    </w:p>
    <w:p w14:paraId="26DF7655" w14:textId="77777777" w:rsidR="008A16D1" w:rsidRDefault="008A16D1" w:rsidP="008A16D1">
      <w:pPr>
        <w:ind w:left="720"/>
        <w:rPr>
          <w:rFonts w:ascii="Book Antiqua" w:hAnsi="Book Antiqua"/>
          <w:lang w:val="sq-AL"/>
        </w:rPr>
      </w:pPr>
    </w:p>
    <w:p w14:paraId="65CB5EC3" w14:textId="77777777" w:rsidR="008A16D1" w:rsidRPr="001F06AA" w:rsidRDefault="008A16D1" w:rsidP="008A16D1">
      <w:pPr>
        <w:ind w:left="720"/>
        <w:rPr>
          <w:rFonts w:ascii="Book Antiqua" w:hAnsi="Book Antiqua"/>
          <w:b/>
          <w:i/>
          <w:sz w:val="28"/>
          <w:szCs w:val="32"/>
          <w:lang w:val="sq-AL"/>
        </w:rPr>
      </w:pPr>
      <w:r w:rsidRPr="001F06AA">
        <w:rPr>
          <w:rFonts w:ascii="Book Antiqua" w:hAnsi="Book Antiqua"/>
          <w:b/>
          <w:i/>
          <w:sz w:val="20"/>
          <w:lang w:val="sq-AL"/>
        </w:rPr>
        <w:t>Shënim:</w:t>
      </w:r>
      <w:r w:rsidRPr="001F06AA">
        <w:rPr>
          <w:rFonts w:ascii="Book Antiqua" w:hAnsi="Book Antiqua"/>
          <w:i/>
          <w:sz w:val="20"/>
          <w:lang w:val="sq-AL"/>
        </w:rPr>
        <w:t xml:space="preserve"> Pagesat nga palët e treta prezantohen në shënimin 13 në përputhje me SNKPS 2017,</w:t>
      </w:r>
      <w:r w:rsidRPr="001F06AA">
        <w:rPr>
          <w:rFonts w:ascii="Book Antiqua" w:hAnsi="Book Antiqua" w:cstheme="minorHAnsi"/>
          <w:i/>
          <w:sz w:val="20"/>
          <w:lang w:val="sq-AL"/>
        </w:rPr>
        <w:t xml:space="preserve"> efektive nga 1 janari 2019.</w:t>
      </w:r>
    </w:p>
    <w:p w14:paraId="45FF4E68" w14:textId="77777777" w:rsidR="008A16D1" w:rsidRPr="00261744" w:rsidRDefault="008A16D1" w:rsidP="00BD3455">
      <w:pPr>
        <w:ind w:left="567"/>
        <w:rPr>
          <w:rFonts w:ascii="Book Antiqua" w:hAnsi="Book Antiqua"/>
          <w:b/>
          <w:bCs/>
          <w:color w:val="365F91"/>
          <w:lang w:val="sq-AL"/>
        </w:rPr>
      </w:pPr>
      <w:r w:rsidRPr="00261744">
        <w:rPr>
          <w:rFonts w:ascii="Book Antiqua" w:hAnsi="Book Antiqua"/>
          <w:b/>
          <w:bCs/>
          <w:u w:val="single"/>
          <w:lang w:val="sq-AL"/>
        </w:rPr>
        <w:br w:type="page"/>
      </w:r>
      <w:r w:rsidRPr="00261744">
        <w:rPr>
          <w:rFonts w:ascii="Book Antiqua" w:hAnsi="Book Antiqua"/>
          <w:b/>
          <w:bCs/>
          <w:color w:val="365F91"/>
          <w:lang w:val="sq-AL"/>
        </w:rPr>
        <w:lastRenderedPageBreak/>
        <w:t>Neni  14</w:t>
      </w:r>
    </w:p>
    <w:p w14:paraId="6E6FD760" w14:textId="77777777" w:rsidR="008A16D1" w:rsidRPr="00261744" w:rsidRDefault="008A16D1" w:rsidP="00BD3455">
      <w:pPr>
        <w:ind w:left="567"/>
        <w:rPr>
          <w:rFonts w:ascii="Book Antiqua" w:hAnsi="Book Antiqua"/>
          <w:b/>
          <w:bCs/>
          <w:color w:val="365F91"/>
          <w:lang w:val="sq-AL"/>
        </w:rPr>
      </w:pPr>
      <w:r w:rsidRPr="00261744">
        <w:rPr>
          <w:rFonts w:ascii="Book Antiqua" w:hAnsi="Book Antiqua"/>
          <w:b/>
          <w:bCs/>
          <w:color w:val="365F91"/>
          <w:lang w:val="sq-AL"/>
        </w:rPr>
        <w:t>Raporti i ekzekutimit te buxhetit</w:t>
      </w:r>
    </w:p>
    <w:p w14:paraId="53A677C8" w14:textId="77777777" w:rsidR="008A16D1" w:rsidRPr="00261744" w:rsidRDefault="008A16D1" w:rsidP="008A16D1">
      <w:pPr>
        <w:rPr>
          <w:rFonts w:ascii="Book Antiqua" w:eastAsia="Times New Roman" w:hAnsi="Book Antiqua"/>
          <w:sz w:val="18"/>
          <w:szCs w:val="18"/>
          <w:lang w:val="sq-AL"/>
        </w:rPr>
      </w:pPr>
    </w:p>
    <w:bookmarkStart w:id="4" w:name="_MON_1543302564"/>
    <w:bookmarkEnd w:id="4"/>
    <w:p w14:paraId="34766FA2" w14:textId="120E5A7C" w:rsidR="008A16D1" w:rsidRDefault="00A60101" w:rsidP="001A750B">
      <w:pPr>
        <w:ind w:left="-284"/>
        <w:jc w:val="center"/>
        <w:rPr>
          <w:rFonts w:ascii="Book Antiqua" w:hAnsi="Book Antiqua"/>
          <w:lang w:val="sq-AL"/>
        </w:rPr>
        <w:sectPr w:rsidR="008A16D1" w:rsidSect="00BD3455">
          <w:footerReference w:type="even" r:id="rId15"/>
          <w:pgSz w:w="16840" w:h="11907" w:orient="landscape" w:code="9"/>
          <w:pgMar w:top="567" w:right="567" w:bottom="567" w:left="567" w:header="567" w:footer="454" w:gutter="0"/>
          <w:cols w:space="720"/>
          <w:docGrid w:linePitch="326"/>
        </w:sectPr>
      </w:pPr>
      <w:r w:rsidRPr="00261744">
        <w:rPr>
          <w:rFonts w:ascii="Book Antiqua" w:hAnsi="Book Antiqua"/>
          <w:lang w:val="sq-AL"/>
        </w:rPr>
        <w:object w:dxaOrig="18242" w:dyaOrig="7213" w14:anchorId="7A05DE3C">
          <v:shape id="_x0000_i1026" type="#_x0000_t75" style="width:684pt;height:424.5pt" o:ole="">
            <v:imagedata r:id="rId16" o:title=""/>
          </v:shape>
          <o:OLEObject Type="Embed" ProgID="Excel.Sheet.8" ShapeID="_x0000_i1026" DrawAspect="Content" ObjectID="_1833020961" r:id="rId17"/>
        </w:object>
      </w:r>
    </w:p>
    <w:p w14:paraId="6A41ECEE" w14:textId="77777777" w:rsidR="00745940" w:rsidRDefault="00745940" w:rsidP="00745940">
      <w:pPr>
        <w:tabs>
          <w:tab w:val="left" w:pos="1080"/>
        </w:tabs>
        <w:rPr>
          <w:rFonts w:ascii="Book Antiqua" w:hAnsi="Book Antiqua"/>
          <w:b/>
          <w:color w:val="365F91"/>
          <w:u w:val="single"/>
          <w:lang w:val="sq-AL"/>
        </w:rPr>
      </w:pPr>
      <w:r w:rsidRPr="00261744">
        <w:rPr>
          <w:rFonts w:ascii="Book Antiqua" w:hAnsi="Book Antiqua"/>
          <w:b/>
          <w:color w:val="365F91"/>
          <w:u w:val="single"/>
          <w:lang w:val="sq-AL"/>
        </w:rPr>
        <w:lastRenderedPageBreak/>
        <w:t xml:space="preserve">Shënimi </w:t>
      </w:r>
      <w:r>
        <w:rPr>
          <w:rFonts w:ascii="Book Antiqua" w:hAnsi="Book Antiqua"/>
          <w:b/>
          <w:color w:val="365F91"/>
          <w:u w:val="single"/>
          <w:lang w:val="sq-AL"/>
        </w:rPr>
        <w:t>2 deri 12 Prezantim i ndryshimeve materiale</w:t>
      </w:r>
    </w:p>
    <w:p w14:paraId="7E2B4372" w14:textId="77777777" w:rsidR="00745940" w:rsidRPr="00261744" w:rsidRDefault="00745940" w:rsidP="00745940">
      <w:pPr>
        <w:tabs>
          <w:tab w:val="left" w:pos="1080"/>
        </w:tabs>
        <w:rPr>
          <w:rFonts w:ascii="Book Antiqua" w:hAnsi="Book Antiqua"/>
          <w:b/>
          <w:color w:val="365F91"/>
          <w:u w:val="single"/>
          <w:lang w:val="sq-AL"/>
        </w:rPr>
      </w:pPr>
    </w:p>
    <w:p w14:paraId="5CC75636" w14:textId="2E98D945" w:rsidR="00745940" w:rsidRDefault="00745940" w:rsidP="00745940">
      <w:pPr>
        <w:jc w:val="both"/>
        <w:rPr>
          <w:rFonts w:ascii="Book Antiqua" w:hAnsi="Book Antiqua"/>
          <w:lang w:val="sq-AL"/>
        </w:rPr>
      </w:pPr>
      <w:r w:rsidRPr="00261744">
        <w:rPr>
          <w:rFonts w:ascii="Book Antiqua" w:hAnsi="Book Antiqua"/>
          <w:lang w:val="sq-AL"/>
        </w:rPr>
        <w:t>Për dallim prej shënimeve 2</w:t>
      </w:r>
      <w:r>
        <w:rPr>
          <w:rFonts w:ascii="Book Antiqua" w:hAnsi="Book Antiqua"/>
          <w:lang w:val="sq-AL"/>
        </w:rPr>
        <w:t xml:space="preserve"> deri 12</w:t>
      </w:r>
      <w:r w:rsidRPr="00261744">
        <w:rPr>
          <w:rFonts w:ascii="Book Antiqua" w:hAnsi="Book Antiqua"/>
          <w:lang w:val="sq-AL"/>
        </w:rPr>
        <w:t xml:space="preserve">, këto shënime  përdoren për të sqaruar dallimin </w:t>
      </w:r>
      <w:r w:rsidRPr="00261744">
        <w:rPr>
          <w:rFonts w:ascii="Book Antiqua" w:hAnsi="Book Antiqua"/>
          <w:b/>
          <w:u w:val="single"/>
          <w:lang w:val="sq-AL"/>
        </w:rPr>
        <w:t xml:space="preserve">material </w:t>
      </w:r>
      <w:r w:rsidRPr="00261744">
        <w:rPr>
          <w:rFonts w:ascii="Book Antiqua" w:hAnsi="Book Antiqua"/>
          <w:lang w:val="sq-AL"/>
        </w:rPr>
        <w:t xml:space="preserve"> në kolonën </w:t>
      </w:r>
      <w:r w:rsidRPr="00261744">
        <w:rPr>
          <w:rFonts w:ascii="Book Antiqua" w:hAnsi="Book Antiqua"/>
          <w:b/>
          <w:lang w:val="sq-AL"/>
        </w:rPr>
        <w:t>D</w:t>
      </w:r>
      <w:r>
        <w:rPr>
          <w:rFonts w:ascii="Book Antiqua" w:hAnsi="Book Antiqua"/>
          <w:b/>
          <w:lang w:val="sq-AL"/>
        </w:rPr>
        <w:t xml:space="preserve"> </w:t>
      </w:r>
      <w:r w:rsidRPr="00EB2847">
        <w:rPr>
          <w:rFonts w:ascii="Book Antiqua" w:hAnsi="Book Antiqua"/>
          <w:i/>
          <w:lang w:val="sq-AL"/>
        </w:rPr>
        <w:t>(neni 14)</w:t>
      </w:r>
      <w:r>
        <w:rPr>
          <w:rFonts w:ascii="Book Antiqua" w:hAnsi="Book Antiqua"/>
          <w:lang w:val="sq-AL"/>
        </w:rPr>
        <w:t xml:space="preserve"> </w:t>
      </w:r>
      <w:r w:rsidRPr="00EB2847">
        <w:rPr>
          <w:rFonts w:ascii="Book Antiqua" w:hAnsi="Book Antiqua"/>
          <w:lang w:val="sq-AL"/>
        </w:rPr>
        <w:t>,</w:t>
      </w:r>
      <w:r w:rsidRPr="00261744">
        <w:rPr>
          <w:rFonts w:ascii="Book Antiqua" w:hAnsi="Book Antiqua"/>
          <w:b/>
          <w:lang w:val="sq-AL"/>
        </w:rPr>
        <w:t xml:space="preserve"> </w:t>
      </w:r>
      <w:r w:rsidRPr="00261744">
        <w:rPr>
          <w:rFonts w:ascii="Book Antiqua" w:hAnsi="Book Antiqua"/>
          <w:lang w:val="sq-AL"/>
        </w:rPr>
        <w:t xml:space="preserve">domethënë dallimin material të realizimit të buxhetit. SNKSP  në bazë të parasë se gatshme kërkon të sqarohen dallimet materiale. Varësisht nga madhësia e dallimit, nuk kanë nevojë të ofrohen shpjegime për të gjitha kategoritë, andaj mund të kërkohen ndryshime në sistemin e numërimit të shënimeve. Kur të sqarohen dallimet e ndonjë kategorie të ndarjes, duhet të jepet përmbledhja e natyrës  ndryshimit. </w:t>
      </w:r>
    </w:p>
    <w:p w14:paraId="38D401DC" w14:textId="38582DF0" w:rsidR="008C6C04" w:rsidRDefault="008C6C04" w:rsidP="00745940">
      <w:pPr>
        <w:jc w:val="both"/>
        <w:rPr>
          <w:rFonts w:ascii="Book Antiqua" w:hAnsi="Book Antiqua"/>
          <w:lang w:val="sq-AL"/>
        </w:rPr>
      </w:pPr>
    </w:p>
    <w:p w14:paraId="0777FC17" w14:textId="3D06B66B" w:rsidR="0059567D" w:rsidRPr="00B91D9E" w:rsidRDefault="0059567D" w:rsidP="00745940">
      <w:pPr>
        <w:jc w:val="both"/>
        <w:rPr>
          <w:rFonts w:ascii="Book Antiqua" w:hAnsi="Book Antiqua"/>
          <w:lang w:val="sq-AL"/>
        </w:rPr>
      </w:pPr>
      <w:r w:rsidRPr="00E74BF1">
        <w:rPr>
          <w:rFonts w:ascii="Book Antiqua" w:hAnsi="Book Antiqua"/>
          <w:color w:val="FF0000"/>
          <w:lang w:val="sq-AL"/>
        </w:rPr>
        <w:t>-</w:t>
      </w:r>
      <w:r w:rsidRPr="00A370ED">
        <w:rPr>
          <w:rFonts w:ascii="Book Antiqua" w:hAnsi="Book Antiqua"/>
          <w:lang w:val="sq-AL"/>
        </w:rPr>
        <w:t xml:space="preserve">Dallimi te neni 14. Raporti i ekzekutimit të buxhetit te “Hyrja e parasë së gatshme” në mes Buxhetit Final dhe </w:t>
      </w:r>
      <w:r w:rsidRPr="00B91D9E">
        <w:rPr>
          <w:rFonts w:ascii="Book Antiqua" w:hAnsi="Book Antiqua"/>
          <w:lang w:val="sq-AL"/>
        </w:rPr>
        <w:t xml:space="preserve">Realizimit </w:t>
      </w:r>
      <w:r w:rsidR="003A6DC9" w:rsidRPr="00B91D9E">
        <w:rPr>
          <w:rFonts w:ascii="Book Antiqua" w:hAnsi="Book Antiqua"/>
          <w:lang w:val="sq-AL"/>
        </w:rPr>
        <w:t xml:space="preserve">te shënimi 8 </w:t>
      </w:r>
      <w:r w:rsidR="00B91D9E">
        <w:rPr>
          <w:rFonts w:ascii="Book Antiqua" w:hAnsi="Book Antiqua"/>
          <w:lang w:val="sq-AL"/>
        </w:rPr>
        <w:t xml:space="preserve">te totali “Gjithsejt Pranimet” është për shumen </w:t>
      </w:r>
      <w:r w:rsidR="00B91D9E" w:rsidRPr="00B91D9E">
        <w:rPr>
          <w:rFonts w:ascii="Book Antiqua" w:hAnsi="Book Antiqua"/>
          <w:b/>
          <w:bCs/>
          <w:lang w:val="sq-AL"/>
        </w:rPr>
        <w:t>1,208.16</w:t>
      </w:r>
      <w:r w:rsidR="00B91D9E">
        <w:rPr>
          <w:rFonts w:ascii="Book Antiqua" w:hAnsi="Book Antiqua"/>
          <w:lang w:val="sq-AL"/>
        </w:rPr>
        <w:t xml:space="preserve"> euro tejkalim i planit të hyrave vetanake për vitin.</w:t>
      </w:r>
    </w:p>
    <w:p w14:paraId="4D41991C" w14:textId="77777777" w:rsidR="0059567D" w:rsidRPr="00234C36" w:rsidRDefault="0059567D" w:rsidP="00745940">
      <w:pPr>
        <w:jc w:val="both"/>
        <w:rPr>
          <w:rFonts w:ascii="Book Antiqua" w:hAnsi="Book Antiqua"/>
          <w:color w:val="FF0000"/>
          <w:lang w:val="sq-AL"/>
        </w:rPr>
      </w:pPr>
    </w:p>
    <w:p w14:paraId="24C93749" w14:textId="2AB530C8" w:rsidR="00AA7166" w:rsidRDefault="008C6C04" w:rsidP="00745940">
      <w:pPr>
        <w:jc w:val="both"/>
        <w:rPr>
          <w:rFonts w:ascii="Book Antiqua" w:hAnsi="Book Antiqua"/>
          <w:lang w:val="sq-AL"/>
        </w:rPr>
      </w:pPr>
      <w:r>
        <w:rPr>
          <w:rFonts w:ascii="Book Antiqua" w:hAnsi="Book Antiqua"/>
          <w:lang w:val="sq-AL"/>
        </w:rPr>
        <w:t xml:space="preserve">-Dallimi </w:t>
      </w:r>
      <w:r w:rsidR="003C619E">
        <w:rPr>
          <w:rFonts w:ascii="Book Antiqua" w:hAnsi="Book Antiqua"/>
          <w:lang w:val="sq-AL"/>
        </w:rPr>
        <w:t xml:space="preserve">te neni 14. </w:t>
      </w:r>
      <w:r w:rsidR="00C95696">
        <w:rPr>
          <w:rFonts w:ascii="Book Antiqua" w:hAnsi="Book Antiqua"/>
          <w:lang w:val="sq-AL"/>
        </w:rPr>
        <w:t>R</w:t>
      </w:r>
      <w:r w:rsidR="003C619E">
        <w:rPr>
          <w:rFonts w:ascii="Book Antiqua" w:hAnsi="Book Antiqua"/>
          <w:lang w:val="sq-AL"/>
        </w:rPr>
        <w:t>apo</w:t>
      </w:r>
      <w:r w:rsidR="00C95696">
        <w:rPr>
          <w:rFonts w:ascii="Book Antiqua" w:hAnsi="Book Antiqua"/>
          <w:lang w:val="sq-AL"/>
        </w:rPr>
        <w:t>r</w:t>
      </w:r>
      <w:r w:rsidR="003C619E">
        <w:rPr>
          <w:rFonts w:ascii="Book Antiqua" w:hAnsi="Book Antiqua"/>
          <w:lang w:val="sq-AL"/>
        </w:rPr>
        <w:t xml:space="preserve">ti </w:t>
      </w:r>
      <w:r w:rsidR="00C95696">
        <w:rPr>
          <w:rFonts w:ascii="Book Antiqua" w:hAnsi="Book Antiqua"/>
          <w:lang w:val="sq-AL"/>
        </w:rPr>
        <w:t>i e</w:t>
      </w:r>
      <w:r w:rsidR="003C619E">
        <w:rPr>
          <w:rFonts w:ascii="Book Antiqua" w:hAnsi="Book Antiqua"/>
          <w:lang w:val="sq-AL"/>
        </w:rPr>
        <w:t xml:space="preserve">kzekutimit të </w:t>
      </w:r>
      <w:r w:rsidR="00C95696">
        <w:rPr>
          <w:rFonts w:ascii="Book Antiqua" w:hAnsi="Book Antiqua"/>
          <w:lang w:val="sq-AL"/>
        </w:rPr>
        <w:t>b</w:t>
      </w:r>
      <w:r w:rsidR="003C619E">
        <w:rPr>
          <w:rFonts w:ascii="Book Antiqua" w:hAnsi="Book Antiqua"/>
          <w:lang w:val="sq-AL"/>
        </w:rPr>
        <w:t xml:space="preserve">uxhetit </w:t>
      </w:r>
      <w:r>
        <w:rPr>
          <w:rFonts w:ascii="Book Antiqua" w:hAnsi="Book Antiqua"/>
          <w:lang w:val="sq-AL"/>
        </w:rPr>
        <w:t>te “</w:t>
      </w:r>
      <w:r w:rsidR="0059567D">
        <w:rPr>
          <w:rFonts w:ascii="Book Antiqua" w:hAnsi="Book Antiqua"/>
          <w:lang w:val="sq-AL"/>
        </w:rPr>
        <w:t>D</w:t>
      </w:r>
      <w:r>
        <w:rPr>
          <w:rFonts w:ascii="Book Antiqua" w:hAnsi="Book Antiqua"/>
          <w:lang w:val="sq-AL"/>
        </w:rPr>
        <w:t>alja e parasë së gatshme” në mes Buxhetit Final dhe Realizimit</w:t>
      </w:r>
      <w:r w:rsidR="00694C9F">
        <w:rPr>
          <w:rFonts w:ascii="Book Antiqua" w:hAnsi="Book Antiqua"/>
          <w:lang w:val="sq-AL"/>
        </w:rPr>
        <w:t xml:space="preserve"> në shumen totale </w:t>
      </w:r>
      <w:r w:rsidR="00E74BF1">
        <w:rPr>
          <w:rFonts w:ascii="Book Antiqua" w:hAnsi="Book Antiqua"/>
          <w:b/>
          <w:bCs/>
          <w:lang w:val="sq-AL"/>
        </w:rPr>
        <w:t>6</w:t>
      </w:r>
      <w:r w:rsidR="00667A26">
        <w:rPr>
          <w:rFonts w:ascii="Book Antiqua" w:hAnsi="Book Antiqua"/>
          <w:b/>
          <w:bCs/>
          <w:lang w:val="sq-AL"/>
        </w:rPr>
        <w:t>6</w:t>
      </w:r>
      <w:r w:rsidR="00E74BF1">
        <w:rPr>
          <w:rFonts w:ascii="Book Antiqua" w:hAnsi="Book Antiqua"/>
          <w:b/>
          <w:bCs/>
          <w:lang w:val="sq-AL"/>
        </w:rPr>
        <w:t>,</w:t>
      </w:r>
      <w:r w:rsidR="00667A26">
        <w:rPr>
          <w:rFonts w:ascii="Book Antiqua" w:hAnsi="Book Antiqua"/>
          <w:b/>
          <w:bCs/>
          <w:lang w:val="sq-AL"/>
        </w:rPr>
        <w:t>624</w:t>
      </w:r>
      <w:r w:rsidR="00E74BF1">
        <w:rPr>
          <w:rFonts w:ascii="Book Antiqua" w:hAnsi="Book Antiqua"/>
          <w:b/>
          <w:bCs/>
          <w:lang w:val="sq-AL"/>
        </w:rPr>
        <w:t>.</w:t>
      </w:r>
      <w:r w:rsidR="00667A26">
        <w:rPr>
          <w:rFonts w:ascii="Book Antiqua" w:hAnsi="Book Antiqua"/>
          <w:b/>
          <w:bCs/>
          <w:lang w:val="sq-AL"/>
        </w:rPr>
        <w:t>61</w:t>
      </w:r>
      <w:r w:rsidR="008E4125">
        <w:rPr>
          <w:rFonts w:ascii="Book Antiqua" w:hAnsi="Book Antiqua"/>
          <w:lang w:val="sq-AL"/>
        </w:rPr>
        <w:t xml:space="preserve"> euro</w:t>
      </w:r>
      <w:r w:rsidR="001726AF">
        <w:rPr>
          <w:rFonts w:ascii="Book Antiqua" w:hAnsi="Book Antiqua"/>
          <w:lang w:val="sq-AL"/>
        </w:rPr>
        <w:t xml:space="preserve"> janë</w:t>
      </w:r>
      <w:r w:rsidR="00C95696">
        <w:rPr>
          <w:rFonts w:ascii="Book Antiqua" w:hAnsi="Book Antiqua"/>
          <w:lang w:val="sq-AL"/>
        </w:rPr>
        <w:t>:</w:t>
      </w:r>
    </w:p>
    <w:p w14:paraId="0D0232E0" w14:textId="77777777" w:rsidR="00633871" w:rsidRDefault="00633871" w:rsidP="00667A26">
      <w:pPr>
        <w:tabs>
          <w:tab w:val="left" w:pos="1080"/>
        </w:tabs>
        <w:jc w:val="both"/>
        <w:rPr>
          <w:rFonts w:ascii="Book Antiqua" w:hAnsi="Book Antiqua"/>
          <w:lang w:val="sq-AL"/>
        </w:rPr>
      </w:pPr>
    </w:p>
    <w:p w14:paraId="11D62AD4" w14:textId="13FA8663" w:rsidR="00C95696" w:rsidRPr="00667A26" w:rsidRDefault="00667A26" w:rsidP="00667A26">
      <w:pPr>
        <w:tabs>
          <w:tab w:val="left" w:pos="1080"/>
        </w:tabs>
        <w:jc w:val="both"/>
        <w:rPr>
          <w:rFonts w:ascii="Book Antiqua" w:hAnsi="Book Antiqua"/>
          <w:bCs/>
          <w:lang w:val="sq-AL"/>
        </w:rPr>
      </w:pPr>
      <w:r w:rsidRPr="00667A26">
        <w:rPr>
          <w:rFonts w:ascii="Book Antiqua" w:hAnsi="Book Antiqua"/>
          <w:lang w:val="sq-AL"/>
        </w:rPr>
        <w:t>-</w:t>
      </w:r>
      <w:r>
        <w:rPr>
          <w:rFonts w:ascii="Book Antiqua" w:hAnsi="Book Antiqua"/>
          <w:lang w:val="sq-AL"/>
        </w:rPr>
        <w:t>Dallimi te kategoria ekonomike Paga dhe shtesa shuma totale</w:t>
      </w:r>
      <w:r w:rsidRPr="00667A26">
        <w:rPr>
          <w:rFonts w:ascii="Book Antiqua" w:hAnsi="Book Antiqua"/>
          <w:bCs/>
          <w:lang w:val="sq-AL"/>
        </w:rPr>
        <w:t xml:space="preserve"> </w:t>
      </w:r>
      <w:r w:rsidRPr="00667A26">
        <w:rPr>
          <w:rFonts w:ascii="Book Antiqua" w:hAnsi="Book Antiqua"/>
          <w:b/>
          <w:lang w:val="sq-AL"/>
        </w:rPr>
        <w:t>776.29 euro</w:t>
      </w:r>
      <w:r w:rsidRPr="00667A26">
        <w:rPr>
          <w:rFonts w:ascii="Book Antiqua" w:hAnsi="Book Antiqua"/>
          <w:bCs/>
          <w:lang w:val="sq-AL"/>
        </w:rPr>
        <w:t xml:space="preserve"> </w:t>
      </w:r>
      <w:r w:rsidR="004D1634">
        <w:rPr>
          <w:rFonts w:ascii="Book Antiqua" w:hAnsi="Book Antiqua"/>
          <w:bCs/>
          <w:lang w:val="sq-AL"/>
        </w:rPr>
        <w:t xml:space="preserve">janë grant qeveritar që </w:t>
      </w:r>
      <w:r w:rsidRPr="00667A26">
        <w:rPr>
          <w:rFonts w:ascii="Book Antiqua" w:hAnsi="Book Antiqua"/>
          <w:bCs/>
          <w:lang w:val="sq-AL"/>
        </w:rPr>
        <w:t>kan mbete të pa shpenzuara (suficit).</w:t>
      </w:r>
    </w:p>
    <w:p w14:paraId="7B084643" w14:textId="77777777" w:rsidR="00633871" w:rsidRDefault="00633871" w:rsidP="00745940">
      <w:pPr>
        <w:jc w:val="both"/>
        <w:rPr>
          <w:rFonts w:ascii="Book Antiqua" w:hAnsi="Book Antiqua"/>
          <w:lang w:val="sq-AL"/>
        </w:rPr>
      </w:pPr>
    </w:p>
    <w:p w14:paraId="175F1758" w14:textId="2A1C7620" w:rsidR="00C95696" w:rsidRDefault="008C6C04" w:rsidP="00745940">
      <w:pPr>
        <w:jc w:val="both"/>
        <w:rPr>
          <w:rFonts w:ascii="Book Antiqua" w:hAnsi="Book Antiqua"/>
          <w:lang w:val="sq-AL"/>
        </w:rPr>
      </w:pPr>
      <w:r>
        <w:rPr>
          <w:rFonts w:ascii="Book Antiqua" w:hAnsi="Book Antiqua"/>
          <w:lang w:val="sq-AL"/>
        </w:rPr>
        <w:t>-</w:t>
      </w:r>
      <w:r w:rsidR="00C95696">
        <w:rPr>
          <w:rFonts w:ascii="Book Antiqua" w:hAnsi="Book Antiqua"/>
          <w:lang w:val="sq-AL"/>
        </w:rPr>
        <w:t xml:space="preserve">Dallimi te kategoria ekonomike mallra dhe shërbime </w:t>
      </w:r>
      <w:r>
        <w:rPr>
          <w:rFonts w:ascii="Book Antiqua" w:hAnsi="Book Antiqua"/>
          <w:lang w:val="sq-AL"/>
        </w:rPr>
        <w:t xml:space="preserve">shuma totale </w:t>
      </w:r>
      <w:r w:rsidR="003C3B99">
        <w:rPr>
          <w:rFonts w:ascii="Book Antiqua" w:hAnsi="Book Antiqua"/>
          <w:b/>
          <w:bCs/>
          <w:lang w:val="sq-AL"/>
        </w:rPr>
        <w:t>22,259</w:t>
      </w:r>
      <w:r w:rsidR="00E74BF1">
        <w:rPr>
          <w:rFonts w:ascii="Book Antiqua" w:hAnsi="Book Antiqua"/>
          <w:b/>
          <w:bCs/>
          <w:lang w:val="sq-AL"/>
        </w:rPr>
        <w:t>.</w:t>
      </w:r>
      <w:r w:rsidR="003C3B99">
        <w:rPr>
          <w:rFonts w:ascii="Book Antiqua" w:hAnsi="Book Antiqua"/>
          <w:b/>
          <w:bCs/>
          <w:lang w:val="sq-AL"/>
        </w:rPr>
        <w:t>54</w:t>
      </w:r>
      <w:r>
        <w:rPr>
          <w:rFonts w:ascii="Book Antiqua" w:hAnsi="Book Antiqua"/>
          <w:lang w:val="sq-AL"/>
        </w:rPr>
        <w:t xml:space="preserve"> euro janë</w:t>
      </w:r>
      <w:r w:rsidR="00C95696">
        <w:rPr>
          <w:rFonts w:ascii="Book Antiqua" w:hAnsi="Book Antiqua"/>
          <w:lang w:val="sq-AL"/>
        </w:rPr>
        <w:t>:</w:t>
      </w:r>
    </w:p>
    <w:p w14:paraId="03CD0A39" w14:textId="2BFBF7E0" w:rsidR="00A950AF" w:rsidRDefault="00C95696" w:rsidP="00745940">
      <w:pPr>
        <w:jc w:val="both"/>
        <w:rPr>
          <w:rFonts w:ascii="Book Antiqua" w:hAnsi="Book Antiqua"/>
          <w:lang w:val="sq-AL"/>
        </w:rPr>
      </w:pPr>
      <w:r>
        <w:rPr>
          <w:rFonts w:ascii="Book Antiqua" w:hAnsi="Book Antiqua"/>
          <w:lang w:val="sq-AL"/>
        </w:rPr>
        <w:t>-</w:t>
      </w:r>
      <w:r w:rsidR="008C6C04">
        <w:rPr>
          <w:rFonts w:ascii="Book Antiqua" w:hAnsi="Book Antiqua"/>
          <w:lang w:val="sq-AL"/>
        </w:rPr>
        <w:t xml:space="preserve"> </w:t>
      </w:r>
      <w:r w:rsidR="00A950AF">
        <w:rPr>
          <w:rFonts w:ascii="Book Antiqua" w:hAnsi="Book Antiqua"/>
          <w:lang w:val="sq-AL"/>
        </w:rPr>
        <w:t xml:space="preserve">shuma </w:t>
      </w:r>
      <w:r w:rsidR="00E74BF1">
        <w:rPr>
          <w:rFonts w:ascii="Book Antiqua" w:hAnsi="Book Antiqua"/>
          <w:lang w:val="sq-AL"/>
        </w:rPr>
        <w:t>3,474.42</w:t>
      </w:r>
      <w:r w:rsidR="00A950AF">
        <w:rPr>
          <w:rFonts w:ascii="Book Antiqua" w:hAnsi="Book Antiqua"/>
          <w:lang w:val="sq-AL"/>
        </w:rPr>
        <w:t xml:space="preserve"> euro janë grant</w:t>
      </w:r>
      <w:r w:rsidR="001726AF">
        <w:rPr>
          <w:rFonts w:ascii="Book Antiqua" w:hAnsi="Book Antiqua"/>
          <w:lang w:val="sq-AL"/>
        </w:rPr>
        <w:t xml:space="preserve"> </w:t>
      </w:r>
      <w:r w:rsidR="001726AF" w:rsidRPr="001726AF">
        <w:rPr>
          <w:rFonts w:ascii="Book Antiqua" w:hAnsi="Book Antiqua"/>
          <w:sz w:val="20"/>
          <w:szCs w:val="20"/>
          <w:lang w:val="sq-AL"/>
        </w:rPr>
        <w:t>(10)</w:t>
      </w:r>
      <w:r w:rsidR="00A950AF">
        <w:rPr>
          <w:rFonts w:ascii="Book Antiqua" w:hAnsi="Book Antiqua"/>
          <w:lang w:val="sq-AL"/>
        </w:rPr>
        <w:t xml:space="preserve"> i pashpenzuar,</w:t>
      </w:r>
      <w:r w:rsidR="006035A1" w:rsidRPr="006035A1">
        <w:rPr>
          <w:rFonts w:ascii="Book Antiqua" w:hAnsi="Book Antiqua"/>
          <w:bCs/>
          <w:lang w:val="sq-AL"/>
        </w:rPr>
        <w:t xml:space="preserve"> </w:t>
      </w:r>
      <w:r w:rsidR="006035A1" w:rsidRPr="00610440">
        <w:rPr>
          <w:rFonts w:ascii="Book Antiqua" w:hAnsi="Book Antiqua"/>
          <w:bCs/>
          <w:lang w:val="sq-AL"/>
        </w:rPr>
        <w:t xml:space="preserve">dhe shuma  </w:t>
      </w:r>
      <w:r w:rsidR="006035A1">
        <w:rPr>
          <w:rFonts w:ascii="Book Antiqua" w:hAnsi="Book Antiqua"/>
          <w:b/>
          <w:lang w:val="sq-AL"/>
        </w:rPr>
        <w:t>7</w:t>
      </w:r>
      <w:r w:rsidR="006035A1" w:rsidRPr="00610440">
        <w:rPr>
          <w:rFonts w:ascii="Book Antiqua" w:hAnsi="Book Antiqua"/>
          <w:b/>
          <w:lang w:val="sq-AL"/>
        </w:rPr>
        <w:t>,</w:t>
      </w:r>
      <w:r w:rsidR="006035A1">
        <w:rPr>
          <w:rFonts w:ascii="Book Antiqua" w:hAnsi="Book Antiqua"/>
          <w:b/>
          <w:lang w:val="sq-AL"/>
        </w:rPr>
        <w:t>708</w:t>
      </w:r>
      <w:r w:rsidR="006035A1" w:rsidRPr="00610440">
        <w:rPr>
          <w:rFonts w:ascii="Book Antiqua" w:hAnsi="Book Antiqua"/>
          <w:b/>
          <w:lang w:val="sq-AL"/>
        </w:rPr>
        <w:t>.</w:t>
      </w:r>
      <w:r w:rsidR="006035A1">
        <w:rPr>
          <w:rFonts w:ascii="Book Antiqua" w:hAnsi="Book Antiqua"/>
          <w:b/>
          <w:lang w:val="sq-AL"/>
        </w:rPr>
        <w:t>23</w:t>
      </w:r>
      <w:r w:rsidR="006035A1" w:rsidRPr="00610440">
        <w:rPr>
          <w:rFonts w:ascii="Book Antiqua" w:hAnsi="Book Antiqua"/>
          <w:b/>
          <w:lang w:val="sq-AL"/>
        </w:rPr>
        <w:t xml:space="preserve"> euro</w:t>
      </w:r>
      <w:r w:rsidR="006035A1" w:rsidRPr="00610440">
        <w:rPr>
          <w:rFonts w:ascii="Book Antiqua" w:hAnsi="Book Antiqua"/>
          <w:bCs/>
          <w:lang w:val="sq-AL"/>
        </w:rPr>
        <w:t xml:space="preserve"> janë avance të pa arsyetura me kredit kartelë</w:t>
      </w:r>
      <w:r w:rsidR="006035A1">
        <w:rPr>
          <w:rFonts w:ascii="Book Antiqua" w:hAnsi="Book Antiqua"/>
          <w:bCs/>
          <w:lang w:val="sq-AL"/>
        </w:rPr>
        <w:t>.</w:t>
      </w:r>
    </w:p>
    <w:p w14:paraId="1627F1C2" w14:textId="2BCFC5AA" w:rsidR="00A950AF" w:rsidRDefault="00A950AF" w:rsidP="00745940">
      <w:pPr>
        <w:jc w:val="both"/>
        <w:rPr>
          <w:rFonts w:ascii="Book Antiqua" w:hAnsi="Book Antiqua"/>
          <w:lang w:val="sq-AL"/>
        </w:rPr>
      </w:pPr>
      <w:r>
        <w:rPr>
          <w:rFonts w:ascii="Book Antiqua" w:hAnsi="Book Antiqua"/>
          <w:lang w:val="sq-AL"/>
        </w:rPr>
        <w:t>-</w:t>
      </w:r>
      <w:r w:rsidR="008C6C04">
        <w:rPr>
          <w:rFonts w:ascii="Book Antiqua" w:hAnsi="Book Antiqua"/>
          <w:lang w:val="sq-AL"/>
        </w:rPr>
        <w:t xml:space="preserve">shuma </w:t>
      </w:r>
      <w:r w:rsidR="00E74BF1">
        <w:rPr>
          <w:rFonts w:ascii="Book Antiqua" w:hAnsi="Book Antiqua"/>
          <w:lang w:val="sq-AL"/>
        </w:rPr>
        <w:t>10,0</w:t>
      </w:r>
      <w:r w:rsidR="003C3B99">
        <w:rPr>
          <w:rFonts w:ascii="Book Antiqua" w:hAnsi="Book Antiqua"/>
          <w:lang w:val="sq-AL"/>
        </w:rPr>
        <w:t>5</w:t>
      </w:r>
      <w:r w:rsidR="00E74BF1">
        <w:rPr>
          <w:rFonts w:ascii="Book Antiqua" w:hAnsi="Book Antiqua"/>
          <w:lang w:val="sq-AL"/>
        </w:rPr>
        <w:t>0.00</w:t>
      </w:r>
      <w:r w:rsidR="008C6C04">
        <w:rPr>
          <w:rFonts w:ascii="Book Antiqua" w:hAnsi="Book Antiqua"/>
          <w:lang w:val="sq-AL"/>
        </w:rPr>
        <w:t xml:space="preserve"> euro të hyra vetanake fondi burimor </w:t>
      </w:r>
      <w:r w:rsidR="008C6C04" w:rsidRPr="001726AF">
        <w:rPr>
          <w:rFonts w:ascii="Book Antiqua" w:hAnsi="Book Antiqua"/>
          <w:sz w:val="20"/>
          <w:szCs w:val="20"/>
          <w:lang w:val="sq-AL"/>
        </w:rPr>
        <w:t>(21)</w:t>
      </w:r>
      <w:r w:rsidR="008C6C04">
        <w:rPr>
          <w:rFonts w:ascii="Book Antiqua" w:hAnsi="Book Antiqua"/>
          <w:lang w:val="sq-AL"/>
        </w:rPr>
        <w:t xml:space="preserve"> të pa alokuara dhe </w:t>
      </w:r>
    </w:p>
    <w:p w14:paraId="33E8EAE0" w14:textId="77EFE303" w:rsidR="00A950AF" w:rsidRDefault="00A950AF" w:rsidP="00745940">
      <w:pPr>
        <w:jc w:val="both"/>
        <w:rPr>
          <w:rFonts w:ascii="Book Antiqua" w:hAnsi="Book Antiqua"/>
          <w:lang w:val="sq-AL"/>
        </w:rPr>
      </w:pPr>
      <w:r>
        <w:rPr>
          <w:rFonts w:ascii="Book Antiqua" w:hAnsi="Book Antiqua"/>
          <w:lang w:val="sq-AL"/>
        </w:rPr>
        <w:t>-</w:t>
      </w:r>
      <w:r w:rsidR="008C6C04">
        <w:rPr>
          <w:rFonts w:ascii="Book Antiqua" w:hAnsi="Book Antiqua"/>
          <w:lang w:val="sq-AL"/>
        </w:rPr>
        <w:t>shuma 4.</w:t>
      </w:r>
      <w:r w:rsidR="00E74BF1">
        <w:rPr>
          <w:rFonts w:ascii="Book Antiqua" w:hAnsi="Book Antiqua"/>
          <w:lang w:val="sq-AL"/>
        </w:rPr>
        <w:t>73</w:t>
      </w:r>
      <w:r w:rsidR="008C6C04">
        <w:rPr>
          <w:rFonts w:ascii="Book Antiqua" w:hAnsi="Book Antiqua"/>
          <w:lang w:val="sq-AL"/>
        </w:rPr>
        <w:t xml:space="preserve"> euro të hyra të bartura</w:t>
      </w:r>
      <w:r w:rsidR="009D2C12">
        <w:rPr>
          <w:rFonts w:ascii="Book Antiqua" w:hAnsi="Book Antiqua"/>
          <w:lang w:val="sq-AL"/>
        </w:rPr>
        <w:t xml:space="preserve">, </w:t>
      </w:r>
      <w:r w:rsidR="008C6C04">
        <w:rPr>
          <w:rFonts w:ascii="Book Antiqua" w:hAnsi="Book Antiqua"/>
          <w:lang w:val="sq-AL"/>
        </w:rPr>
        <w:t xml:space="preserve">fondi burimor </w:t>
      </w:r>
      <w:r w:rsidR="008C6C04" w:rsidRPr="001726AF">
        <w:rPr>
          <w:rFonts w:ascii="Book Antiqua" w:hAnsi="Book Antiqua"/>
          <w:sz w:val="20"/>
          <w:szCs w:val="20"/>
          <w:lang w:val="sq-AL"/>
        </w:rPr>
        <w:t>(22)</w:t>
      </w:r>
      <w:r w:rsidR="008C6C04">
        <w:rPr>
          <w:rFonts w:ascii="Book Antiqua" w:hAnsi="Book Antiqua"/>
          <w:lang w:val="sq-AL"/>
        </w:rPr>
        <w:t xml:space="preserve"> të pa shpenzuara, </w:t>
      </w:r>
      <w:r w:rsidR="001233E7">
        <w:rPr>
          <w:rFonts w:ascii="Book Antiqua" w:hAnsi="Book Antiqua"/>
          <w:lang w:val="sq-AL"/>
        </w:rPr>
        <w:t>e që barten në vitin 2026 per shpenzim.</w:t>
      </w:r>
      <w:r w:rsidR="008C6C04">
        <w:rPr>
          <w:rFonts w:ascii="Book Antiqua" w:hAnsi="Book Antiqua"/>
          <w:lang w:val="sq-AL"/>
        </w:rPr>
        <w:t xml:space="preserve"> </w:t>
      </w:r>
    </w:p>
    <w:p w14:paraId="29E721F0" w14:textId="0D622AAD" w:rsidR="008C6C04" w:rsidRDefault="00A950AF" w:rsidP="00745940">
      <w:pPr>
        <w:jc w:val="both"/>
        <w:rPr>
          <w:rFonts w:ascii="Book Antiqua" w:hAnsi="Book Antiqua"/>
          <w:lang w:val="sq-AL"/>
        </w:rPr>
      </w:pPr>
      <w:r>
        <w:rPr>
          <w:rFonts w:ascii="Book Antiqua" w:hAnsi="Book Antiqua"/>
          <w:lang w:val="sq-AL"/>
        </w:rPr>
        <w:t>-</w:t>
      </w:r>
      <w:r w:rsidR="008C6C04">
        <w:rPr>
          <w:rFonts w:ascii="Book Antiqua" w:hAnsi="Book Antiqua"/>
          <w:lang w:val="sq-AL"/>
        </w:rPr>
        <w:t>shuma 1,022.15</w:t>
      </w:r>
      <w:r w:rsidR="000C7808">
        <w:rPr>
          <w:rFonts w:ascii="Book Antiqua" w:hAnsi="Book Antiqua"/>
          <w:lang w:val="sq-AL"/>
        </w:rPr>
        <w:t xml:space="preserve"> euro</w:t>
      </w:r>
      <w:r w:rsidR="008C6C04">
        <w:rPr>
          <w:rFonts w:ascii="Book Antiqua" w:hAnsi="Book Antiqua"/>
          <w:lang w:val="sq-AL"/>
        </w:rPr>
        <w:t xml:space="preserve"> janë donacione të bartura </w:t>
      </w:r>
      <w:r w:rsidR="00E74BF1">
        <w:rPr>
          <w:rFonts w:ascii="Book Antiqua" w:hAnsi="Book Antiqua"/>
          <w:lang w:val="sq-AL"/>
        </w:rPr>
        <w:t xml:space="preserve">nga vitet paraprake </w:t>
      </w:r>
      <w:r w:rsidR="008C6C04">
        <w:rPr>
          <w:rFonts w:ascii="Book Antiqua" w:hAnsi="Book Antiqua"/>
          <w:lang w:val="sq-AL"/>
        </w:rPr>
        <w:t>dhe të pa shpenzuara</w:t>
      </w:r>
      <w:r w:rsidR="001233E7">
        <w:rPr>
          <w:rFonts w:ascii="Book Antiqua" w:hAnsi="Book Antiqua"/>
          <w:lang w:val="sq-AL"/>
        </w:rPr>
        <w:t xml:space="preserve"> e që barten në vitin 2026 per shpenzim.</w:t>
      </w:r>
    </w:p>
    <w:p w14:paraId="5CDDDF15" w14:textId="77777777" w:rsidR="000C7808" w:rsidRDefault="000C7808" w:rsidP="00745940">
      <w:pPr>
        <w:jc w:val="both"/>
        <w:rPr>
          <w:rFonts w:ascii="Book Antiqua" w:hAnsi="Book Antiqua"/>
          <w:lang w:val="sq-AL"/>
        </w:rPr>
      </w:pPr>
    </w:p>
    <w:p w14:paraId="5A0A4685" w14:textId="2C5EB6BB" w:rsidR="00694C9F" w:rsidRPr="00261744" w:rsidRDefault="00694C9F" w:rsidP="00745940">
      <w:pPr>
        <w:jc w:val="both"/>
        <w:rPr>
          <w:rFonts w:ascii="Book Antiqua" w:hAnsi="Book Antiqua"/>
          <w:lang w:val="sq-AL"/>
        </w:rPr>
      </w:pPr>
      <w:r>
        <w:rPr>
          <w:rFonts w:ascii="Book Antiqua" w:hAnsi="Book Antiqua"/>
          <w:lang w:val="sq-AL"/>
        </w:rPr>
        <w:t xml:space="preserve">-Dallimi te kategotia ekonmike Shpenzime komunale </w:t>
      </w:r>
      <w:r w:rsidR="00A950AF">
        <w:rPr>
          <w:rFonts w:ascii="Book Antiqua" w:hAnsi="Book Antiqua"/>
          <w:lang w:val="sq-AL"/>
        </w:rPr>
        <w:t xml:space="preserve">shuma </w:t>
      </w:r>
      <w:r w:rsidR="00A950AF" w:rsidRPr="005946FE">
        <w:rPr>
          <w:rFonts w:ascii="Book Antiqua" w:hAnsi="Book Antiqua"/>
          <w:b/>
          <w:bCs/>
          <w:lang w:val="sq-AL"/>
        </w:rPr>
        <w:t>3</w:t>
      </w:r>
      <w:r w:rsidR="00E74BF1">
        <w:rPr>
          <w:rFonts w:ascii="Book Antiqua" w:hAnsi="Book Antiqua"/>
          <w:b/>
          <w:bCs/>
          <w:lang w:val="sq-AL"/>
        </w:rPr>
        <w:t>.</w:t>
      </w:r>
      <w:r w:rsidR="00A950AF" w:rsidRPr="005946FE">
        <w:rPr>
          <w:rFonts w:ascii="Book Antiqua" w:hAnsi="Book Antiqua"/>
          <w:b/>
          <w:bCs/>
          <w:lang w:val="sq-AL"/>
        </w:rPr>
        <w:t>3</w:t>
      </w:r>
      <w:r w:rsidR="00E74BF1">
        <w:rPr>
          <w:rFonts w:ascii="Book Antiqua" w:hAnsi="Book Antiqua"/>
          <w:b/>
          <w:bCs/>
          <w:lang w:val="sq-AL"/>
        </w:rPr>
        <w:t>1</w:t>
      </w:r>
      <w:r w:rsidR="00A950AF">
        <w:rPr>
          <w:rFonts w:ascii="Book Antiqua" w:hAnsi="Book Antiqua"/>
          <w:lang w:val="sq-AL"/>
        </w:rPr>
        <w:t xml:space="preserve"> euro janë grant</w:t>
      </w:r>
      <w:r w:rsidR="00A950AF" w:rsidRPr="001726AF">
        <w:rPr>
          <w:rFonts w:ascii="Book Antiqua" w:hAnsi="Book Antiqua"/>
          <w:sz w:val="20"/>
          <w:szCs w:val="20"/>
          <w:lang w:val="sq-AL"/>
        </w:rPr>
        <w:t xml:space="preserve"> </w:t>
      </w:r>
      <w:r w:rsidR="001726AF" w:rsidRPr="001726AF">
        <w:rPr>
          <w:rFonts w:ascii="Book Antiqua" w:hAnsi="Book Antiqua"/>
          <w:sz w:val="20"/>
          <w:szCs w:val="20"/>
          <w:lang w:val="sq-AL"/>
        </w:rPr>
        <w:t xml:space="preserve">(10) </w:t>
      </w:r>
      <w:r w:rsidR="00A950AF">
        <w:rPr>
          <w:rFonts w:ascii="Book Antiqua" w:hAnsi="Book Antiqua"/>
          <w:lang w:val="sq-AL"/>
        </w:rPr>
        <w:t>i pashpenzuar.</w:t>
      </w:r>
    </w:p>
    <w:p w14:paraId="6AF56C5D" w14:textId="77777777" w:rsidR="000C7808" w:rsidRDefault="000C7808" w:rsidP="00A950AF">
      <w:pPr>
        <w:jc w:val="both"/>
        <w:rPr>
          <w:rFonts w:ascii="Book Antiqua" w:hAnsi="Book Antiqua"/>
          <w:lang w:val="sq-AL"/>
        </w:rPr>
      </w:pPr>
    </w:p>
    <w:p w14:paraId="6F55451F" w14:textId="49806B26" w:rsidR="00A950AF" w:rsidRDefault="00A950AF" w:rsidP="00A950AF">
      <w:pPr>
        <w:jc w:val="both"/>
        <w:rPr>
          <w:rFonts w:ascii="Book Antiqua" w:hAnsi="Book Antiqua"/>
          <w:lang w:val="sq-AL"/>
        </w:rPr>
      </w:pPr>
      <w:r>
        <w:rPr>
          <w:rFonts w:ascii="Book Antiqua" w:hAnsi="Book Antiqua"/>
          <w:lang w:val="sq-AL"/>
        </w:rPr>
        <w:t xml:space="preserve">-Dallimi te kategotia ekonmike subvencione dhe transfere shuma totale </w:t>
      </w:r>
      <w:r w:rsidR="00E74BF1">
        <w:rPr>
          <w:rFonts w:ascii="Book Antiqua" w:hAnsi="Book Antiqua"/>
          <w:b/>
          <w:bCs/>
          <w:lang w:val="sq-AL"/>
        </w:rPr>
        <w:t>455.99</w:t>
      </w:r>
      <w:r>
        <w:rPr>
          <w:rFonts w:ascii="Book Antiqua" w:hAnsi="Book Antiqua"/>
          <w:lang w:val="sq-AL"/>
        </w:rPr>
        <w:t xml:space="preserve"> euro:</w:t>
      </w:r>
    </w:p>
    <w:p w14:paraId="48777210" w14:textId="22AB36B7" w:rsidR="00A950AF" w:rsidRDefault="00A950AF" w:rsidP="00A950AF">
      <w:pPr>
        <w:jc w:val="both"/>
        <w:rPr>
          <w:rFonts w:ascii="Book Antiqua" w:hAnsi="Book Antiqua"/>
          <w:lang w:val="sq-AL"/>
        </w:rPr>
      </w:pPr>
      <w:r>
        <w:rPr>
          <w:rFonts w:ascii="Book Antiqua" w:hAnsi="Book Antiqua"/>
          <w:lang w:val="sq-AL"/>
        </w:rPr>
        <w:t xml:space="preserve">-shuma </w:t>
      </w:r>
      <w:r w:rsidR="00E74BF1">
        <w:rPr>
          <w:rFonts w:ascii="Book Antiqua" w:hAnsi="Book Antiqua"/>
          <w:lang w:val="sq-AL"/>
        </w:rPr>
        <w:t>291</w:t>
      </w:r>
      <w:r>
        <w:rPr>
          <w:rFonts w:ascii="Book Antiqua" w:hAnsi="Book Antiqua"/>
          <w:lang w:val="sq-AL"/>
        </w:rPr>
        <w:t>,</w:t>
      </w:r>
      <w:r w:rsidR="00E74BF1">
        <w:rPr>
          <w:rFonts w:ascii="Book Antiqua" w:hAnsi="Book Antiqua"/>
          <w:lang w:val="sq-AL"/>
        </w:rPr>
        <w:t>21</w:t>
      </w:r>
      <w:r>
        <w:rPr>
          <w:rFonts w:ascii="Book Antiqua" w:hAnsi="Book Antiqua"/>
          <w:lang w:val="sq-AL"/>
        </w:rPr>
        <w:t xml:space="preserve"> euro janë grant</w:t>
      </w:r>
      <w:r w:rsidR="001726AF">
        <w:rPr>
          <w:rFonts w:ascii="Book Antiqua" w:hAnsi="Book Antiqua"/>
          <w:lang w:val="sq-AL"/>
        </w:rPr>
        <w:t xml:space="preserve"> </w:t>
      </w:r>
      <w:r w:rsidR="001726AF" w:rsidRPr="001726AF">
        <w:rPr>
          <w:rFonts w:ascii="Book Antiqua" w:hAnsi="Book Antiqua"/>
          <w:sz w:val="20"/>
          <w:szCs w:val="20"/>
          <w:lang w:val="sq-AL"/>
        </w:rPr>
        <w:t>(10)</w:t>
      </w:r>
      <w:r w:rsidRPr="001726AF">
        <w:rPr>
          <w:rFonts w:ascii="Book Antiqua" w:hAnsi="Book Antiqua"/>
          <w:sz w:val="20"/>
          <w:szCs w:val="20"/>
          <w:lang w:val="sq-AL"/>
        </w:rPr>
        <w:t xml:space="preserve"> </w:t>
      </w:r>
      <w:r>
        <w:rPr>
          <w:rFonts w:ascii="Book Antiqua" w:hAnsi="Book Antiqua"/>
          <w:lang w:val="sq-AL"/>
        </w:rPr>
        <w:t xml:space="preserve">i pashpenzuar, </w:t>
      </w:r>
    </w:p>
    <w:p w14:paraId="0F83504C" w14:textId="3845338E" w:rsidR="00A950AF" w:rsidRDefault="00A950AF" w:rsidP="00A950AF">
      <w:pPr>
        <w:jc w:val="both"/>
        <w:rPr>
          <w:rFonts w:ascii="Book Antiqua" w:hAnsi="Book Antiqua"/>
          <w:lang w:val="sq-AL"/>
        </w:rPr>
      </w:pPr>
      <w:r>
        <w:rPr>
          <w:rFonts w:ascii="Book Antiqua" w:hAnsi="Book Antiqua"/>
          <w:lang w:val="sq-AL"/>
        </w:rPr>
        <w:t xml:space="preserve">-shuma </w:t>
      </w:r>
      <w:r w:rsidR="00E74BF1">
        <w:rPr>
          <w:rFonts w:ascii="Book Antiqua" w:hAnsi="Book Antiqua"/>
          <w:lang w:val="sq-AL"/>
        </w:rPr>
        <w:t>164</w:t>
      </w:r>
      <w:r>
        <w:rPr>
          <w:rFonts w:ascii="Book Antiqua" w:hAnsi="Book Antiqua"/>
          <w:lang w:val="sq-AL"/>
        </w:rPr>
        <w:t>.</w:t>
      </w:r>
      <w:r w:rsidR="00E74BF1">
        <w:rPr>
          <w:rFonts w:ascii="Book Antiqua" w:hAnsi="Book Antiqua"/>
          <w:lang w:val="sq-AL"/>
        </w:rPr>
        <w:t>78</w:t>
      </w:r>
      <w:r>
        <w:rPr>
          <w:rFonts w:ascii="Book Antiqua" w:hAnsi="Book Antiqua"/>
          <w:lang w:val="sq-AL"/>
        </w:rPr>
        <w:t xml:space="preserve"> euro janë të hyra vetanake fondi burimor </w:t>
      </w:r>
      <w:r w:rsidRPr="001726AF">
        <w:rPr>
          <w:rFonts w:ascii="Book Antiqua" w:hAnsi="Book Antiqua"/>
          <w:sz w:val="20"/>
          <w:szCs w:val="20"/>
          <w:lang w:val="sq-AL"/>
        </w:rPr>
        <w:t xml:space="preserve">(21) </w:t>
      </w:r>
      <w:r>
        <w:rPr>
          <w:rFonts w:ascii="Book Antiqua" w:hAnsi="Book Antiqua"/>
          <w:lang w:val="sq-AL"/>
        </w:rPr>
        <w:t xml:space="preserve">të alokuara dhe të pa shpenzuara, </w:t>
      </w:r>
      <w:r w:rsidR="00E74BF1">
        <w:rPr>
          <w:rFonts w:ascii="Book Antiqua" w:hAnsi="Book Antiqua"/>
          <w:lang w:val="sq-AL"/>
        </w:rPr>
        <w:t>e që barten në vitin 2026 per shpenzim.</w:t>
      </w:r>
    </w:p>
    <w:p w14:paraId="398F2488" w14:textId="4379365F" w:rsidR="000C7808" w:rsidRDefault="000C7808" w:rsidP="00A950AF">
      <w:pPr>
        <w:jc w:val="both"/>
        <w:rPr>
          <w:rFonts w:ascii="Book Antiqua" w:hAnsi="Book Antiqua"/>
          <w:lang w:val="sq-AL"/>
        </w:rPr>
      </w:pPr>
    </w:p>
    <w:p w14:paraId="1C27A07F" w14:textId="6E572E59" w:rsidR="000C7808" w:rsidRDefault="000C7808" w:rsidP="00A950AF">
      <w:pPr>
        <w:jc w:val="both"/>
        <w:rPr>
          <w:rFonts w:ascii="Book Antiqua" w:hAnsi="Book Antiqua"/>
          <w:lang w:val="sq-AL"/>
        </w:rPr>
      </w:pPr>
      <w:r>
        <w:rPr>
          <w:rFonts w:ascii="Book Antiqua" w:hAnsi="Book Antiqua"/>
          <w:lang w:val="sq-AL"/>
        </w:rPr>
        <w:t xml:space="preserve">-Dallimi te kategotia ekonmike Investimeve kapitale shuma totale </w:t>
      </w:r>
      <w:r w:rsidRPr="005946FE">
        <w:rPr>
          <w:rFonts w:ascii="Book Antiqua" w:hAnsi="Book Antiqua"/>
          <w:b/>
          <w:bCs/>
          <w:lang w:val="sq-AL"/>
        </w:rPr>
        <w:t>5</w:t>
      </w:r>
      <w:r w:rsidR="001233E7">
        <w:rPr>
          <w:rFonts w:ascii="Book Antiqua" w:hAnsi="Book Antiqua"/>
          <w:b/>
          <w:bCs/>
          <w:lang w:val="sq-AL"/>
        </w:rPr>
        <w:t>0</w:t>
      </w:r>
      <w:r w:rsidRPr="005946FE">
        <w:rPr>
          <w:rFonts w:ascii="Book Antiqua" w:hAnsi="Book Antiqua"/>
          <w:b/>
          <w:bCs/>
          <w:lang w:val="sq-AL"/>
        </w:rPr>
        <w:t>,</w:t>
      </w:r>
      <w:r w:rsidR="001233E7">
        <w:rPr>
          <w:rFonts w:ascii="Book Antiqua" w:hAnsi="Book Antiqua"/>
          <w:b/>
          <w:bCs/>
          <w:lang w:val="sq-AL"/>
        </w:rPr>
        <w:t>817</w:t>
      </w:r>
      <w:r w:rsidRPr="005946FE">
        <w:rPr>
          <w:rFonts w:ascii="Book Antiqua" w:hAnsi="Book Antiqua"/>
          <w:b/>
          <w:bCs/>
          <w:lang w:val="sq-AL"/>
        </w:rPr>
        <w:t>.</w:t>
      </w:r>
      <w:r w:rsidR="001233E7">
        <w:rPr>
          <w:rFonts w:ascii="Book Antiqua" w:hAnsi="Book Antiqua"/>
          <w:b/>
          <w:bCs/>
          <w:lang w:val="sq-AL"/>
        </w:rPr>
        <w:t>70</w:t>
      </w:r>
      <w:r>
        <w:rPr>
          <w:rFonts w:ascii="Book Antiqua" w:hAnsi="Book Antiqua"/>
          <w:lang w:val="sq-AL"/>
        </w:rPr>
        <w:t xml:space="preserve"> euro;</w:t>
      </w:r>
    </w:p>
    <w:p w14:paraId="68235B98" w14:textId="08D716D1" w:rsidR="000C7808" w:rsidRDefault="000C7808" w:rsidP="00A950AF">
      <w:pPr>
        <w:jc w:val="both"/>
        <w:rPr>
          <w:rFonts w:ascii="Book Antiqua" w:hAnsi="Book Antiqua"/>
          <w:lang w:val="sq-AL"/>
        </w:rPr>
      </w:pPr>
      <w:r>
        <w:rPr>
          <w:rFonts w:ascii="Book Antiqua" w:hAnsi="Book Antiqua"/>
          <w:lang w:val="sq-AL"/>
        </w:rPr>
        <w:t xml:space="preserve">-shuma </w:t>
      </w:r>
      <w:r w:rsidR="001233E7">
        <w:rPr>
          <w:rFonts w:ascii="Book Antiqua" w:hAnsi="Book Antiqua"/>
          <w:lang w:val="sq-AL"/>
        </w:rPr>
        <w:t>34</w:t>
      </w:r>
      <w:r>
        <w:rPr>
          <w:rFonts w:ascii="Book Antiqua" w:hAnsi="Book Antiqua"/>
          <w:lang w:val="sq-AL"/>
        </w:rPr>
        <w:t>,</w:t>
      </w:r>
      <w:r w:rsidR="001233E7">
        <w:rPr>
          <w:rFonts w:ascii="Book Antiqua" w:hAnsi="Book Antiqua"/>
          <w:lang w:val="sq-AL"/>
        </w:rPr>
        <w:t>218</w:t>
      </w:r>
      <w:r>
        <w:rPr>
          <w:rFonts w:ascii="Book Antiqua" w:hAnsi="Book Antiqua"/>
          <w:lang w:val="sq-AL"/>
        </w:rPr>
        <w:t>.1</w:t>
      </w:r>
      <w:r w:rsidR="001233E7">
        <w:rPr>
          <w:rFonts w:ascii="Book Antiqua" w:hAnsi="Book Antiqua"/>
          <w:lang w:val="sq-AL"/>
        </w:rPr>
        <w:t>3</w:t>
      </w:r>
      <w:r>
        <w:rPr>
          <w:rFonts w:ascii="Book Antiqua" w:hAnsi="Book Antiqua"/>
          <w:lang w:val="sq-AL"/>
        </w:rPr>
        <w:t xml:space="preserve"> euro janë grant </w:t>
      </w:r>
      <w:r w:rsidR="001726AF">
        <w:rPr>
          <w:rFonts w:ascii="Book Antiqua" w:hAnsi="Book Antiqua"/>
          <w:sz w:val="20"/>
          <w:szCs w:val="20"/>
          <w:lang w:val="sq-AL"/>
        </w:rPr>
        <w:t xml:space="preserve">(10) </w:t>
      </w:r>
      <w:r>
        <w:rPr>
          <w:rFonts w:ascii="Book Antiqua" w:hAnsi="Book Antiqua"/>
          <w:lang w:val="sq-AL"/>
        </w:rPr>
        <w:t>i pashpenzuar</w:t>
      </w:r>
      <w:r w:rsidR="00187674">
        <w:rPr>
          <w:rFonts w:ascii="Book Antiqua" w:hAnsi="Book Antiqua"/>
          <w:lang w:val="sq-AL"/>
        </w:rPr>
        <w:t>(arsyeja e mos shpenzimit ankesat ndaj tenderit dhe vonesat nga OSHP)</w:t>
      </w:r>
      <w:r>
        <w:rPr>
          <w:rFonts w:ascii="Book Antiqua" w:hAnsi="Book Antiqua"/>
          <w:lang w:val="sq-AL"/>
        </w:rPr>
        <w:t>,</w:t>
      </w:r>
    </w:p>
    <w:p w14:paraId="1DE3E7EB" w14:textId="27EC15E5" w:rsidR="000C7808" w:rsidRDefault="000C7808" w:rsidP="00A950AF">
      <w:pPr>
        <w:jc w:val="both"/>
        <w:rPr>
          <w:rFonts w:ascii="Book Antiqua" w:hAnsi="Book Antiqua"/>
          <w:lang w:val="sq-AL"/>
        </w:rPr>
      </w:pPr>
      <w:r>
        <w:rPr>
          <w:rFonts w:ascii="Book Antiqua" w:hAnsi="Book Antiqua"/>
          <w:lang w:val="sq-AL"/>
        </w:rPr>
        <w:t xml:space="preserve">-shuma </w:t>
      </w:r>
      <w:r w:rsidR="001233E7">
        <w:rPr>
          <w:rFonts w:ascii="Book Antiqua" w:hAnsi="Book Antiqua"/>
          <w:lang w:val="sq-AL"/>
        </w:rPr>
        <w:t>567</w:t>
      </w:r>
      <w:r w:rsidR="00BF167D">
        <w:rPr>
          <w:rFonts w:ascii="Book Antiqua" w:hAnsi="Book Antiqua"/>
          <w:lang w:val="sq-AL"/>
        </w:rPr>
        <w:t>.9</w:t>
      </w:r>
      <w:r w:rsidR="001233E7">
        <w:rPr>
          <w:rFonts w:ascii="Book Antiqua" w:hAnsi="Book Antiqua"/>
          <w:lang w:val="sq-AL"/>
        </w:rPr>
        <w:t>1</w:t>
      </w:r>
      <w:r>
        <w:rPr>
          <w:rFonts w:ascii="Book Antiqua" w:hAnsi="Book Antiqua"/>
          <w:lang w:val="sq-AL"/>
        </w:rPr>
        <w:t xml:space="preserve"> euro janë të hyra vetanake fondi burimor </w:t>
      </w:r>
      <w:r w:rsidRPr="001726AF">
        <w:rPr>
          <w:rFonts w:ascii="Book Antiqua" w:hAnsi="Book Antiqua"/>
          <w:sz w:val="20"/>
          <w:szCs w:val="20"/>
          <w:lang w:val="sq-AL"/>
        </w:rPr>
        <w:t xml:space="preserve">(21) </w:t>
      </w:r>
      <w:r>
        <w:rPr>
          <w:rFonts w:ascii="Book Antiqua" w:hAnsi="Book Antiqua"/>
          <w:lang w:val="sq-AL"/>
        </w:rPr>
        <w:t>të alokuara dhe të pa shpenzuara,</w:t>
      </w:r>
      <w:r w:rsidR="001233E7" w:rsidRPr="001233E7">
        <w:rPr>
          <w:rFonts w:ascii="Book Antiqua" w:hAnsi="Book Antiqua"/>
          <w:lang w:val="sq-AL"/>
        </w:rPr>
        <w:t xml:space="preserve"> </w:t>
      </w:r>
      <w:r w:rsidR="001233E7">
        <w:rPr>
          <w:rFonts w:ascii="Book Antiqua" w:hAnsi="Book Antiqua"/>
          <w:lang w:val="sq-AL"/>
        </w:rPr>
        <w:t>e që barten në vitin 2026 per shpenzim.</w:t>
      </w:r>
    </w:p>
    <w:p w14:paraId="6A440B3E" w14:textId="21A3D7ED" w:rsidR="001233E7" w:rsidRDefault="000C7808" w:rsidP="001233E7">
      <w:pPr>
        <w:jc w:val="both"/>
        <w:rPr>
          <w:rFonts w:ascii="Book Antiqua" w:hAnsi="Book Antiqua"/>
          <w:lang w:val="sq-AL"/>
        </w:rPr>
      </w:pPr>
      <w:r>
        <w:rPr>
          <w:rFonts w:ascii="Book Antiqua" w:hAnsi="Book Antiqua"/>
          <w:lang w:val="sq-AL"/>
        </w:rPr>
        <w:t xml:space="preserve">-shuma </w:t>
      </w:r>
      <w:r w:rsidR="001233E7">
        <w:rPr>
          <w:rFonts w:ascii="Book Antiqua" w:hAnsi="Book Antiqua"/>
          <w:lang w:val="sq-AL"/>
        </w:rPr>
        <w:t>16,031.66</w:t>
      </w:r>
      <w:r>
        <w:rPr>
          <w:rFonts w:ascii="Book Antiqua" w:hAnsi="Book Antiqua"/>
          <w:lang w:val="sq-AL"/>
        </w:rPr>
        <w:t xml:space="preserve"> euro janë donacione të bartura dhe të pa shpenzuara</w:t>
      </w:r>
      <w:r w:rsidR="001233E7">
        <w:rPr>
          <w:rFonts w:ascii="Book Antiqua" w:hAnsi="Book Antiqua"/>
          <w:lang w:val="sq-AL"/>
        </w:rPr>
        <w:t>,</w:t>
      </w:r>
      <w:r w:rsidR="001233E7" w:rsidRPr="001233E7">
        <w:rPr>
          <w:rFonts w:ascii="Book Antiqua" w:hAnsi="Book Antiqua"/>
          <w:lang w:val="sq-AL"/>
        </w:rPr>
        <w:t xml:space="preserve"> </w:t>
      </w:r>
      <w:r w:rsidR="001233E7">
        <w:rPr>
          <w:rFonts w:ascii="Book Antiqua" w:hAnsi="Book Antiqua"/>
          <w:lang w:val="sq-AL"/>
        </w:rPr>
        <w:t>e që barten në vitin 2026 per shpenzim.</w:t>
      </w:r>
    </w:p>
    <w:p w14:paraId="41E661A0" w14:textId="4F7048C0" w:rsidR="000C7808" w:rsidRDefault="000C7808" w:rsidP="000C7808">
      <w:pPr>
        <w:jc w:val="both"/>
        <w:rPr>
          <w:rFonts w:ascii="Book Antiqua" w:hAnsi="Book Antiqua"/>
          <w:lang w:val="sq-AL"/>
        </w:rPr>
      </w:pPr>
    </w:p>
    <w:p w14:paraId="7ACD8863" w14:textId="39F630AE" w:rsidR="00E62E16" w:rsidRDefault="00E62E16" w:rsidP="008A16D1">
      <w:pPr>
        <w:rPr>
          <w:rFonts w:ascii="Book Antiqua" w:hAnsi="Book Antiqua"/>
          <w:b/>
          <w:bCs/>
          <w:color w:val="365F91"/>
          <w:lang w:val="sq-AL"/>
        </w:rPr>
      </w:pPr>
    </w:p>
    <w:p w14:paraId="20645DEF" w14:textId="45745FA8" w:rsidR="00E62E16" w:rsidRDefault="00E62E16" w:rsidP="008A16D1">
      <w:pPr>
        <w:rPr>
          <w:rFonts w:ascii="Book Antiqua" w:hAnsi="Book Antiqua"/>
          <w:b/>
          <w:bCs/>
          <w:color w:val="365F91"/>
          <w:lang w:val="sq-AL"/>
        </w:rPr>
      </w:pPr>
    </w:p>
    <w:p w14:paraId="1C8694F6" w14:textId="720D6E8A" w:rsidR="00E62E16" w:rsidRDefault="00E62E16" w:rsidP="008A16D1">
      <w:pPr>
        <w:rPr>
          <w:rFonts w:ascii="Book Antiqua" w:hAnsi="Book Antiqua"/>
          <w:b/>
          <w:bCs/>
          <w:color w:val="365F91"/>
          <w:lang w:val="sq-AL"/>
        </w:rPr>
      </w:pPr>
    </w:p>
    <w:p w14:paraId="0856A7C9" w14:textId="7F6F8309" w:rsidR="00E62E16" w:rsidRDefault="00E62E16" w:rsidP="008A16D1">
      <w:pPr>
        <w:rPr>
          <w:rFonts w:ascii="Book Antiqua" w:hAnsi="Book Antiqua"/>
          <w:b/>
          <w:bCs/>
          <w:color w:val="365F91"/>
          <w:lang w:val="sq-AL"/>
        </w:rPr>
      </w:pPr>
    </w:p>
    <w:p w14:paraId="7402F93C" w14:textId="31207480" w:rsidR="00E62E16" w:rsidRDefault="00E62E16" w:rsidP="008A16D1">
      <w:pPr>
        <w:rPr>
          <w:rFonts w:ascii="Book Antiqua" w:hAnsi="Book Antiqua"/>
          <w:b/>
          <w:bCs/>
          <w:color w:val="365F91"/>
          <w:lang w:val="sq-AL"/>
        </w:rPr>
      </w:pPr>
    </w:p>
    <w:p w14:paraId="45221629" w14:textId="47B8FD8F" w:rsidR="00E62E16" w:rsidRDefault="00E62E16" w:rsidP="008A16D1">
      <w:pPr>
        <w:rPr>
          <w:rFonts w:ascii="Book Antiqua" w:hAnsi="Book Antiqua"/>
          <w:b/>
          <w:bCs/>
          <w:color w:val="365F91"/>
          <w:lang w:val="sq-AL"/>
        </w:rPr>
      </w:pPr>
    </w:p>
    <w:p w14:paraId="3380B25E" w14:textId="77777777" w:rsidR="00BD3455" w:rsidRDefault="00BD3455">
      <w:pPr>
        <w:spacing w:after="160" w:line="259" w:lineRule="auto"/>
        <w:rPr>
          <w:rFonts w:ascii="Book Antiqua" w:hAnsi="Book Antiqua"/>
          <w:b/>
          <w:bCs/>
          <w:color w:val="365F91"/>
          <w:lang w:val="sq-AL"/>
        </w:rPr>
      </w:pPr>
      <w:r>
        <w:rPr>
          <w:rFonts w:ascii="Book Antiqua" w:hAnsi="Book Antiqua"/>
          <w:b/>
          <w:bCs/>
          <w:color w:val="365F91"/>
          <w:lang w:val="sq-AL"/>
        </w:rPr>
        <w:br w:type="page"/>
      </w:r>
    </w:p>
    <w:p w14:paraId="3EA56AD9" w14:textId="18774AE3" w:rsidR="008A16D1" w:rsidRPr="00261744" w:rsidRDefault="008A16D1" w:rsidP="008A16D1">
      <w:pPr>
        <w:rPr>
          <w:rFonts w:ascii="Book Antiqua" w:hAnsi="Book Antiqua"/>
          <w:b/>
          <w:bCs/>
          <w:color w:val="365F91"/>
          <w:lang w:val="sq-AL"/>
        </w:rPr>
      </w:pPr>
      <w:r w:rsidRPr="00261744">
        <w:rPr>
          <w:rFonts w:ascii="Book Antiqua" w:hAnsi="Book Antiqua"/>
          <w:b/>
          <w:bCs/>
          <w:color w:val="365F91"/>
          <w:lang w:val="sq-AL"/>
        </w:rPr>
        <w:lastRenderedPageBreak/>
        <w:t>Neni  15</w:t>
      </w:r>
    </w:p>
    <w:p w14:paraId="6B00EE3B" w14:textId="77777777" w:rsidR="008A16D1" w:rsidRPr="00261744" w:rsidRDefault="008A16D1" w:rsidP="008A16D1">
      <w:pPr>
        <w:rPr>
          <w:rFonts w:ascii="Book Antiqua" w:hAnsi="Book Antiqua"/>
          <w:b/>
          <w:bCs/>
          <w:color w:val="365F91"/>
          <w:lang w:val="sq-AL"/>
        </w:rPr>
      </w:pPr>
      <w:r w:rsidRPr="00261744">
        <w:rPr>
          <w:rFonts w:ascii="Book Antiqua" w:hAnsi="Book Antiqua"/>
          <w:b/>
          <w:bCs/>
          <w:color w:val="365F91"/>
          <w:lang w:val="sq-AL"/>
        </w:rPr>
        <w:t xml:space="preserve">Shënimet shpjeguese për pasqyrat financiare </w:t>
      </w:r>
    </w:p>
    <w:p w14:paraId="1DC040C0" w14:textId="6E743BE7" w:rsidR="008A16D1" w:rsidRDefault="008A16D1" w:rsidP="008A16D1">
      <w:pPr>
        <w:rPr>
          <w:rFonts w:ascii="Book Antiqua" w:hAnsi="Book Antiqua"/>
          <w:lang w:val="sq-AL"/>
        </w:rPr>
      </w:pPr>
    </w:p>
    <w:p w14:paraId="7380CE34" w14:textId="77777777" w:rsidR="008A16D1" w:rsidRPr="00261744" w:rsidRDefault="008A16D1" w:rsidP="008A16D1">
      <w:pPr>
        <w:rPr>
          <w:rFonts w:ascii="Book Antiqua" w:hAnsi="Book Antiqua"/>
          <w:lang w:val="sq-AL"/>
        </w:rPr>
      </w:pPr>
    </w:p>
    <w:p w14:paraId="2F739388" w14:textId="77777777" w:rsidR="008A16D1" w:rsidRDefault="008A16D1" w:rsidP="008A16D1">
      <w:pPr>
        <w:rPr>
          <w:rFonts w:ascii="Book Antiqua" w:hAnsi="Book Antiqua"/>
          <w:b/>
          <w:color w:val="365F91"/>
          <w:u w:val="single"/>
          <w:lang w:val="sq-AL"/>
        </w:rPr>
      </w:pPr>
      <w:r w:rsidRPr="00261744">
        <w:rPr>
          <w:rFonts w:ascii="Book Antiqua" w:hAnsi="Book Antiqua"/>
          <w:b/>
          <w:color w:val="365F91"/>
          <w:u w:val="single"/>
          <w:lang w:val="sq-AL"/>
        </w:rPr>
        <w:t>Shënimi 1</w:t>
      </w:r>
    </w:p>
    <w:p w14:paraId="7FEF9EF2" w14:textId="77777777" w:rsidR="008A16D1" w:rsidRPr="00261744" w:rsidRDefault="008A16D1" w:rsidP="008A16D1">
      <w:pPr>
        <w:rPr>
          <w:rFonts w:ascii="Book Antiqua" w:hAnsi="Book Antiqua"/>
          <w:b/>
          <w:color w:val="365F91"/>
          <w:sz w:val="32"/>
          <w:szCs w:val="32"/>
          <w:u w:val="single"/>
          <w:lang w:val="sq-AL"/>
        </w:rPr>
      </w:pPr>
    </w:p>
    <w:p w14:paraId="26B1A240" w14:textId="77777777" w:rsidR="008A16D1" w:rsidRPr="00261744" w:rsidRDefault="008A16D1" w:rsidP="008A16D1">
      <w:pPr>
        <w:rPr>
          <w:rFonts w:ascii="Book Antiqua" w:hAnsi="Book Antiqua"/>
          <w:b/>
          <w:color w:val="365F91"/>
          <w:lang w:val="sq-AL"/>
        </w:rPr>
      </w:pPr>
      <w:r>
        <w:rPr>
          <w:rFonts w:ascii="Book Antiqua" w:hAnsi="Book Antiqua"/>
          <w:b/>
          <w:color w:val="365F91"/>
          <w:lang w:val="sq-AL"/>
        </w:rPr>
        <w:t>1.</w:t>
      </w:r>
      <w:r>
        <w:rPr>
          <w:rFonts w:ascii="Book Antiqua" w:hAnsi="Book Antiqua"/>
          <w:b/>
          <w:color w:val="365F91"/>
          <w:lang w:val="sq-AL"/>
        </w:rPr>
        <w:tab/>
      </w:r>
      <w:r w:rsidRPr="00BE5594">
        <w:rPr>
          <w:rFonts w:ascii="Book Antiqua" w:hAnsi="Book Antiqua"/>
          <w:b/>
          <w:color w:val="365F91"/>
          <w:lang w:val="sq-AL"/>
        </w:rPr>
        <w:t>Politikat kontabël</w:t>
      </w:r>
    </w:p>
    <w:p w14:paraId="07AA404E" w14:textId="77777777" w:rsidR="008A16D1" w:rsidRDefault="008A16D1" w:rsidP="008A16D1">
      <w:pPr>
        <w:rPr>
          <w:rFonts w:ascii="Book Antiqua" w:hAnsi="Book Antiqua"/>
          <w:b/>
          <w:color w:val="365F91"/>
          <w:lang w:val="sq-AL"/>
        </w:rPr>
      </w:pPr>
    </w:p>
    <w:p w14:paraId="297195A7" w14:textId="607711CB" w:rsidR="008A16D1" w:rsidRPr="00AE5690" w:rsidRDefault="008A16D1" w:rsidP="008A16D1">
      <w:pPr>
        <w:jc w:val="both"/>
        <w:rPr>
          <w:rFonts w:ascii="Book Antiqua" w:hAnsi="Book Antiqua"/>
          <w:color w:val="000000" w:themeColor="text1"/>
          <w:lang w:val="sq-AL"/>
        </w:rPr>
      </w:pPr>
      <w:r w:rsidRPr="00AE5690">
        <w:rPr>
          <w:rFonts w:ascii="Book Antiqua" w:hAnsi="Book Antiqua"/>
          <w:color w:val="000000" w:themeColor="text1"/>
          <w:lang w:val="sq-AL"/>
        </w:rPr>
        <w:t>Pasqyrat Financiare për vitin e përfunduar me 31 dhjetor 20</w:t>
      </w:r>
      <w:r w:rsidR="00E402D5">
        <w:rPr>
          <w:rFonts w:ascii="Book Antiqua" w:hAnsi="Book Antiqua"/>
          <w:color w:val="000000" w:themeColor="text1"/>
          <w:lang w:val="sq-AL"/>
        </w:rPr>
        <w:t>24</w:t>
      </w:r>
      <w:r w:rsidRPr="00AE5690">
        <w:rPr>
          <w:rFonts w:ascii="Book Antiqua" w:hAnsi="Book Antiqua"/>
          <w:color w:val="000000" w:themeColor="text1"/>
          <w:lang w:val="sq-AL"/>
        </w:rPr>
        <w:t xml:space="preserve"> janë përgatitur sipas Standardeve Ndërkombëtare të Kontabilitetit të Sektorit Publik të vitit 2017 “Raportimi Financiar sipas Kontabilitetit të bazuar në para të gatshme”, i përmbushin të gjitha obligimet raportuese që dalin nga </w:t>
      </w:r>
      <w:r w:rsidRPr="007C33E7">
        <w:rPr>
          <w:rFonts w:ascii="Book Antiqua" w:hAnsi="Book Antiqua"/>
          <w:color w:val="000000" w:themeColor="text1"/>
          <w:lang w:val="sq-AL"/>
        </w:rPr>
        <w:t xml:space="preserve">Ligji Nr. 03/L-048 për Menaxhimin e Financave Publike dhe Përgjegjësitë, të plotësuar dhe ndryshuar me Ligjin nr. 03/L-221, Ligjin nr. 04/L-116,Ligjin nr. 04/L-194,Ligjin nr. 05/L-063 </w:t>
      </w:r>
      <w:r w:rsidR="00AE5690" w:rsidRPr="00AE5690">
        <w:rPr>
          <w:rFonts w:ascii="Book Antiqua" w:hAnsi="Book Antiqua"/>
          <w:color w:val="000000" w:themeColor="text1"/>
          <w:lang w:val="sq-AL"/>
        </w:rPr>
        <w:t>,</w:t>
      </w:r>
      <w:r w:rsidRPr="00AE5690">
        <w:rPr>
          <w:rFonts w:ascii="Book Antiqua" w:hAnsi="Book Antiqua"/>
          <w:color w:val="000000" w:themeColor="text1"/>
          <w:lang w:val="sq-AL"/>
        </w:rPr>
        <w:t xml:space="preserve"> </w:t>
      </w:r>
      <w:r w:rsidRPr="007C33E7">
        <w:rPr>
          <w:rFonts w:ascii="Book Antiqua" w:hAnsi="Book Antiqua"/>
          <w:color w:val="000000" w:themeColor="text1"/>
          <w:lang w:val="sq-AL"/>
        </w:rPr>
        <w:t>Ligjin nr. 05/L-007</w:t>
      </w:r>
      <w:r w:rsidR="00AE5690" w:rsidRPr="00AE5690">
        <w:rPr>
          <w:rFonts w:ascii="Book Antiqua" w:hAnsi="Book Antiqua"/>
          <w:color w:val="000000" w:themeColor="text1"/>
          <w:lang w:val="sq-AL"/>
        </w:rPr>
        <w:t xml:space="preserve"> dhe Ligjin 08/L-183 Për mbështetjen e punëve publike</w:t>
      </w:r>
      <w:r w:rsidR="00AE5690">
        <w:rPr>
          <w:rFonts w:ascii="Book Antiqua" w:hAnsi="Book Antiqua"/>
          <w:color w:val="000000" w:themeColor="text1"/>
          <w:lang w:val="sq-AL"/>
        </w:rPr>
        <w:t>.</w:t>
      </w:r>
    </w:p>
    <w:p w14:paraId="0586ECAE" w14:textId="77777777" w:rsidR="008A16D1" w:rsidRDefault="008A16D1" w:rsidP="008A16D1">
      <w:pPr>
        <w:rPr>
          <w:rFonts w:ascii="Book Antiqua" w:hAnsi="Book Antiqua"/>
          <w:b/>
          <w:color w:val="365F91"/>
          <w:lang w:val="sq-AL"/>
        </w:rPr>
      </w:pPr>
    </w:p>
    <w:p w14:paraId="70C50164" w14:textId="62DDC237" w:rsidR="00D74222" w:rsidRDefault="00D74222" w:rsidP="00D74222">
      <w:pPr>
        <w:jc w:val="both"/>
        <w:rPr>
          <w:rFonts w:ascii="Book Antiqua" w:hAnsi="Book Antiqua"/>
          <w:color w:val="000000" w:themeColor="text1"/>
          <w:lang w:val="sq-AL"/>
        </w:rPr>
      </w:pPr>
      <w:r>
        <w:rPr>
          <w:rFonts w:ascii="Book Antiqua" w:hAnsi="Book Antiqua"/>
          <w:color w:val="FF0000"/>
          <w:lang w:val="sq-AL"/>
        </w:rPr>
        <w:t>(OB në vazhdim te tregoj politikat kontabël dhe zbatimin e rregullave</w:t>
      </w:r>
      <w:r w:rsidR="00725CE2">
        <w:rPr>
          <w:rFonts w:ascii="Book Antiqua" w:hAnsi="Book Antiqua"/>
          <w:color w:val="FF0000"/>
          <w:lang w:val="sq-AL"/>
        </w:rPr>
        <w:t xml:space="preserve"> për</w:t>
      </w:r>
      <w:r>
        <w:rPr>
          <w:rFonts w:ascii="Book Antiqua" w:hAnsi="Book Antiqua"/>
          <w:color w:val="FF0000"/>
          <w:lang w:val="sq-AL"/>
        </w:rPr>
        <w:t xml:space="preserve"> menaxhim financiar dhe kontroll)</w:t>
      </w:r>
      <w:r w:rsidR="00725CE2" w:rsidRPr="00725CE2">
        <w:rPr>
          <w:rFonts w:ascii="Book Antiqua" w:hAnsi="Book Antiqua"/>
          <w:color w:val="FF0000"/>
          <w:lang w:val="sq-AL"/>
        </w:rPr>
        <w:t>.</w:t>
      </w:r>
    </w:p>
    <w:p w14:paraId="24328DDA" w14:textId="77777777" w:rsidR="008A16D1" w:rsidRDefault="008A16D1" w:rsidP="008A16D1">
      <w:pPr>
        <w:rPr>
          <w:rFonts w:ascii="Book Antiqua" w:hAnsi="Book Antiqua"/>
          <w:b/>
          <w:color w:val="365F91"/>
          <w:lang w:val="sq-AL"/>
        </w:rPr>
      </w:pPr>
    </w:p>
    <w:p w14:paraId="4278B857" w14:textId="77777777" w:rsidR="008A16D1" w:rsidRDefault="008A16D1" w:rsidP="008A16D1">
      <w:pPr>
        <w:rPr>
          <w:rFonts w:ascii="Book Antiqua" w:hAnsi="Book Antiqua"/>
          <w:b/>
          <w:color w:val="365F91"/>
          <w:lang w:val="sq-AL"/>
        </w:rPr>
      </w:pPr>
    </w:p>
    <w:p w14:paraId="2C44BAC6" w14:textId="7BED169C" w:rsidR="008A16D1" w:rsidRPr="00B84B9C" w:rsidRDefault="008A16D1" w:rsidP="00B84B9C">
      <w:pPr>
        <w:pStyle w:val="ListParagraph"/>
        <w:numPr>
          <w:ilvl w:val="1"/>
          <w:numId w:val="1"/>
        </w:numPr>
        <w:spacing w:after="120"/>
        <w:ind w:left="357" w:hanging="357"/>
        <w:rPr>
          <w:rFonts w:ascii="Book Antiqua" w:hAnsi="Book Antiqua"/>
          <w:b/>
          <w:color w:val="365F91"/>
          <w:lang w:val="sq-AL"/>
        </w:rPr>
      </w:pPr>
      <w:r w:rsidRPr="00B84B9C">
        <w:rPr>
          <w:rFonts w:ascii="Book Antiqua" w:hAnsi="Book Antiqua"/>
          <w:b/>
          <w:color w:val="365F91"/>
          <w:lang w:val="sq-AL"/>
        </w:rPr>
        <w:t>Informata për organizatën buxhetore (aktivitetet, legjislacioni, etj)</w:t>
      </w:r>
    </w:p>
    <w:p w14:paraId="09C32A5F" w14:textId="46DB48AD" w:rsidR="008A16D1" w:rsidRDefault="008A16D1" w:rsidP="008A16D1">
      <w:pPr>
        <w:jc w:val="both"/>
        <w:rPr>
          <w:rFonts w:ascii="Book Antiqua" w:hAnsi="Book Antiqua"/>
          <w:color w:val="000000" w:themeColor="text1"/>
          <w:lang w:val="sq-AL"/>
        </w:rPr>
      </w:pPr>
      <w:r w:rsidRPr="00B869F8">
        <w:rPr>
          <w:rFonts w:ascii="Book Antiqua" w:hAnsi="Book Antiqua" w:cstheme="minorHAnsi"/>
          <w:lang w:val="sq-AL"/>
        </w:rPr>
        <w:t xml:space="preserve">Entitet i sektorit publik </w:t>
      </w:r>
      <w:r w:rsidR="004A725B">
        <w:rPr>
          <w:rFonts w:ascii="Book Antiqua" w:hAnsi="Book Antiqua" w:cs="TimesNewRomanPSMT"/>
          <w:sz w:val="22"/>
          <w:szCs w:val="22"/>
          <w:lang w:val="sq-AL"/>
        </w:rPr>
        <w:t>Komuna Deçanit</w:t>
      </w:r>
      <w:r>
        <w:rPr>
          <w:rFonts w:ascii="Book Antiqua" w:hAnsi="Book Antiqua" w:cs="TimesNewRomanPSMT"/>
          <w:sz w:val="22"/>
          <w:szCs w:val="22"/>
          <w:lang w:val="sq-AL"/>
        </w:rPr>
        <w:t xml:space="preserve"> </w:t>
      </w:r>
      <w:r w:rsidRPr="00B869F8">
        <w:rPr>
          <w:rFonts w:ascii="Book Antiqua" w:hAnsi="Book Antiqua" w:cstheme="minorHAnsi"/>
          <w:lang w:val="sq-AL"/>
        </w:rPr>
        <w:t xml:space="preserve">ka përgatitur Pasqyrat Financiare </w:t>
      </w:r>
      <w:r>
        <w:rPr>
          <w:rFonts w:ascii="Book Antiqua" w:hAnsi="Book Antiqua" w:cstheme="minorHAnsi"/>
          <w:lang w:val="sq-AL"/>
        </w:rPr>
        <w:t xml:space="preserve">në harmoni me kërkesat e </w:t>
      </w:r>
      <w:r w:rsidRPr="007C33E7">
        <w:rPr>
          <w:rFonts w:ascii="Book Antiqua" w:hAnsi="Book Antiqua"/>
          <w:color w:val="000000" w:themeColor="text1"/>
          <w:lang w:val="sq-AL"/>
        </w:rPr>
        <w:t xml:space="preserve">Ligji Nr. 03/L-048 për Menaxhimin e Financave Publike dhe Përgjegjësitë, të plotësuar dhe ndryshuar me Ligjin nr. 03/L-221, Ligjin nr. 04/L-116,Ligjin nr. 04/L-194,Ligjin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Pr>
          <w:rFonts w:ascii="Book Antiqua" w:hAnsi="Book Antiqua"/>
          <w:color w:val="000000" w:themeColor="text1"/>
          <w:lang w:val="sq-AL"/>
        </w:rPr>
        <w:t>.</w:t>
      </w:r>
    </w:p>
    <w:p w14:paraId="1F3D2301" w14:textId="77777777" w:rsidR="008A16D1" w:rsidRDefault="008A16D1" w:rsidP="008A16D1">
      <w:pPr>
        <w:jc w:val="both"/>
        <w:rPr>
          <w:rFonts w:ascii="Book Antiqua" w:hAnsi="Book Antiqua"/>
          <w:color w:val="000000" w:themeColor="text1"/>
          <w:lang w:val="sq-AL"/>
        </w:rPr>
      </w:pPr>
    </w:p>
    <w:p w14:paraId="0774A273" w14:textId="77777777" w:rsidR="008A16D1" w:rsidRDefault="008A16D1" w:rsidP="008A16D1">
      <w:pPr>
        <w:jc w:val="both"/>
        <w:rPr>
          <w:rFonts w:ascii="Book Antiqua" w:hAnsi="Book Antiqua"/>
          <w:color w:val="000000" w:themeColor="text1"/>
          <w:lang w:val="sq-AL"/>
        </w:rPr>
      </w:pPr>
      <w:r>
        <w:rPr>
          <w:rFonts w:ascii="Book Antiqua" w:hAnsi="Book Antiqua"/>
          <w:color w:val="000000" w:themeColor="text1"/>
          <w:lang w:val="sq-AL"/>
        </w:rPr>
        <w:t>Sipas LMFPP të gjitha transaksionet me fonde brenda Fondit të Konsoliduar të Republikës se Kosovës  behën përmes Llogarisë se Vetme te Thesarit.</w:t>
      </w:r>
    </w:p>
    <w:p w14:paraId="2088DB63" w14:textId="77777777" w:rsidR="008A16D1" w:rsidRDefault="008A16D1" w:rsidP="008A16D1">
      <w:pPr>
        <w:jc w:val="both"/>
        <w:rPr>
          <w:rFonts w:ascii="Book Antiqua" w:hAnsi="Book Antiqua"/>
          <w:color w:val="000000" w:themeColor="text1"/>
          <w:lang w:val="sq-AL"/>
        </w:rPr>
      </w:pPr>
    </w:p>
    <w:p w14:paraId="572FC760" w14:textId="77777777" w:rsidR="00D74222" w:rsidRDefault="00D74222" w:rsidP="00D74222">
      <w:pPr>
        <w:jc w:val="both"/>
        <w:rPr>
          <w:rFonts w:ascii="Book Antiqua" w:hAnsi="Book Antiqua"/>
          <w:color w:val="000000" w:themeColor="text1"/>
          <w:lang w:val="sq-AL"/>
        </w:rPr>
      </w:pPr>
      <w:r>
        <w:rPr>
          <w:rFonts w:ascii="Book Antiqua" w:hAnsi="Book Antiqua"/>
          <w:color w:val="FF0000"/>
          <w:lang w:val="sq-AL"/>
        </w:rPr>
        <w:t>(OB në vazhdim te tregoj bazën ligjore te formimit dhe funksionimit te institucionit, misionin dhe vizionin.)</w:t>
      </w:r>
      <w:r>
        <w:rPr>
          <w:rFonts w:ascii="Book Antiqua" w:hAnsi="Book Antiqua"/>
          <w:color w:val="000000" w:themeColor="text1"/>
          <w:lang w:val="sq-AL"/>
        </w:rPr>
        <w:t xml:space="preserve"> </w:t>
      </w:r>
    </w:p>
    <w:p w14:paraId="3D5534FD" w14:textId="77777777" w:rsidR="008A16D1" w:rsidRDefault="008A16D1" w:rsidP="008A16D1">
      <w:pPr>
        <w:jc w:val="both"/>
        <w:rPr>
          <w:rFonts w:ascii="Book Antiqua" w:hAnsi="Book Antiqua"/>
          <w:color w:val="000000" w:themeColor="text1"/>
          <w:lang w:val="sq-AL"/>
        </w:rPr>
      </w:pPr>
    </w:p>
    <w:p w14:paraId="2BA3418A" w14:textId="41410B31" w:rsidR="008A16D1" w:rsidRDefault="008A16D1" w:rsidP="00B84B9C">
      <w:pPr>
        <w:pStyle w:val="ListParagraph"/>
        <w:numPr>
          <w:ilvl w:val="1"/>
          <w:numId w:val="1"/>
        </w:numPr>
        <w:spacing w:after="120"/>
        <w:rPr>
          <w:rFonts w:ascii="Book Antiqua" w:hAnsi="Book Antiqua"/>
          <w:b/>
          <w:color w:val="365F91"/>
          <w:lang w:val="sq-AL"/>
        </w:rPr>
      </w:pPr>
      <w:r w:rsidRPr="00261744">
        <w:rPr>
          <w:rFonts w:ascii="Book Antiqua" w:hAnsi="Book Antiqua"/>
          <w:b/>
          <w:color w:val="365F91"/>
          <w:lang w:val="sq-AL"/>
        </w:rPr>
        <w:t xml:space="preserve">Pagesat nga palët e treta </w:t>
      </w:r>
    </w:p>
    <w:p w14:paraId="311624F9" w14:textId="77777777" w:rsidR="008A16D1" w:rsidRPr="00261744" w:rsidRDefault="008A16D1" w:rsidP="008A16D1">
      <w:pPr>
        <w:rPr>
          <w:rFonts w:ascii="Book Antiqua" w:hAnsi="Book Antiqua" w:cstheme="minorHAnsi"/>
          <w:lang w:val="sq-AL"/>
        </w:rPr>
      </w:pPr>
      <w:r>
        <w:rPr>
          <w:rFonts w:ascii="Book Antiqua" w:hAnsi="Book Antiqua" w:cstheme="minorHAnsi"/>
          <w:lang w:val="sq-AL"/>
        </w:rPr>
        <w:t>Në zbatim</w:t>
      </w:r>
      <w:r w:rsidRPr="00261744">
        <w:rPr>
          <w:rFonts w:ascii="Book Antiqua" w:hAnsi="Book Antiqua" w:cstheme="minorHAnsi"/>
          <w:lang w:val="sq-AL"/>
        </w:rPr>
        <w:t xml:space="preserve"> të SNKSP 2017</w:t>
      </w:r>
      <w:r>
        <w:rPr>
          <w:rFonts w:ascii="Book Antiqua" w:hAnsi="Book Antiqua" w:cstheme="minorHAnsi"/>
          <w:lang w:val="sq-AL"/>
        </w:rPr>
        <w:t xml:space="preserve"> p</w:t>
      </w:r>
      <w:r w:rsidRPr="00261744">
        <w:rPr>
          <w:rFonts w:ascii="Book Antiqua" w:hAnsi="Book Antiqua" w:cstheme="minorHAnsi"/>
          <w:lang w:val="sq-AL"/>
        </w:rPr>
        <w:t xml:space="preserve">agesat nga palët e treta </w:t>
      </w:r>
      <w:r>
        <w:rPr>
          <w:rFonts w:ascii="Book Antiqua" w:hAnsi="Book Antiqua" w:cstheme="minorHAnsi"/>
          <w:lang w:val="sq-AL"/>
        </w:rPr>
        <w:t>shpalosen në shënimin 13.</w:t>
      </w:r>
    </w:p>
    <w:p w14:paraId="39953621" w14:textId="15C3A824" w:rsidR="008A16D1" w:rsidRDefault="008A16D1" w:rsidP="008A16D1">
      <w:pPr>
        <w:rPr>
          <w:rFonts w:ascii="Book Antiqua" w:hAnsi="Book Antiqua"/>
          <w:b/>
          <w:sz w:val="32"/>
          <w:szCs w:val="32"/>
          <w:lang w:val="sq-AL"/>
        </w:rPr>
      </w:pPr>
    </w:p>
    <w:p w14:paraId="3DB97C77" w14:textId="77777777" w:rsidR="008A16D1" w:rsidRPr="00261744" w:rsidRDefault="008A16D1" w:rsidP="00B84B9C">
      <w:pPr>
        <w:pStyle w:val="Heading2"/>
        <w:tabs>
          <w:tab w:val="left" w:pos="90"/>
        </w:tabs>
        <w:spacing w:after="120"/>
        <w:ind w:left="0" w:right="180"/>
        <w:jc w:val="both"/>
        <w:rPr>
          <w:rFonts w:ascii="Book Antiqua" w:hAnsi="Book Antiqua"/>
          <w:bCs w:val="0"/>
          <w:color w:val="365F91"/>
          <w:sz w:val="24"/>
          <w:lang w:val="sq-AL"/>
        </w:rPr>
      </w:pPr>
      <w:r w:rsidRPr="00261744">
        <w:rPr>
          <w:rFonts w:ascii="Book Antiqua" w:hAnsi="Book Antiqua"/>
          <w:bCs w:val="0"/>
          <w:color w:val="365F91"/>
          <w:sz w:val="24"/>
          <w:lang w:val="sq-AL"/>
        </w:rPr>
        <w:t>1.</w:t>
      </w:r>
      <w:r w:rsidRPr="00B84B9C">
        <w:rPr>
          <w:rFonts w:ascii="Book Antiqua" w:hAnsi="Book Antiqua"/>
          <w:bCs w:val="0"/>
          <w:color w:val="365F91"/>
          <w:sz w:val="24"/>
          <w:lang w:val="sq-AL"/>
        </w:rPr>
        <w:t>3</w:t>
      </w:r>
      <w:r w:rsidRPr="00261744">
        <w:rPr>
          <w:rFonts w:ascii="Book Antiqua" w:hAnsi="Book Antiqua"/>
          <w:bCs w:val="0"/>
          <w:color w:val="365F91"/>
          <w:sz w:val="24"/>
          <w:lang w:val="sq-AL"/>
        </w:rPr>
        <w:t xml:space="preserve"> Shumat raportuese</w:t>
      </w:r>
    </w:p>
    <w:p w14:paraId="6C410B86" w14:textId="77777777" w:rsidR="008A16D1" w:rsidRDefault="008A16D1" w:rsidP="008A16D1">
      <w:pPr>
        <w:tabs>
          <w:tab w:val="left" w:pos="90"/>
        </w:tabs>
        <w:ind w:right="180"/>
        <w:jc w:val="both"/>
        <w:rPr>
          <w:rFonts w:ascii="Book Antiqua" w:hAnsi="Book Antiqua" w:cstheme="minorHAnsi"/>
          <w:lang w:val="sq-AL"/>
        </w:rPr>
      </w:pPr>
      <w:r w:rsidRPr="00261744">
        <w:rPr>
          <w:rFonts w:ascii="Book Antiqua" w:hAnsi="Book Antiqua" w:cstheme="minorHAnsi"/>
          <w:lang w:val="sq-AL"/>
        </w:rPr>
        <w:t>Shumat raportuese nga neni</w:t>
      </w:r>
      <w:r>
        <w:rPr>
          <w:rFonts w:ascii="Book Antiqua" w:hAnsi="Book Antiqua" w:cstheme="minorHAnsi"/>
          <w:lang w:val="sq-AL"/>
        </w:rPr>
        <w:t>:</w:t>
      </w:r>
    </w:p>
    <w:p w14:paraId="1663F491" w14:textId="77777777" w:rsidR="008A16D1" w:rsidRDefault="008A16D1" w:rsidP="008A16D1">
      <w:pPr>
        <w:tabs>
          <w:tab w:val="left" w:pos="90"/>
        </w:tabs>
        <w:ind w:right="180"/>
        <w:jc w:val="both"/>
        <w:rPr>
          <w:rFonts w:ascii="Book Antiqua" w:hAnsi="Book Antiqua" w:cstheme="minorHAnsi"/>
          <w:lang w:val="sq-AL"/>
        </w:rPr>
      </w:pPr>
      <w:r w:rsidRPr="00261744">
        <w:rPr>
          <w:rFonts w:ascii="Book Antiqua" w:hAnsi="Book Antiqua" w:cstheme="minorHAnsi"/>
          <w:lang w:val="sq-AL"/>
        </w:rPr>
        <w:t>13 deri te neni 15 janë në `000 (mijë) Euro (€),</w:t>
      </w:r>
    </w:p>
    <w:p w14:paraId="13AA0CE9" w14:textId="77777777" w:rsidR="008A16D1" w:rsidRDefault="008A16D1" w:rsidP="008A16D1">
      <w:pPr>
        <w:tabs>
          <w:tab w:val="left" w:pos="90"/>
        </w:tabs>
        <w:ind w:right="180"/>
        <w:jc w:val="both"/>
        <w:rPr>
          <w:rFonts w:ascii="Book Antiqua" w:hAnsi="Book Antiqua" w:cstheme="minorHAnsi"/>
          <w:lang w:val="sq-AL"/>
        </w:rPr>
      </w:pPr>
      <w:r w:rsidRPr="00261744">
        <w:rPr>
          <w:rFonts w:ascii="Book Antiqua" w:hAnsi="Book Antiqua" w:cstheme="minorHAnsi"/>
          <w:lang w:val="sq-AL"/>
        </w:rPr>
        <w:t xml:space="preserve">16 deri te neni 24 shumat janë </w:t>
      </w:r>
      <w:r>
        <w:rPr>
          <w:rFonts w:ascii="Book Antiqua" w:hAnsi="Book Antiqua" w:cstheme="minorHAnsi"/>
          <w:lang w:val="sq-AL"/>
        </w:rPr>
        <w:t>shuma e plotë</w:t>
      </w:r>
      <w:r w:rsidRPr="00261744">
        <w:rPr>
          <w:rFonts w:ascii="Book Antiqua" w:hAnsi="Book Antiqua" w:cstheme="minorHAnsi"/>
          <w:lang w:val="sq-AL"/>
        </w:rPr>
        <w:t xml:space="preserve"> Euro (€).</w:t>
      </w:r>
    </w:p>
    <w:p w14:paraId="7DBDFCE4" w14:textId="77777777" w:rsidR="008A16D1" w:rsidRDefault="008A16D1" w:rsidP="008A16D1">
      <w:pPr>
        <w:tabs>
          <w:tab w:val="left" w:pos="90"/>
        </w:tabs>
        <w:ind w:right="180"/>
        <w:jc w:val="both"/>
        <w:rPr>
          <w:rFonts w:ascii="Book Antiqua" w:hAnsi="Book Antiqua" w:cstheme="minorHAnsi"/>
          <w:lang w:val="sq-AL"/>
        </w:rPr>
      </w:pPr>
    </w:p>
    <w:p w14:paraId="7C9BA425" w14:textId="036E56BF" w:rsidR="008A16D1" w:rsidRDefault="008A16D1" w:rsidP="00B84B9C">
      <w:pPr>
        <w:pStyle w:val="Heading2"/>
        <w:tabs>
          <w:tab w:val="left" w:pos="90"/>
        </w:tabs>
        <w:spacing w:after="120"/>
        <w:ind w:left="0" w:right="181"/>
        <w:jc w:val="both"/>
        <w:rPr>
          <w:rFonts w:ascii="Book Antiqua" w:hAnsi="Book Antiqua"/>
          <w:bCs w:val="0"/>
          <w:color w:val="365F91"/>
          <w:sz w:val="24"/>
          <w:lang w:val="sq-AL"/>
        </w:rPr>
      </w:pPr>
      <w:r w:rsidRPr="00A56681">
        <w:rPr>
          <w:rFonts w:ascii="Book Antiqua" w:hAnsi="Book Antiqua"/>
          <w:bCs w:val="0"/>
          <w:color w:val="365F91"/>
          <w:sz w:val="24"/>
          <w:lang w:val="sq-AL"/>
        </w:rPr>
        <w:t>1.4 Valuta raportuese</w:t>
      </w:r>
    </w:p>
    <w:p w14:paraId="79F5203D" w14:textId="77777777" w:rsidR="008A16D1" w:rsidRDefault="008A16D1" w:rsidP="008A16D1">
      <w:pPr>
        <w:tabs>
          <w:tab w:val="left" w:pos="90"/>
        </w:tabs>
        <w:ind w:right="180"/>
        <w:jc w:val="both"/>
        <w:rPr>
          <w:rFonts w:ascii="Book Antiqua" w:hAnsi="Book Antiqua" w:cstheme="minorHAnsi"/>
          <w:lang w:val="sq-AL"/>
        </w:rPr>
      </w:pPr>
      <w:r>
        <w:rPr>
          <w:rFonts w:ascii="Book Antiqua" w:hAnsi="Book Antiqua" w:cstheme="minorHAnsi"/>
          <w:lang w:val="sq-AL"/>
        </w:rPr>
        <w:t xml:space="preserve">Shumat janë raportuar në valutën </w:t>
      </w:r>
      <w:r w:rsidRPr="00261744">
        <w:rPr>
          <w:rFonts w:ascii="Book Antiqua" w:hAnsi="Book Antiqua" w:cstheme="minorHAnsi"/>
          <w:lang w:val="sq-AL"/>
        </w:rPr>
        <w:t>Euro (€),</w:t>
      </w:r>
    </w:p>
    <w:p w14:paraId="56F8657F" w14:textId="77777777" w:rsidR="008A16D1" w:rsidRDefault="008A16D1" w:rsidP="008A16D1">
      <w:pPr>
        <w:tabs>
          <w:tab w:val="left" w:pos="90"/>
        </w:tabs>
        <w:ind w:right="180"/>
        <w:jc w:val="both"/>
        <w:rPr>
          <w:rFonts w:ascii="Book Antiqua" w:hAnsi="Book Antiqua" w:cstheme="minorHAnsi"/>
          <w:lang w:val="sq-AL"/>
        </w:rPr>
      </w:pPr>
    </w:p>
    <w:p w14:paraId="125A8D36" w14:textId="6E8A484A" w:rsidR="008A16D1" w:rsidRDefault="008A16D1" w:rsidP="00B84B9C">
      <w:pPr>
        <w:pStyle w:val="Heading2"/>
        <w:tabs>
          <w:tab w:val="left" w:pos="90"/>
        </w:tabs>
        <w:spacing w:after="120"/>
        <w:ind w:left="0" w:right="180"/>
        <w:jc w:val="both"/>
        <w:rPr>
          <w:rFonts w:ascii="Book Antiqua" w:hAnsi="Book Antiqua"/>
          <w:bCs w:val="0"/>
          <w:color w:val="365F91"/>
          <w:sz w:val="24"/>
          <w:lang w:val="sq-AL"/>
        </w:rPr>
      </w:pPr>
      <w:r w:rsidRPr="00A56681">
        <w:rPr>
          <w:rFonts w:ascii="Book Antiqua" w:hAnsi="Book Antiqua"/>
          <w:bCs w:val="0"/>
          <w:color w:val="365F91"/>
          <w:sz w:val="24"/>
          <w:lang w:val="sq-AL"/>
        </w:rPr>
        <w:t>1.5 Data e autorizimit</w:t>
      </w:r>
    </w:p>
    <w:p w14:paraId="36E7FC73" w14:textId="77777777" w:rsidR="008A16D1" w:rsidRPr="00261744" w:rsidRDefault="008A16D1" w:rsidP="008A16D1">
      <w:pPr>
        <w:tabs>
          <w:tab w:val="left" w:pos="90"/>
        </w:tabs>
        <w:ind w:right="180"/>
        <w:jc w:val="both"/>
        <w:rPr>
          <w:rFonts w:ascii="Book Antiqua" w:hAnsi="Book Antiqua"/>
          <w:b/>
          <w:sz w:val="32"/>
          <w:szCs w:val="32"/>
          <w:lang w:val="sq-AL"/>
        </w:rPr>
      </w:pPr>
      <w:r>
        <w:rPr>
          <w:rFonts w:ascii="Book Antiqua" w:hAnsi="Book Antiqua" w:cstheme="minorHAnsi"/>
          <w:lang w:val="sq-AL"/>
        </w:rPr>
        <w:t>Autorizohen me datën e nënshkrimit te d</w:t>
      </w:r>
      <w:r w:rsidRPr="00992FEB">
        <w:rPr>
          <w:rFonts w:ascii="Book Antiqua" w:hAnsi="Book Antiqua" w:cstheme="minorHAnsi"/>
          <w:lang w:val="sq-AL"/>
        </w:rPr>
        <w:t>eklaratë</w:t>
      </w:r>
      <w:r>
        <w:rPr>
          <w:rFonts w:ascii="Book Antiqua" w:hAnsi="Book Antiqua" w:cstheme="minorHAnsi"/>
          <w:lang w:val="sq-AL"/>
        </w:rPr>
        <w:t>s për</w:t>
      </w:r>
      <w:r w:rsidRPr="00992FEB">
        <w:rPr>
          <w:rFonts w:ascii="Book Antiqua" w:hAnsi="Book Antiqua" w:cstheme="minorHAnsi"/>
          <w:lang w:val="sq-AL"/>
        </w:rPr>
        <w:t xml:space="preserve"> Pasqyra</w:t>
      </w:r>
      <w:r>
        <w:rPr>
          <w:rFonts w:ascii="Book Antiqua" w:hAnsi="Book Antiqua" w:cstheme="minorHAnsi"/>
          <w:lang w:val="sq-AL"/>
        </w:rPr>
        <w:t>t</w:t>
      </w:r>
      <w:r w:rsidRPr="00992FEB">
        <w:rPr>
          <w:rFonts w:ascii="Book Antiqua" w:hAnsi="Book Antiqua" w:cstheme="minorHAnsi"/>
          <w:lang w:val="sq-AL"/>
        </w:rPr>
        <w:t xml:space="preserve"> Financiare</w:t>
      </w:r>
      <w:r>
        <w:rPr>
          <w:rFonts w:ascii="Book Antiqua" w:hAnsi="Book Antiqua" w:cstheme="minorHAnsi"/>
          <w:lang w:val="sq-AL"/>
        </w:rPr>
        <w:t xml:space="preserve"> nga Zyrtari Kryesore Administrativë dhe Zyrtari Kryesore Financiar.</w:t>
      </w:r>
    </w:p>
    <w:p w14:paraId="7CCCAB94" w14:textId="77777777" w:rsidR="008A16D1" w:rsidRPr="00261744" w:rsidRDefault="008A16D1" w:rsidP="008A16D1">
      <w:pPr>
        <w:rPr>
          <w:rFonts w:ascii="Book Antiqua" w:hAnsi="Book Antiqua"/>
          <w:b/>
          <w:sz w:val="32"/>
          <w:szCs w:val="32"/>
          <w:lang w:val="sq-AL"/>
        </w:rPr>
        <w:sectPr w:rsidR="008A16D1" w:rsidRPr="00261744" w:rsidSect="00BD3455">
          <w:pgSz w:w="11907" w:h="16840" w:code="9"/>
          <w:pgMar w:top="567" w:right="567" w:bottom="567" w:left="567" w:header="567" w:footer="567" w:gutter="0"/>
          <w:cols w:space="720"/>
          <w:docGrid w:linePitch="326"/>
        </w:sectPr>
      </w:pPr>
    </w:p>
    <w:p w14:paraId="52DF4ADE" w14:textId="77777777" w:rsidR="008A16D1" w:rsidRPr="00261744" w:rsidRDefault="008A16D1" w:rsidP="00B84B9C">
      <w:pPr>
        <w:tabs>
          <w:tab w:val="left" w:pos="1080"/>
        </w:tabs>
        <w:ind w:left="567"/>
        <w:rPr>
          <w:rFonts w:ascii="Book Antiqua" w:hAnsi="Book Antiqua"/>
          <w:b/>
          <w:bCs/>
          <w:color w:val="365F91"/>
          <w:lang w:val="sq-AL"/>
        </w:rPr>
      </w:pPr>
      <w:r w:rsidRPr="00261744">
        <w:rPr>
          <w:rFonts w:ascii="Book Antiqua" w:hAnsi="Book Antiqua"/>
          <w:b/>
          <w:bCs/>
          <w:color w:val="365F91"/>
          <w:lang w:val="sq-AL"/>
        </w:rPr>
        <w:lastRenderedPageBreak/>
        <w:t>Neni 14.6</w:t>
      </w:r>
    </w:p>
    <w:p w14:paraId="5B481B76" w14:textId="77777777" w:rsidR="008A16D1" w:rsidRPr="00261744" w:rsidRDefault="008A16D1" w:rsidP="00B84B9C">
      <w:pPr>
        <w:tabs>
          <w:tab w:val="left" w:pos="1080"/>
        </w:tabs>
        <w:ind w:left="567"/>
        <w:rPr>
          <w:rFonts w:ascii="Book Antiqua" w:hAnsi="Book Antiqua"/>
          <w:b/>
          <w:color w:val="365F91"/>
          <w:sz w:val="22"/>
          <w:u w:val="single"/>
          <w:lang w:val="sq-AL"/>
        </w:rPr>
      </w:pPr>
      <w:r w:rsidRPr="00261744">
        <w:rPr>
          <w:rFonts w:ascii="Book Antiqua" w:hAnsi="Book Antiqua"/>
          <w:b/>
          <w:color w:val="365F91"/>
          <w:u w:val="single"/>
          <w:lang w:val="sq-AL"/>
        </w:rPr>
        <w:t xml:space="preserve">Shpalosja e ndarjeve fillestare dhe finale të buxhetit </w:t>
      </w:r>
    </w:p>
    <w:bookmarkStart w:id="5" w:name="_MON_1543317098"/>
    <w:bookmarkEnd w:id="5"/>
    <w:p w14:paraId="78525E86" w14:textId="5DE9141A" w:rsidR="008A16D1" w:rsidRDefault="00E44FE9" w:rsidP="00B84B9C">
      <w:pPr>
        <w:ind w:left="567"/>
        <w:rPr>
          <w:rFonts w:ascii="Book Antiqua" w:hAnsi="Book Antiqua"/>
          <w:lang w:val="sq-AL"/>
        </w:rPr>
      </w:pPr>
      <w:r w:rsidRPr="00261744">
        <w:rPr>
          <w:rFonts w:ascii="Book Antiqua" w:hAnsi="Book Antiqua"/>
          <w:lang w:val="sq-AL"/>
        </w:rPr>
        <w:object w:dxaOrig="20749" w:dyaOrig="8167" w14:anchorId="4E2B9756">
          <v:shape id="_x0000_i1027" type="#_x0000_t75" style="width:727.5pt;height:5in" o:ole="">
            <v:imagedata r:id="rId18" o:title=""/>
          </v:shape>
          <o:OLEObject Type="Embed" ProgID="Excel.Sheet.8" ShapeID="_x0000_i1027" DrawAspect="Content" ObjectID="_1833020962" r:id="rId19"/>
        </w:object>
      </w:r>
    </w:p>
    <w:p w14:paraId="5DA73A1D" w14:textId="77777777" w:rsidR="004F206A" w:rsidRPr="00261744" w:rsidRDefault="004F206A" w:rsidP="00B84B9C">
      <w:pPr>
        <w:ind w:left="567"/>
        <w:rPr>
          <w:rFonts w:ascii="Book Antiqua" w:hAnsi="Book Antiqua"/>
          <w:lang w:val="sq-AL"/>
        </w:rPr>
      </w:pPr>
    </w:p>
    <w:p w14:paraId="10F0BC9C" w14:textId="3DADC565" w:rsidR="008A16D1" w:rsidRDefault="0063134C" w:rsidP="0063134C">
      <w:pPr>
        <w:tabs>
          <w:tab w:val="left" w:pos="1080"/>
        </w:tabs>
        <w:rPr>
          <w:rFonts w:ascii="Book Antiqua" w:hAnsi="Book Antiqua"/>
          <w:b/>
          <w:sz w:val="20"/>
          <w:u w:val="single"/>
          <w:lang w:val="sq-AL"/>
        </w:rPr>
      </w:pPr>
      <w:r w:rsidRPr="0063134C">
        <w:rPr>
          <w:rFonts w:ascii="Book Antiqua" w:hAnsi="Book Antiqua"/>
          <w:b/>
          <w:sz w:val="20"/>
          <w:lang w:val="sq-AL"/>
        </w:rPr>
        <w:t xml:space="preserve">         </w:t>
      </w:r>
      <w:r w:rsidR="008A16D1" w:rsidRPr="00261744">
        <w:rPr>
          <w:rFonts w:ascii="Book Antiqua" w:hAnsi="Book Antiqua"/>
          <w:b/>
          <w:sz w:val="20"/>
          <w:u w:val="single"/>
          <w:lang w:val="sq-AL"/>
        </w:rPr>
        <w:t>Shpalos në detaje shënimet në tabe</w:t>
      </w:r>
      <w:r w:rsidR="00081EDE">
        <w:rPr>
          <w:rFonts w:ascii="Book Antiqua" w:hAnsi="Book Antiqua"/>
          <w:b/>
          <w:sz w:val="20"/>
          <w:u w:val="single"/>
          <w:lang w:val="sq-AL"/>
        </w:rPr>
        <w:t>lë</w:t>
      </w:r>
    </w:p>
    <w:p w14:paraId="18560AC1" w14:textId="77777777" w:rsidR="000C2CAC" w:rsidRDefault="000A0567" w:rsidP="001D2CD5">
      <w:pPr>
        <w:tabs>
          <w:tab w:val="left" w:pos="1080"/>
        </w:tabs>
        <w:jc w:val="both"/>
        <w:rPr>
          <w:rFonts w:ascii="Book Antiqua" w:hAnsi="Book Antiqua"/>
          <w:bCs/>
          <w:sz w:val="18"/>
          <w:szCs w:val="18"/>
          <w:lang w:val="sq-AL"/>
        </w:rPr>
      </w:pPr>
      <w:r w:rsidRPr="000E78B4">
        <w:rPr>
          <w:rFonts w:ascii="Book Antiqua" w:hAnsi="Book Antiqua"/>
          <w:bCs/>
          <w:sz w:val="18"/>
          <w:szCs w:val="18"/>
          <w:lang w:val="sq-AL"/>
        </w:rPr>
        <w:t xml:space="preserve">           </w:t>
      </w:r>
      <w:r w:rsidR="001026E2">
        <w:rPr>
          <w:rFonts w:ascii="Book Antiqua" w:hAnsi="Book Antiqua"/>
          <w:bCs/>
          <w:sz w:val="18"/>
          <w:szCs w:val="18"/>
          <w:lang w:val="sq-AL"/>
        </w:rPr>
        <w:t>-</w:t>
      </w:r>
      <w:r w:rsidR="00DC47AF">
        <w:rPr>
          <w:rFonts w:ascii="Book Antiqua" w:hAnsi="Book Antiqua"/>
          <w:bCs/>
          <w:sz w:val="18"/>
          <w:szCs w:val="18"/>
          <w:lang w:val="sq-AL"/>
        </w:rPr>
        <w:t xml:space="preserve">Dallimi te </w:t>
      </w:r>
      <w:r w:rsidRPr="000E78B4">
        <w:rPr>
          <w:rFonts w:ascii="Book Antiqua" w:hAnsi="Book Antiqua"/>
          <w:bCs/>
          <w:sz w:val="18"/>
          <w:szCs w:val="18"/>
          <w:lang w:val="sq-AL"/>
        </w:rPr>
        <w:t>Kategoria Ekonomike Paga dhe shtesa te Daljet te kolona Ndryshimi I</w:t>
      </w:r>
      <w:r w:rsidR="00BD7361" w:rsidRPr="000E78B4">
        <w:rPr>
          <w:rFonts w:ascii="Book Antiqua" w:hAnsi="Book Antiqua"/>
          <w:bCs/>
          <w:sz w:val="18"/>
          <w:szCs w:val="18"/>
          <w:lang w:val="sq-AL"/>
        </w:rPr>
        <w:t xml:space="preserve"> </w:t>
      </w:r>
      <w:r w:rsidR="000C2CAC">
        <w:rPr>
          <w:rFonts w:ascii="Book Antiqua" w:hAnsi="Book Antiqua"/>
          <w:bCs/>
          <w:sz w:val="18"/>
          <w:szCs w:val="18"/>
          <w:lang w:val="sq-AL"/>
        </w:rPr>
        <w:t xml:space="preserve">në total janë </w:t>
      </w:r>
      <w:r w:rsidR="000C2CAC" w:rsidRPr="000C2CAC">
        <w:rPr>
          <w:rFonts w:ascii="Book Antiqua" w:hAnsi="Book Antiqua"/>
          <w:b/>
          <w:sz w:val="18"/>
          <w:szCs w:val="18"/>
          <w:lang w:val="sq-AL"/>
        </w:rPr>
        <w:t>344,631.32 euro</w:t>
      </w:r>
      <w:r w:rsidR="000C2CAC" w:rsidRPr="000C2CAC">
        <w:rPr>
          <w:rFonts w:ascii="Book Antiqua" w:hAnsi="Book Antiqua"/>
          <w:bCs/>
          <w:sz w:val="18"/>
          <w:szCs w:val="18"/>
          <w:lang w:val="sq-AL"/>
        </w:rPr>
        <w:t xml:space="preserve"> buxhet shtesë</w:t>
      </w:r>
      <w:r w:rsidR="000C2CAC">
        <w:rPr>
          <w:rFonts w:ascii="Book Antiqua" w:hAnsi="Book Antiqua"/>
          <w:bCs/>
          <w:sz w:val="18"/>
          <w:szCs w:val="18"/>
          <w:lang w:val="sq-AL"/>
        </w:rPr>
        <w:t xml:space="preserve"> për rritje të koeficientit</w:t>
      </w:r>
    </w:p>
    <w:p w14:paraId="2205B748" w14:textId="77777777" w:rsidR="000C2CAC" w:rsidRDefault="000C2CAC" w:rsidP="001D2CD5">
      <w:pPr>
        <w:tabs>
          <w:tab w:val="left" w:pos="1080"/>
        </w:tabs>
        <w:jc w:val="both"/>
        <w:rPr>
          <w:rFonts w:ascii="Book Antiqua" w:hAnsi="Book Antiqua"/>
          <w:bCs/>
          <w:sz w:val="18"/>
          <w:szCs w:val="18"/>
          <w:lang w:val="sq-AL"/>
        </w:rPr>
      </w:pPr>
      <w:r>
        <w:rPr>
          <w:rFonts w:ascii="Book Antiqua" w:hAnsi="Book Antiqua"/>
          <w:bCs/>
          <w:sz w:val="18"/>
          <w:szCs w:val="18"/>
          <w:lang w:val="sq-AL"/>
        </w:rPr>
        <w:t xml:space="preserve">           -shuma </w:t>
      </w:r>
      <w:r w:rsidR="00B30F42" w:rsidRPr="000C2CAC">
        <w:rPr>
          <w:rFonts w:ascii="Book Antiqua" w:hAnsi="Book Antiqua"/>
          <w:b/>
          <w:sz w:val="18"/>
          <w:szCs w:val="18"/>
          <w:lang w:val="sq-AL"/>
        </w:rPr>
        <w:t xml:space="preserve"> </w:t>
      </w:r>
      <w:r w:rsidR="00E440DF">
        <w:rPr>
          <w:rFonts w:ascii="Book Antiqua" w:hAnsi="Book Antiqua"/>
          <w:b/>
          <w:sz w:val="18"/>
          <w:szCs w:val="18"/>
          <w:lang w:val="sq-AL"/>
        </w:rPr>
        <w:t>319,594.29</w:t>
      </w:r>
      <w:r w:rsidR="00BD7361" w:rsidRPr="000E78B4">
        <w:rPr>
          <w:rFonts w:ascii="Book Antiqua" w:hAnsi="Book Antiqua"/>
          <w:b/>
          <w:sz w:val="18"/>
          <w:szCs w:val="18"/>
          <w:lang w:val="sq-AL"/>
        </w:rPr>
        <w:t xml:space="preserve"> euro</w:t>
      </w:r>
      <w:r w:rsidR="00BD7361" w:rsidRPr="000E78B4">
        <w:rPr>
          <w:rFonts w:ascii="Book Antiqua" w:hAnsi="Book Antiqua"/>
          <w:bCs/>
          <w:sz w:val="18"/>
          <w:szCs w:val="18"/>
          <w:lang w:val="sq-AL"/>
        </w:rPr>
        <w:t xml:space="preserve"> janë buxhet shtesë me Vendim të Qeverisë së Kosovës</w:t>
      </w:r>
      <w:r w:rsidR="00026482">
        <w:rPr>
          <w:rFonts w:ascii="Book Antiqua" w:hAnsi="Book Antiqua"/>
          <w:bCs/>
          <w:sz w:val="18"/>
          <w:szCs w:val="18"/>
          <w:lang w:val="sq-AL"/>
        </w:rPr>
        <w:t xml:space="preserve"> Nr.03/261 të datës 05.06.2025</w:t>
      </w:r>
      <w:r w:rsidR="00FE5D5E">
        <w:rPr>
          <w:rFonts w:ascii="Book Antiqua" w:hAnsi="Book Antiqua"/>
          <w:bCs/>
          <w:sz w:val="18"/>
          <w:szCs w:val="18"/>
          <w:lang w:val="sq-AL"/>
        </w:rPr>
        <w:t xml:space="preserve"> për rritjen e 0.5 të koeifcientit nga muaji korrik 2025</w:t>
      </w:r>
      <w:r>
        <w:rPr>
          <w:rFonts w:ascii="Book Antiqua" w:hAnsi="Book Antiqua"/>
          <w:bCs/>
          <w:sz w:val="18"/>
          <w:szCs w:val="18"/>
          <w:lang w:val="sq-AL"/>
        </w:rPr>
        <w:t xml:space="preserve"> ndersa</w:t>
      </w:r>
    </w:p>
    <w:p w14:paraId="2DDAB28F" w14:textId="71B7D247" w:rsidR="00AD454E" w:rsidRPr="009D57B6" w:rsidRDefault="000C2CAC" w:rsidP="001D2CD5">
      <w:pPr>
        <w:tabs>
          <w:tab w:val="left" w:pos="1080"/>
        </w:tabs>
        <w:jc w:val="both"/>
        <w:rPr>
          <w:rFonts w:ascii="Book Antiqua" w:hAnsi="Book Antiqua"/>
          <w:bCs/>
          <w:sz w:val="18"/>
          <w:szCs w:val="18"/>
          <w:lang w:val="sq-AL"/>
        </w:rPr>
      </w:pPr>
      <w:r w:rsidRPr="00672E5D">
        <w:rPr>
          <w:rFonts w:ascii="Book Antiqua" w:hAnsi="Book Antiqua"/>
          <w:bCs/>
          <w:color w:val="FF0000"/>
          <w:sz w:val="18"/>
          <w:szCs w:val="18"/>
          <w:lang w:val="sq-AL"/>
        </w:rPr>
        <w:t xml:space="preserve">           </w:t>
      </w:r>
      <w:r w:rsidRPr="009D57B6">
        <w:rPr>
          <w:rFonts w:ascii="Book Antiqua" w:hAnsi="Book Antiqua"/>
          <w:bCs/>
          <w:sz w:val="18"/>
          <w:szCs w:val="18"/>
          <w:lang w:val="sq-AL"/>
        </w:rPr>
        <w:t xml:space="preserve">-shuma </w:t>
      </w:r>
      <w:r w:rsidRPr="009D57B6">
        <w:rPr>
          <w:rFonts w:ascii="Book Antiqua" w:hAnsi="Book Antiqua"/>
          <w:b/>
          <w:sz w:val="18"/>
          <w:szCs w:val="18"/>
          <w:lang w:val="sq-AL"/>
        </w:rPr>
        <w:t>25,037.03</w:t>
      </w:r>
      <w:r w:rsidRPr="009D57B6">
        <w:rPr>
          <w:rFonts w:ascii="Book Antiqua" w:hAnsi="Book Antiqua"/>
          <w:bCs/>
          <w:sz w:val="18"/>
          <w:szCs w:val="18"/>
          <w:lang w:val="sq-AL"/>
        </w:rPr>
        <w:t xml:space="preserve"> euro </w:t>
      </w:r>
      <w:r w:rsidR="00927B0F" w:rsidRPr="009D57B6">
        <w:rPr>
          <w:rFonts w:ascii="Book Antiqua" w:hAnsi="Book Antiqua"/>
          <w:bCs/>
          <w:sz w:val="18"/>
          <w:szCs w:val="18"/>
          <w:lang w:val="sq-AL"/>
        </w:rPr>
        <w:t xml:space="preserve">me Vendim të Qeverisë së Kosovës Nr. 02/281 aprovohet ndarja e mjeteve buxhetore per mbulimin e mungesës së mjeteve në kategorin “Paga dhe Shtesa” për muajin </w:t>
      </w:r>
    </w:p>
    <w:p w14:paraId="340AD5CB" w14:textId="70779A91" w:rsidR="009D57B6" w:rsidRPr="009D57B6" w:rsidRDefault="009D57B6" w:rsidP="001D2CD5">
      <w:pPr>
        <w:tabs>
          <w:tab w:val="left" w:pos="1080"/>
        </w:tabs>
        <w:jc w:val="both"/>
        <w:rPr>
          <w:rFonts w:ascii="Book Antiqua" w:hAnsi="Book Antiqua"/>
          <w:bCs/>
          <w:sz w:val="18"/>
          <w:szCs w:val="18"/>
          <w:lang w:val="sq-AL"/>
        </w:rPr>
      </w:pPr>
      <w:r w:rsidRPr="009D57B6">
        <w:rPr>
          <w:rFonts w:ascii="Book Antiqua" w:hAnsi="Book Antiqua"/>
          <w:bCs/>
          <w:sz w:val="18"/>
          <w:szCs w:val="18"/>
          <w:lang w:val="sq-AL"/>
        </w:rPr>
        <w:t xml:space="preserve">           Dhjetor 2025.</w:t>
      </w:r>
    </w:p>
    <w:p w14:paraId="58B59722" w14:textId="1DAB1DBF" w:rsidR="00B84B9C" w:rsidRPr="00FE5D5E" w:rsidRDefault="001026E2" w:rsidP="001349CE">
      <w:pPr>
        <w:tabs>
          <w:tab w:val="left" w:pos="1080"/>
        </w:tabs>
        <w:jc w:val="both"/>
        <w:rPr>
          <w:rFonts w:ascii="Book Antiqua" w:hAnsi="Book Antiqua"/>
          <w:bCs/>
          <w:sz w:val="18"/>
          <w:szCs w:val="18"/>
          <w:lang w:val="sq-AL"/>
        </w:rPr>
      </w:pPr>
      <w:r w:rsidRPr="00FE5D5E">
        <w:rPr>
          <w:rFonts w:ascii="Book Antiqua" w:hAnsi="Book Antiqua"/>
          <w:bCs/>
          <w:sz w:val="18"/>
          <w:szCs w:val="18"/>
          <w:lang w:val="sq-AL"/>
        </w:rPr>
        <w:t xml:space="preserve">          -</w:t>
      </w:r>
      <w:r w:rsidR="00AD454E" w:rsidRPr="00FE5D5E">
        <w:rPr>
          <w:rFonts w:ascii="Book Antiqua" w:hAnsi="Book Antiqua"/>
          <w:bCs/>
          <w:sz w:val="18"/>
          <w:szCs w:val="18"/>
          <w:lang w:val="sq-AL"/>
        </w:rPr>
        <w:t xml:space="preserve">Dallimi në mes të Buxhetit Fillestar dhe Buxhetit Final në SIMFK te Daljet te kolona Te Hyrat vetanake shuma totale </w:t>
      </w:r>
      <w:r w:rsidR="001233E7" w:rsidRPr="001233E7">
        <w:rPr>
          <w:rFonts w:ascii="Book Antiqua" w:hAnsi="Book Antiqua"/>
          <w:b/>
          <w:sz w:val="18"/>
          <w:szCs w:val="18"/>
          <w:lang w:val="sq-AL"/>
        </w:rPr>
        <w:t>320</w:t>
      </w:r>
      <w:r w:rsidR="00FE5D5E" w:rsidRPr="001233E7">
        <w:rPr>
          <w:rFonts w:ascii="Book Antiqua" w:hAnsi="Book Antiqua"/>
          <w:b/>
          <w:sz w:val="18"/>
          <w:szCs w:val="18"/>
          <w:lang w:val="sq-AL"/>
        </w:rPr>
        <w:t>,324.76</w:t>
      </w:r>
      <w:r w:rsidR="00AD454E" w:rsidRPr="001233E7">
        <w:rPr>
          <w:rFonts w:ascii="Book Antiqua" w:hAnsi="Book Antiqua"/>
          <w:b/>
          <w:sz w:val="18"/>
          <w:szCs w:val="18"/>
          <w:lang w:val="sq-AL"/>
        </w:rPr>
        <w:t xml:space="preserve"> euro</w:t>
      </w:r>
      <w:r w:rsidR="00BA2ACF">
        <w:rPr>
          <w:rFonts w:ascii="Book Antiqua" w:hAnsi="Book Antiqua"/>
          <w:bCs/>
          <w:sz w:val="18"/>
          <w:szCs w:val="18"/>
          <w:lang w:val="sq-AL"/>
        </w:rPr>
        <w:t xml:space="preserve">: </w:t>
      </w:r>
      <w:r w:rsidR="00DC0AA6" w:rsidRPr="00FE5D5E">
        <w:rPr>
          <w:rFonts w:ascii="Book Antiqua" w:hAnsi="Book Antiqua"/>
          <w:bCs/>
          <w:sz w:val="18"/>
          <w:szCs w:val="18"/>
          <w:lang w:val="sq-AL"/>
        </w:rPr>
        <w:t>t</w:t>
      </w:r>
      <w:r w:rsidR="00C767ED" w:rsidRPr="00FE5D5E">
        <w:rPr>
          <w:rFonts w:ascii="Book Antiqua" w:hAnsi="Book Antiqua"/>
          <w:bCs/>
          <w:sz w:val="18"/>
          <w:szCs w:val="18"/>
          <w:lang w:val="sq-AL"/>
        </w:rPr>
        <w:t xml:space="preserve">e kategoria </w:t>
      </w:r>
      <w:r w:rsidR="001233E7">
        <w:rPr>
          <w:rFonts w:ascii="Book Antiqua" w:hAnsi="Book Antiqua"/>
          <w:bCs/>
          <w:sz w:val="18"/>
          <w:szCs w:val="18"/>
          <w:lang w:val="sq-AL"/>
        </w:rPr>
        <w:t>M</w:t>
      </w:r>
      <w:r w:rsidR="00C767ED" w:rsidRPr="00FE5D5E">
        <w:rPr>
          <w:rFonts w:ascii="Book Antiqua" w:hAnsi="Book Antiqua"/>
          <w:bCs/>
          <w:sz w:val="18"/>
          <w:szCs w:val="18"/>
          <w:lang w:val="sq-AL"/>
        </w:rPr>
        <w:t xml:space="preserve">allra dhe Sherbime </w:t>
      </w:r>
      <w:r w:rsidR="00BA2ACF">
        <w:rPr>
          <w:rFonts w:ascii="Book Antiqua" w:hAnsi="Book Antiqua"/>
          <w:bCs/>
          <w:sz w:val="18"/>
          <w:szCs w:val="18"/>
          <w:lang w:val="sq-AL"/>
        </w:rPr>
        <w:t xml:space="preserve">është </w:t>
      </w:r>
      <w:r w:rsidR="00C767ED" w:rsidRPr="00FE5D5E">
        <w:rPr>
          <w:rFonts w:ascii="Book Antiqua" w:hAnsi="Book Antiqua"/>
          <w:bCs/>
          <w:sz w:val="18"/>
          <w:szCs w:val="18"/>
          <w:lang w:val="sq-AL"/>
        </w:rPr>
        <w:t xml:space="preserve">shuma prej </w:t>
      </w:r>
      <w:r w:rsidR="001233E7" w:rsidRPr="00FE5D5E">
        <w:rPr>
          <w:rFonts w:ascii="Book Antiqua" w:hAnsi="Book Antiqua"/>
          <w:bCs/>
          <w:sz w:val="18"/>
          <w:szCs w:val="18"/>
          <w:lang w:val="sq-AL"/>
        </w:rPr>
        <w:t xml:space="preserve">190,324.76 </w:t>
      </w:r>
      <w:r w:rsidR="00AD454E" w:rsidRPr="00FE5D5E">
        <w:rPr>
          <w:rFonts w:ascii="Book Antiqua" w:hAnsi="Book Antiqua"/>
          <w:bCs/>
          <w:sz w:val="18"/>
          <w:szCs w:val="18"/>
          <w:lang w:val="sq-AL"/>
        </w:rPr>
        <w:t>euro</w:t>
      </w:r>
      <w:r w:rsidR="00DC0AA6" w:rsidRPr="00FE5D5E">
        <w:rPr>
          <w:rFonts w:ascii="Book Antiqua" w:hAnsi="Book Antiqua"/>
          <w:bCs/>
          <w:sz w:val="18"/>
          <w:szCs w:val="18"/>
          <w:lang w:val="sq-AL"/>
        </w:rPr>
        <w:t xml:space="preserve">, te kategoria Subvencione dhe Transfere, shuma prej </w:t>
      </w:r>
      <w:r w:rsidR="00BA2ACF">
        <w:rPr>
          <w:rFonts w:ascii="Book Antiqua" w:hAnsi="Book Antiqua"/>
          <w:bCs/>
          <w:sz w:val="18"/>
          <w:szCs w:val="18"/>
          <w:lang w:val="sq-AL"/>
        </w:rPr>
        <w:t>3</w:t>
      </w:r>
      <w:r w:rsidR="00FE5D5E" w:rsidRPr="00FE5D5E">
        <w:rPr>
          <w:rFonts w:ascii="Book Antiqua" w:hAnsi="Book Antiqua"/>
          <w:bCs/>
          <w:sz w:val="18"/>
          <w:szCs w:val="18"/>
          <w:lang w:val="sq-AL"/>
        </w:rPr>
        <w:t>0,000.00</w:t>
      </w:r>
      <w:r w:rsidR="00DC0AA6" w:rsidRPr="00FE5D5E">
        <w:rPr>
          <w:rFonts w:ascii="Book Antiqua" w:hAnsi="Book Antiqua"/>
          <w:bCs/>
          <w:sz w:val="18"/>
          <w:szCs w:val="18"/>
          <w:lang w:val="sq-AL"/>
        </w:rPr>
        <w:t xml:space="preserve"> euro </w:t>
      </w:r>
      <w:r w:rsidR="00BA2ACF">
        <w:rPr>
          <w:rFonts w:ascii="Book Antiqua" w:hAnsi="Book Antiqua"/>
          <w:bCs/>
          <w:sz w:val="18"/>
          <w:szCs w:val="18"/>
          <w:lang w:val="sq-AL"/>
        </w:rPr>
        <w:t xml:space="preserve">dhe </w:t>
      </w:r>
      <w:r w:rsidR="00DC0AA6" w:rsidRPr="00FE5D5E">
        <w:rPr>
          <w:rFonts w:ascii="Book Antiqua" w:hAnsi="Book Antiqua"/>
          <w:bCs/>
          <w:sz w:val="18"/>
          <w:szCs w:val="18"/>
          <w:lang w:val="sq-AL"/>
        </w:rPr>
        <w:t xml:space="preserve">te kategoria e Kapitaleve </w:t>
      </w:r>
      <w:r w:rsidR="00BA2ACF">
        <w:rPr>
          <w:rFonts w:ascii="Book Antiqua" w:hAnsi="Book Antiqua"/>
          <w:bCs/>
          <w:sz w:val="18"/>
          <w:szCs w:val="18"/>
          <w:lang w:val="sq-AL"/>
        </w:rPr>
        <w:t>shuma prej 100,000.00 euro</w:t>
      </w:r>
      <w:r w:rsidR="00FE5D5E" w:rsidRPr="00FE5D5E">
        <w:rPr>
          <w:rFonts w:ascii="Book Antiqua" w:hAnsi="Book Antiqua"/>
          <w:bCs/>
          <w:sz w:val="18"/>
          <w:szCs w:val="18"/>
          <w:lang w:val="sq-AL"/>
        </w:rPr>
        <w:t xml:space="preserve">, </w:t>
      </w:r>
      <w:r w:rsidR="00DC0AA6" w:rsidRPr="00FE5D5E">
        <w:rPr>
          <w:rFonts w:ascii="Book Antiqua" w:hAnsi="Book Antiqua"/>
          <w:bCs/>
          <w:sz w:val="18"/>
          <w:szCs w:val="18"/>
          <w:lang w:val="sq-AL"/>
        </w:rPr>
        <w:t>janë të hyra</w:t>
      </w:r>
      <w:r w:rsidR="006B24B3" w:rsidRPr="00FE5D5E">
        <w:rPr>
          <w:rFonts w:ascii="Book Antiqua" w:hAnsi="Book Antiqua"/>
          <w:bCs/>
          <w:sz w:val="18"/>
          <w:szCs w:val="18"/>
          <w:lang w:val="sq-AL"/>
        </w:rPr>
        <w:t xml:space="preserve"> vetanake që janë</w:t>
      </w:r>
      <w:r w:rsidR="00DC0AA6" w:rsidRPr="00FE5D5E">
        <w:rPr>
          <w:rFonts w:ascii="Book Antiqua" w:hAnsi="Book Antiqua"/>
          <w:bCs/>
          <w:sz w:val="18"/>
          <w:szCs w:val="18"/>
          <w:lang w:val="sq-AL"/>
        </w:rPr>
        <w:t xml:space="preserve"> bartur nga viti 202</w:t>
      </w:r>
      <w:r w:rsidR="00FE5D5E" w:rsidRPr="00FE5D5E">
        <w:rPr>
          <w:rFonts w:ascii="Book Antiqua" w:hAnsi="Book Antiqua"/>
          <w:bCs/>
          <w:sz w:val="18"/>
          <w:szCs w:val="18"/>
          <w:lang w:val="sq-AL"/>
        </w:rPr>
        <w:t>4</w:t>
      </w:r>
      <w:r w:rsidR="00DC0AA6" w:rsidRPr="00FE5D5E">
        <w:rPr>
          <w:rFonts w:ascii="Book Antiqua" w:hAnsi="Book Antiqua"/>
          <w:bCs/>
          <w:sz w:val="18"/>
          <w:szCs w:val="18"/>
          <w:lang w:val="sq-AL"/>
        </w:rPr>
        <w:t xml:space="preserve"> për shpenzim në vitin 20</w:t>
      </w:r>
      <w:r w:rsidR="00FE5D5E" w:rsidRPr="00FE5D5E">
        <w:rPr>
          <w:rFonts w:ascii="Book Antiqua" w:hAnsi="Book Antiqua"/>
          <w:bCs/>
          <w:sz w:val="18"/>
          <w:szCs w:val="18"/>
          <w:lang w:val="sq-AL"/>
        </w:rPr>
        <w:t>25</w:t>
      </w:r>
      <w:r w:rsidR="00BF69AF" w:rsidRPr="00FE5D5E">
        <w:rPr>
          <w:rFonts w:ascii="Book Antiqua" w:hAnsi="Book Antiqua"/>
          <w:bCs/>
          <w:sz w:val="18"/>
          <w:szCs w:val="18"/>
          <w:lang w:val="sq-AL"/>
        </w:rPr>
        <w:t xml:space="preserve"> me Vendim të Kuvendit Komunal</w:t>
      </w:r>
      <w:r w:rsidR="00DC0AA6" w:rsidRPr="00FE5D5E">
        <w:rPr>
          <w:rFonts w:ascii="Book Antiqua" w:hAnsi="Book Antiqua"/>
          <w:bCs/>
          <w:sz w:val="18"/>
          <w:szCs w:val="18"/>
          <w:lang w:val="sq-AL"/>
        </w:rPr>
        <w:t>.</w:t>
      </w:r>
    </w:p>
    <w:p w14:paraId="17151169" w14:textId="64691595" w:rsidR="005E02A5" w:rsidRPr="00FE5D5E" w:rsidRDefault="005E02A5" w:rsidP="001349CE">
      <w:pPr>
        <w:tabs>
          <w:tab w:val="left" w:pos="1080"/>
        </w:tabs>
        <w:jc w:val="both"/>
        <w:rPr>
          <w:rFonts w:ascii="Book Antiqua" w:hAnsi="Book Antiqua"/>
          <w:bCs/>
          <w:sz w:val="18"/>
          <w:szCs w:val="18"/>
          <w:lang w:val="sq-AL"/>
        </w:rPr>
      </w:pPr>
      <w:r w:rsidRPr="00FE5D5E">
        <w:rPr>
          <w:rFonts w:ascii="Book Antiqua" w:hAnsi="Book Antiqua"/>
          <w:bCs/>
          <w:sz w:val="18"/>
          <w:szCs w:val="18"/>
          <w:lang w:val="sq-AL"/>
        </w:rPr>
        <w:t xml:space="preserve">           -Dallimi në mes të Buxhetit Fillestar dhe Buxhetit Final në SIMFK te Daljet te kolona Grantet e përcaktuara të donatorëve ,shuma totale </w:t>
      </w:r>
      <w:r w:rsidR="00BA2ACF">
        <w:rPr>
          <w:rFonts w:ascii="Book Antiqua" w:hAnsi="Book Antiqua"/>
          <w:bCs/>
          <w:sz w:val="18"/>
          <w:szCs w:val="18"/>
          <w:lang w:val="sq-AL"/>
        </w:rPr>
        <w:t>16,027.70 euro</w:t>
      </w:r>
      <w:r w:rsidRPr="00FE5D5E">
        <w:rPr>
          <w:rFonts w:ascii="Book Antiqua" w:hAnsi="Book Antiqua"/>
          <w:bCs/>
          <w:sz w:val="18"/>
          <w:szCs w:val="18"/>
          <w:lang w:val="sq-AL"/>
        </w:rPr>
        <w:t xml:space="preserve"> janë donacione të bartura nga vitet paraprake.</w:t>
      </w:r>
    </w:p>
    <w:p w14:paraId="2768BC14" w14:textId="49A64CDC" w:rsidR="000E78B4" w:rsidRDefault="000E78B4" w:rsidP="00B84B9C">
      <w:pPr>
        <w:ind w:left="567"/>
        <w:rPr>
          <w:rFonts w:ascii="Book Antiqua" w:hAnsi="Book Antiqua"/>
          <w:b/>
          <w:color w:val="365F91"/>
          <w:u w:val="single"/>
          <w:lang w:val="sq-AL"/>
        </w:rPr>
      </w:pPr>
    </w:p>
    <w:p w14:paraId="24286538" w14:textId="07356B79" w:rsidR="008A16D1" w:rsidRPr="00261744" w:rsidRDefault="008A16D1" w:rsidP="00B84B9C">
      <w:pPr>
        <w:ind w:left="567"/>
        <w:rPr>
          <w:rFonts w:ascii="Book Antiqua" w:hAnsi="Book Antiqua"/>
          <w:b/>
          <w:color w:val="365F91"/>
          <w:sz w:val="32"/>
          <w:szCs w:val="32"/>
          <w:lang w:val="sq-AL"/>
        </w:rPr>
      </w:pPr>
      <w:r w:rsidRPr="00261744">
        <w:rPr>
          <w:rFonts w:ascii="Book Antiqua" w:hAnsi="Book Antiqua"/>
          <w:b/>
          <w:color w:val="365F91"/>
          <w:u w:val="single"/>
          <w:lang w:val="sq-AL"/>
        </w:rPr>
        <w:t xml:space="preserve">Shënimi 2  Paga dhe </w:t>
      </w:r>
      <w:r>
        <w:rPr>
          <w:rFonts w:ascii="Book Antiqua" w:hAnsi="Book Antiqua"/>
          <w:b/>
          <w:color w:val="365F91"/>
          <w:u w:val="single"/>
          <w:lang w:val="sq-AL"/>
        </w:rPr>
        <w:t>shtesa</w:t>
      </w:r>
    </w:p>
    <w:bookmarkStart w:id="6" w:name="_MON_1543301499"/>
    <w:bookmarkEnd w:id="6"/>
    <w:p w14:paraId="15F5D404" w14:textId="2074AE94" w:rsidR="008A16D1" w:rsidRDefault="004D4476" w:rsidP="00B84B9C">
      <w:pPr>
        <w:tabs>
          <w:tab w:val="left" w:pos="1300"/>
        </w:tabs>
        <w:ind w:left="567"/>
        <w:rPr>
          <w:rFonts w:ascii="Book Antiqua" w:hAnsi="Book Antiqua"/>
          <w:sz w:val="16"/>
          <w:lang w:val="sq-AL"/>
        </w:rPr>
      </w:pPr>
      <w:r w:rsidRPr="005D56B7">
        <w:rPr>
          <w:rFonts w:ascii="Book Antiqua" w:hAnsi="Book Antiqua"/>
          <w:sz w:val="16"/>
          <w:lang w:val="sq-AL"/>
        </w:rPr>
        <w:object w:dxaOrig="21182" w:dyaOrig="7189" w14:anchorId="79599BAD">
          <v:shape id="_x0000_i1028" type="#_x0000_t75" style="width:640.5pt;height:417.75pt" o:ole="">
            <v:imagedata r:id="rId20" o:title=""/>
          </v:shape>
          <o:OLEObject Type="Embed" ProgID="Excel.Sheet.8" ShapeID="_x0000_i1028" DrawAspect="Content" ObjectID="_1833020963" r:id="rId21"/>
        </w:object>
      </w:r>
    </w:p>
    <w:p w14:paraId="28FA3B38" w14:textId="38ED530C" w:rsidR="004B5438" w:rsidRDefault="006702E2" w:rsidP="006702E2">
      <w:pPr>
        <w:tabs>
          <w:tab w:val="left" w:pos="1300"/>
        </w:tabs>
        <w:rPr>
          <w:rFonts w:ascii="Book Antiqua" w:hAnsi="Book Antiqua"/>
          <w:b/>
          <w:sz w:val="20"/>
          <w:u w:val="single"/>
          <w:lang w:val="sq-AL"/>
        </w:rPr>
      </w:pPr>
      <w:r>
        <w:rPr>
          <w:rFonts w:ascii="Book Antiqua" w:hAnsi="Book Antiqua"/>
          <w:sz w:val="16"/>
          <w:szCs w:val="16"/>
          <w:lang w:val="sq-AL"/>
        </w:rPr>
        <w:t xml:space="preserve">             </w:t>
      </w:r>
      <w:r w:rsidR="008A16D1" w:rsidRPr="00261744">
        <w:rPr>
          <w:rFonts w:ascii="Book Antiqua" w:hAnsi="Book Antiqua"/>
          <w:b/>
          <w:sz w:val="20"/>
          <w:u w:val="single"/>
          <w:lang w:val="sq-AL"/>
        </w:rPr>
        <w:t>Shpalos në detaje  shënimet e pasqyruara në tabelë:</w:t>
      </w:r>
    </w:p>
    <w:p w14:paraId="0636C8EA" w14:textId="13CE26B1" w:rsidR="009D1C9D" w:rsidRDefault="004660F1" w:rsidP="009D1C9D">
      <w:pPr>
        <w:tabs>
          <w:tab w:val="left" w:pos="1080"/>
        </w:tabs>
        <w:jc w:val="both"/>
        <w:rPr>
          <w:rFonts w:ascii="Book Antiqua" w:hAnsi="Book Antiqua"/>
          <w:bCs/>
          <w:sz w:val="18"/>
          <w:szCs w:val="18"/>
          <w:lang w:val="sq-AL"/>
        </w:rPr>
      </w:pPr>
      <w:r>
        <w:rPr>
          <w:rFonts w:ascii="Book Antiqua" w:hAnsi="Book Antiqua"/>
          <w:bCs/>
          <w:sz w:val="20"/>
          <w:lang w:val="sq-AL"/>
        </w:rPr>
        <w:t xml:space="preserve">         </w:t>
      </w:r>
      <w:r w:rsidR="009D1C9D" w:rsidRPr="000E78B4">
        <w:rPr>
          <w:rFonts w:ascii="Book Antiqua" w:hAnsi="Book Antiqua"/>
          <w:bCs/>
          <w:sz w:val="18"/>
          <w:szCs w:val="18"/>
          <w:lang w:val="sq-AL"/>
        </w:rPr>
        <w:t xml:space="preserve">  </w:t>
      </w:r>
      <w:r w:rsidR="009D1C9D">
        <w:rPr>
          <w:rFonts w:ascii="Book Antiqua" w:hAnsi="Book Antiqua"/>
          <w:bCs/>
          <w:sz w:val="18"/>
          <w:szCs w:val="18"/>
          <w:lang w:val="sq-AL"/>
        </w:rPr>
        <w:t xml:space="preserve">-Dallimi te </w:t>
      </w:r>
      <w:r w:rsidR="009D1C9D" w:rsidRPr="000E78B4">
        <w:rPr>
          <w:rFonts w:ascii="Book Antiqua" w:hAnsi="Book Antiqua"/>
          <w:bCs/>
          <w:sz w:val="18"/>
          <w:szCs w:val="18"/>
          <w:lang w:val="sq-AL"/>
        </w:rPr>
        <w:t xml:space="preserve">Kategoria Ekonomike Paga dhe shtesa te Daljet te kolona Ndryshimi I </w:t>
      </w:r>
      <w:r w:rsidR="009D1C9D">
        <w:rPr>
          <w:rFonts w:ascii="Book Antiqua" w:hAnsi="Book Antiqua"/>
          <w:bCs/>
          <w:sz w:val="18"/>
          <w:szCs w:val="18"/>
          <w:lang w:val="sq-AL"/>
        </w:rPr>
        <w:t xml:space="preserve">në total janë </w:t>
      </w:r>
      <w:r w:rsidR="009D1C9D" w:rsidRPr="000C2CAC">
        <w:rPr>
          <w:rFonts w:ascii="Book Antiqua" w:hAnsi="Book Antiqua"/>
          <w:b/>
          <w:sz w:val="18"/>
          <w:szCs w:val="18"/>
          <w:lang w:val="sq-AL"/>
        </w:rPr>
        <w:t>344,631.32 euro</w:t>
      </w:r>
      <w:r w:rsidR="009D1C9D" w:rsidRPr="000C2CAC">
        <w:rPr>
          <w:rFonts w:ascii="Book Antiqua" w:hAnsi="Book Antiqua"/>
          <w:bCs/>
          <w:sz w:val="18"/>
          <w:szCs w:val="18"/>
          <w:lang w:val="sq-AL"/>
        </w:rPr>
        <w:t xml:space="preserve"> buxhet shtesë</w:t>
      </w:r>
      <w:r w:rsidR="009D1C9D">
        <w:rPr>
          <w:rFonts w:ascii="Book Antiqua" w:hAnsi="Book Antiqua"/>
          <w:bCs/>
          <w:sz w:val="18"/>
          <w:szCs w:val="18"/>
          <w:lang w:val="sq-AL"/>
        </w:rPr>
        <w:t xml:space="preserve"> për rritje të koeficientit</w:t>
      </w:r>
      <w:r w:rsidR="00F429D0">
        <w:rPr>
          <w:rFonts w:ascii="Book Antiqua" w:hAnsi="Book Antiqua"/>
          <w:bCs/>
          <w:sz w:val="18"/>
          <w:szCs w:val="18"/>
          <w:lang w:val="sq-AL"/>
        </w:rPr>
        <w:t xml:space="preserve">, prej tyre 776.29 euro kan mbete të pa   </w:t>
      </w:r>
    </w:p>
    <w:p w14:paraId="66AF0022" w14:textId="6CE1B150" w:rsidR="00F429D0" w:rsidRDefault="00F429D0" w:rsidP="00F429D0">
      <w:pPr>
        <w:tabs>
          <w:tab w:val="left" w:pos="1080"/>
        </w:tabs>
        <w:jc w:val="both"/>
        <w:rPr>
          <w:rFonts w:ascii="Book Antiqua" w:hAnsi="Book Antiqua"/>
          <w:bCs/>
          <w:sz w:val="18"/>
          <w:szCs w:val="18"/>
          <w:lang w:val="sq-AL"/>
        </w:rPr>
      </w:pPr>
      <w:r>
        <w:rPr>
          <w:rFonts w:ascii="Book Antiqua" w:hAnsi="Book Antiqua"/>
          <w:bCs/>
          <w:sz w:val="18"/>
          <w:szCs w:val="18"/>
          <w:lang w:val="sq-AL"/>
        </w:rPr>
        <w:t xml:space="preserve">             shpenzuara (suficit).</w:t>
      </w:r>
    </w:p>
    <w:p w14:paraId="7EC667E9" w14:textId="77777777" w:rsidR="009D1C9D" w:rsidRDefault="009D1C9D" w:rsidP="009D1C9D">
      <w:pPr>
        <w:tabs>
          <w:tab w:val="left" w:pos="1080"/>
        </w:tabs>
        <w:jc w:val="both"/>
        <w:rPr>
          <w:rFonts w:ascii="Book Antiqua" w:hAnsi="Book Antiqua"/>
          <w:bCs/>
          <w:sz w:val="18"/>
          <w:szCs w:val="18"/>
          <w:lang w:val="sq-AL"/>
        </w:rPr>
      </w:pPr>
      <w:r>
        <w:rPr>
          <w:rFonts w:ascii="Book Antiqua" w:hAnsi="Book Antiqua"/>
          <w:bCs/>
          <w:sz w:val="18"/>
          <w:szCs w:val="18"/>
          <w:lang w:val="sq-AL"/>
        </w:rPr>
        <w:t xml:space="preserve">           -shuma </w:t>
      </w:r>
      <w:r w:rsidRPr="000C2CAC">
        <w:rPr>
          <w:rFonts w:ascii="Book Antiqua" w:hAnsi="Book Antiqua"/>
          <w:b/>
          <w:sz w:val="18"/>
          <w:szCs w:val="18"/>
          <w:lang w:val="sq-AL"/>
        </w:rPr>
        <w:t xml:space="preserve"> </w:t>
      </w:r>
      <w:r>
        <w:rPr>
          <w:rFonts w:ascii="Book Antiqua" w:hAnsi="Book Antiqua"/>
          <w:b/>
          <w:sz w:val="18"/>
          <w:szCs w:val="18"/>
          <w:lang w:val="sq-AL"/>
        </w:rPr>
        <w:t>319,594.29</w:t>
      </w:r>
      <w:r w:rsidRPr="000E78B4">
        <w:rPr>
          <w:rFonts w:ascii="Book Antiqua" w:hAnsi="Book Antiqua"/>
          <w:b/>
          <w:sz w:val="18"/>
          <w:szCs w:val="18"/>
          <w:lang w:val="sq-AL"/>
        </w:rPr>
        <w:t xml:space="preserve"> euro</w:t>
      </w:r>
      <w:r w:rsidRPr="000E78B4">
        <w:rPr>
          <w:rFonts w:ascii="Book Antiqua" w:hAnsi="Book Antiqua"/>
          <w:bCs/>
          <w:sz w:val="18"/>
          <w:szCs w:val="18"/>
          <w:lang w:val="sq-AL"/>
        </w:rPr>
        <w:t xml:space="preserve"> janë buxhet shtesë me Vendim të Qeverisë së Kosovës</w:t>
      </w:r>
      <w:r>
        <w:rPr>
          <w:rFonts w:ascii="Book Antiqua" w:hAnsi="Book Antiqua"/>
          <w:bCs/>
          <w:sz w:val="18"/>
          <w:szCs w:val="18"/>
          <w:lang w:val="sq-AL"/>
        </w:rPr>
        <w:t xml:space="preserve"> Nr.03/261 të datës 05.06.2025 për rritjen e 0.5 të koeifcientit nga muaji korrik 2025 ndersa</w:t>
      </w:r>
    </w:p>
    <w:p w14:paraId="4D0987E3" w14:textId="36ABB03D" w:rsidR="004660F1" w:rsidRPr="00927B0F" w:rsidRDefault="00927B0F" w:rsidP="001C0924">
      <w:pPr>
        <w:tabs>
          <w:tab w:val="left" w:pos="1080"/>
        </w:tabs>
        <w:jc w:val="both"/>
        <w:rPr>
          <w:rFonts w:ascii="Book Antiqua" w:hAnsi="Book Antiqua"/>
          <w:bCs/>
          <w:sz w:val="18"/>
          <w:szCs w:val="18"/>
          <w:lang w:val="sq-AL"/>
        </w:rPr>
      </w:pPr>
      <w:r>
        <w:rPr>
          <w:rFonts w:ascii="Book Antiqua" w:hAnsi="Book Antiqua"/>
          <w:bCs/>
          <w:sz w:val="18"/>
          <w:szCs w:val="18"/>
          <w:lang w:val="sq-AL"/>
        </w:rPr>
        <w:t xml:space="preserve">           </w:t>
      </w:r>
      <w:r w:rsidRPr="00927B0F">
        <w:rPr>
          <w:rFonts w:ascii="Book Antiqua" w:hAnsi="Book Antiqua"/>
          <w:bCs/>
          <w:sz w:val="18"/>
          <w:szCs w:val="18"/>
          <w:lang w:val="sq-AL"/>
        </w:rPr>
        <w:t xml:space="preserve">-shuma </w:t>
      </w:r>
      <w:r w:rsidRPr="00927B0F">
        <w:rPr>
          <w:rFonts w:ascii="Book Antiqua" w:hAnsi="Book Antiqua"/>
          <w:b/>
          <w:sz w:val="18"/>
          <w:szCs w:val="18"/>
          <w:lang w:val="sq-AL"/>
        </w:rPr>
        <w:t>25,037.03 euro</w:t>
      </w:r>
      <w:r w:rsidRPr="00927B0F">
        <w:rPr>
          <w:rFonts w:ascii="Book Antiqua" w:hAnsi="Book Antiqua"/>
          <w:bCs/>
          <w:sz w:val="18"/>
          <w:szCs w:val="18"/>
          <w:lang w:val="sq-AL"/>
        </w:rPr>
        <w:t xml:space="preserve"> me Vendim të Qeverisë së Kosovës Nr. 02/281 aprovohet ndarja e mjeteve buxhetore per mbulimin e mungesës së mjeteve në kategorin “Paga dhe Shtesa” për muajin </w:t>
      </w:r>
      <w:r>
        <w:rPr>
          <w:rFonts w:ascii="Book Antiqua" w:hAnsi="Book Antiqua"/>
          <w:bCs/>
          <w:sz w:val="18"/>
          <w:szCs w:val="18"/>
          <w:lang w:val="sq-AL"/>
        </w:rPr>
        <w:t xml:space="preserve">   </w:t>
      </w:r>
    </w:p>
    <w:p w14:paraId="0FBBC742" w14:textId="10561B6A" w:rsidR="00B84B9C" w:rsidRPr="00927B0F" w:rsidRDefault="00927B0F" w:rsidP="00E17DC6">
      <w:pPr>
        <w:tabs>
          <w:tab w:val="left" w:pos="1300"/>
        </w:tabs>
        <w:rPr>
          <w:rFonts w:ascii="Book Antiqua" w:hAnsi="Book Antiqua"/>
          <w:bCs/>
          <w:sz w:val="20"/>
          <w:lang w:val="sq-AL"/>
        </w:rPr>
      </w:pPr>
      <w:r w:rsidRPr="00927B0F">
        <w:rPr>
          <w:rFonts w:ascii="Book Antiqua" w:hAnsi="Book Antiqua"/>
          <w:bCs/>
          <w:sz w:val="20"/>
          <w:lang w:val="sq-AL"/>
        </w:rPr>
        <w:t xml:space="preserve">          dhjetor 2025.</w:t>
      </w:r>
    </w:p>
    <w:p w14:paraId="100DAD73" w14:textId="77777777" w:rsidR="00437985" w:rsidRDefault="00437985" w:rsidP="00E17DC6">
      <w:pPr>
        <w:tabs>
          <w:tab w:val="left" w:pos="1300"/>
        </w:tabs>
        <w:rPr>
          <w:rFonts w:ascii="Book Antiqua" w:hAnsi="Book Antiqua"/>
          <w:b/>
          <w:sz w:val="20"/>
          <w:u w:val="single"/>
          <w:lang w:val="sq-AL"/>
        </w:rPr>
      </w:pPr>
    </w:p>
    <w:p w14:paraId="1CAF90F0" w14:textId="0C610302" w:rsidR="00344E39" w:rsidRPr="00BE42A2" w:rsidRDefault="008A16D1" w:rsidP="00BE42A2">
      <w:pPr>
        <w:tabs>
          <w:tab w:val="left" w:pos="567"/>
        </w:tabs>
        <w:ind w:left="567"/>
        <w:rPr>
          <w:rFonts w:ascii="Book Antiqua" w:hAnsi="Book Antiqua"/>
          <w:b/>
          <w:sz w:val="20"/>
          <w:u w:val="single"/>
          <w:lang w:val="sq-AL"/>
        </w:rPr>
      </w:pPr>
      <w:r w:rsidRPr="00261744">
        <w:rPr>
          <w:rFonts w:ascii="Book Antiqua" w:hAnsi="Book Antiqua"/>
          <w:b/>
          <w:color w:val="365F91"/>
          <w:u w:val="single"/>
          <w:lang w:val="sq-AL"/>
        </w:rPr>
        <w:t>Shënimi 3  Mallra dhe shërbime</w:t>
      </w:r>
      <w:r>
        <w:rPr>
          <w:rFonts w:ascii="Book Antiqua" w:hAnsi="Book Antiqua"/>
          <w:b/>
          <w:color w:val="365F91"/>
          <w:u w:val="single"/>
          <w:lang w:val="sq-AL"/>
        </w:rPr>
        <w:t xml:space="preserve">                               </w:t>
      </w:r>
    </w:p>
    <w:p w14:paraId="625F3DE1" w14:textId="77777777" w:rsidR="00344E39" w:rsidRDefault="00344E39" w:rsidP="00B84B9C">
      <w:pPr>
        <w:ind w:left="567"/>
        <w:rPr>
          <w:rFonts w:ascii="Book Antiqua" w:hAnsi="Book Antiqua"/>
          <w:b/>
          <w:color w:val="365F91"/>
          <w:u w:val="single"/>
          <w:lang w:val="sq-AL"/>
        </w:rPr>
      </w:pPr>
    </w:p>
    <w:p w14:paraId="556AC151" w14:textId="77777777" w:rsidR="00DD2ECD" w:rsidRDefault="00610C0B" w:rsidP="00DD2ECD">
      <w:pPr>
        <w:ind w:left="567"/>
        <w:rPr>
          <w:rFonts w:ascii="Book Antiqua" w:hAnsi="Book Antiqua"/>
          <w:b/>
          <w:sz w:val="20"/>
          <w:u w:val="single"/>
          <w:lang w:val="sq-AL"/>
        </w:rPr>
      </w:pPr>
      <w:r>
        <w:rPr>
          <w:rFonts w:ascii="Book Antiqua" w:hAnsi="Book Antiqua"/>
          <w:noProof/>
          <w:sz w:val="20"/>
          <w:szCs w:val="20"/>
        </w:rPr>
        <w:object w:dxaOrig="1440" w:dyaOrig="1440" w14:anchorId="1C894C70">
          <v:shape id="_x0000_s1029" type="#_x0000_t75" style="position:absolute;left:0;text-align:left;margin-left:29.2pt;margin-top:10.85pt;width:681.9pt;height:389.5pt;z-index:251662336">
            <v:imagedata r:id="rId22" o:title=""/>
            <w10:wrap type="square" side="right"/>
          </v:shape>
          <o:OLEObject Type="Embed" ProgID="Excel.Sheet.8" ShapeID="_x0000_s1029" DrawAspect="Content" ObjectID="_1833020984" r:id="rId23"/>
        </w:object>
      </w:r>
      <w:r w:rsidR="008A16D1" w:rsidRPr="00261744">
        <w:rPr>
          <w:rFonts w:ascii="Book Antiqua" w:hAnsi="Book Antiqua"/>
          <w:b/>
          <w:color w:val="365F91"/>
          <w:u w:val="single"/>
          <w:lang w:val="sq-AL"/>
        </w:rPr>
        <w:br w:type="textWrapping" w:clear="all"/>
      </w:r>
      <w:bookmarkStart w:id="7" w:name="_Hlk191457449"/>
      <w:r w:rsidR="00B84B9C" w:rsidRPr="00261744">
        <w:rPr>
          <w:rFonts w:ascii="Book Antiqua" w:hAnsi="Book Antiqua"/>
          <w:b/>
          <w:sz w:val="20"/>
          <w:u w:val="single"/>
          <w:lang w:val="sq-AL"/>
        </w:rPr>
        <w:t>Shpalos në detaje shënimet e pasqyruara në tabelë:</w:t>
      </w:r>
    </w:p>
    <w:p w14:paraId="02C86FC5" w14:textId="25898D12" w:rsidR="005638DC" w:rsidRPr="006035A1" w:rsidRDefault="001600B4" w:rsidP="006035A1">
      <w:pPr>
        <w:jc w:val="both"/>
        <w:rPr>
          <w:rFonts w:ascii="Book Antiqua" w:hAnsi="Book Antiqua"/>
          <w:sz w:val="20"/>
          <w:szCs w:val="20"/>
          <w:lang w:val="sq-AL"/>
        </w:rPr>
      </w:pPr>
      <w:r>
        <w:rPr>
          <w:rFonts w:ascii="Book Antiqua" w:hAnsi="Book Antiqua"/>
          <w:bCs/>
          <w:sz w:val="20"/>
          <w:lang w:val="sq-AL"/>
        </w:rPr>
        <w:t>-</w:t>
      </w:r>
      <w:r w:rsidR="005638DC">
        <w:rPr>
          <w:rFonts w:ascii="Book Antiqua" w:hAnsi="Book Antiqua"/>
          <w:bCs/>
          <w:sz w:val="20"/>
          <w:lang w:val="sq-AL"/>
        </w:rPr>
        <w:t xml:space="preserve">Dallimi në mes </w:t>
      </w:r>
      <w:r w:rsidR="00B747F1">
        <w:rPr>
          <w:rFonts w:ascii="Book Antiqua" w:hAnsi="Book Antiqua"/>
          <w:bCs/>
          <w:sz w:val="20"/>
          <w:lang w:val="sq-AL"/>
        </w:rPr>
        <w:t xml:space="preserve">të </w:t>
      </w:r>
      <w:r w:rsidR="005638DC">
        <w:rPr>
          <w:rFonts w:ascii="Book Antiqua" w:hAnsi="Book Antiqua"/>
          <w:bCs/>
          <w:sz w:val="20"/>
          <w:lang w:val="sq-AL"/>
        </w:rPr>
        <w:t xml:space="preserve">totalit të Buxhetit final dhe totalit të Pagesave </w:t>
      </w:r>
      <w:r w:rsidR="00ED296B">
        <w:rPr>
          <w:rFonts w:ascii="Book Antiqua" w:hAnsi="Book Antiqua"/>
          <w:bCs/>
          <w:sz w:val="20"/>
          <w:lang w:val="sq-AL"/>
        </w:rPr>
        <w:t xml:space="preserve">te kategoria ekonomike </w:t>
      </w:r>
      <w:r w:rsidR="00943C99">
        <w:rPr>
          <w:rFonts w:ascii="Book Antiqua" w:hAnsi="Book Antiqua"/>
          <w:bCs/>
          <w:sz w:val="20"/>
          <w:lang w:val="sq-AL"/>
        </w:rPr>
        <w:t>M</w:t>
      </w:r>
      <w:r w:rsidR="00ED296B">
        <w:rPr>
          <w:rFonts w:ascii="Book Antiqua" w:hAnsi="Book Antiqua"/>
          <w:bCs/>
          <w:sz w:val="20"/>
          <w:lang w:val="sq-AL"/>
        </w:rPr>
        <w:t xml:space="preserve">allra dhe shërbime </w:t>
      </w:r>
      <w:r w:rsidR="005638DC">
        <w:rPr>
          <w:rFonts w:ascii="Book Antiqua" w:hAnsi="Book Antiqua"/>
          <w:bCs/>
          <w:sz w:val="20"/>
          <w:lang w:val="sq-AL"/>
        </w:rPr>
        <w:t xml:space="preserve">është në shumën </w:t>
      </w:r>
      <w:r w:rsidR="005638DC" w:rsidRPr="00D23AC0">
        <w:rPr>
          <w:rFonts w:ascii="Book Antiqua" w:hAnsi="Book Antiqua"/>
          <w:b/>
          <w:sz w:val="20"/>
          <w:lang w:val="sq-AL"/>
        </w:rPr>
        <w:t xml:space="preserve">totale </w:t>
      </w:r>
      <w:r w:rsidR="00C60F2B">
        <w:rPr>
          <w:rFonts w:ascii="Book Antiqua" w:hAnsi="Book Antiqua"/>
          <w:b/>
          <w:sz w:val="20"/>
          <w:lang w:val="sq-AL"/>
        </w:rPr>
        <w:t>22</w:t>
      </w:r>
      <w:r>
        <w:rPr>
          <w:rFonts w:ascii="Book Antiqua" w:hAnsi="Book Antiqua"/>
          <w:b/>
          <w:sz w:val="20"/>
          <w:lang w:val="sq-AL"/>
        </w:rPr>
        <w:t>,</w:t>
      </w:r>
      <w:r w:rsidR="00C60F2B">
        <w:rPr>
          <w:rFonts w:ascii="Book Antiqua" w:hAnsi="Book Antiqua"/>
          <w:b/>
          <w:sz w:val="20"/>
          <w:lang w:val="sq-AL"/>
        </w:rPr>
        <w:t>259</w:t>
      </w:r>
      <w:r>
        <w:rPr>
          <w:rFonts w:ascii="Book Antiqua" w:hAnsi="Book Antiqua"/>
          <w:b/>
          <w:sz w:val="20"/>
          <w:lang w:val="sq-AL"/>
        </w:rPr>
        <w:t>.</w:t>
      </w:r>
      <w:r w:rsidR="00C60F2B">
        <w:rPr>
          <w:rFonts w:ascii="Book Antiqua" w:hAnsi="Book Antiqua"/>
          <w:b/>
          <w:sz w:val="20"/>
          <w:lang w:val="sq-AL"/>
        </w:rPr>
        <w:t>54</w:t>
      </w:r>
      <w:r w:rsidR="005638DC" w:rsidRPr="00D23AC0">
        <w:rPr>
          <w:rFonts w:ascii="Book Antiqua" w:hAnsi="Book Antiqua"/>
          <w:b/>
          <w:sz w:val="20"/>
          <w:lang w:val="sq-AL"/>
        </w:rPr>
        <w:t xml:space="preserve"> euro</w:t>
      </w:r>
      <w:r w:rsidR="00B747F1">
        <w:rPr>
          <w:rFonts w:ascii="Book Antiqua" w:hAnsi="Book Antiqua"/>
          <w:bCs/>
          <w:sz w:val="20"/>
          <w:lang w:val="sq-AL"/>
        </w:rPr>
        <w:t xml:space="preserve">, </w:t>
      </w:r>
      <w:r w:rsidR="00DA3E1D">
        <w:rPr>
          <w:rFonts w:ascii="Book Antiqua" w:hAnsi="Book Antiqua"/>
          <w:bCs/>
          <w:sz w:val="20"/>
          <w:lang w:val="sq-AL"/>
        </w:rPr>
        <w:t xml:space="preserve">shuma </w:t>
      </w:r>
      <w:r>
        <w:rPr>
          <w:rFonts w:ascii="Book Antiqua" w:hAnsi="Book Antiqua"/>
          <w:b/>
          <w:sz w:val="20"/>
          <w:lang w:val="sq-AL"/>
        </w:rPr>
        <w:t>3,474.42</w:t>
      </w:r>
      <w:r w:rsidR="00DA3E1D" w:rsidRPr="00D23AC0">
        <w:rPr>
          <w:rFonts w:ascii="Book Antiqua" w:hAnsi="Book Antiqua"/>
          <w:b/>
          <w:sz w:val="20"/>
          <w:lang w:val="sq-AL"/>
        </w:rPr>
        <w:t xml:space="preserve"> euro</w:t>
      </w:r>
      <w:r w:rsidR="00DA3E1D">
        <w:rPr>
          <w:rFonts w:ascii="Book Antiqua" w:hAnsi="Book Antiqua"/>
          <w:bCs/>
          <w:sz w:val="20"/>
          <w:lang w:val="sq-AL"/>
        </w:rPr>
        <w:t xml:space="preserve"> nga granti (10) të pa shpenzuara</w:t>
      </w:r>
      <w:r w:rsidR="00C773B9">
        <w:rPr>
          <w:rFonts w:ascii="Book Antiqua" w:hAnsi="Book Antiqua"/>
          <w:bCs/>
          <w:sz w:val="20"/>
          <w:lang w:val="sq-AL"/>
        </w:rPr>
        <w:t xml:space="preserve"> </w:t>
      </w:r>
      <w:r w:rsidR="006035A1" w:rsidRPr="006035A1">
        <w:rPr>
          <w:rFonts w:ascii="Book Antiqua" w:hAnsi="Book Antiqua"/>
          <w:bCs/>
          <w:sz w:val="20"/>
          <w:szCs w:val="20"/>
          <w:lang w:val="sq-AL"/>
        </w:rPr>
        <w:t xml:space="preserve">dhe shuma  </w:t>
      </w:r>
      <w:r w:rsidR="006035A1" w:rsidRPr="006035A1">
        <w:rPr>
          <w:rFonts w:ascii="Book Antiqua" w:hAnsi="Book Antiqua"/>
          <w:b/>
          <w:sz w:val="20"/>
          <w:szCs w:val="20"/>
          <w:lang w:val="sq-AL"/>
        </w:rPr>
        <w:t>7,708.23 euro</w:t>
      </w:r>
      <w:r w:rsidR="006035A1" w:rsidRPr="006035A1">
        <w:rPr>
          <w:rFonts w:ascii="Book Antiqua" w:hAnsi="Book Antiqua"/>
          <w:bCs/>
          <w:sz w:val="20"/>
          <w:szCs w:val="20"/>
          <w:lang w:val="sq-AL"/>
        </w:rPr>
        <w:t xml:space="preserve"> janë avance të pa arsyetura me kredit kartelë</w:t>
      </w:r>
      <w:r w:rsidR="00DA3E1D">
        <w:rPr>
          <w:rFonts w:ascii="Book Antiqua" w:hAnsi="Book Antiqua"/>
          <w:bCs/>
          <w:sz w:val="20"/>
          <w:lang w:val="sq-AL"/>
        </w:rPr>
        <w:t xml:space="preserve">, shuma </w:t>
      </w:r>
      <w:r w:rsidR="00DA3E1D" w:rsidRPr="00D23AC0">
        <w:rPr>
          <w:rFonts w:ascii="Book Antiqua" w:hAnsi="Book Antiqua"/>
          <w:b/>
          <w:sz w:val="20"/>
          <w:lang w:val="sq-AL"/>
        </w:rPr>
        <w:t>1</w:t>
      </w:r>
      <w:r>
        <w:rPr>
          <w:rFonts w:ascii="Book Antiqua" w:hAnsi="Book Antiqua"/>
          <w:b/>
          <w:sz w:val="20"/>
          <w:lang w:val="sq-AL"/>
        </w:rPr>
        <w:t>0</w:t>
      </w:r>
      <w:r w:rsidR="00DA3E1D" w:rsidRPr="00D23AC0">
        <w:rPr>
          <w:rFonts w:ascii="Book Antiqua" w:hAnsi="Book Antiqua"/>
          <w:b/>
          <w:sz w:val="20"/>
          <w:lang w:val="sq-AL"/>
        </w:rPr>
        <w:t>,</w:t>
      </w:r>
      <w:r>
        <w:rPr>
          <w:rFonts w:ascii="Book Antiqua" w:hAnsi="Book Antiqua"/>
          <w:b/>
          <w:sz w:val="20"/>
          <w:lang w:val="sq-AL"/>
        </w:rPr>
        <w:t>0</w:t>
      </w:r>
      <w:r w:rsidR="00C60F2B">
        <w:rPr>
          <w:rFonts w:ascii="Book Antiqua" w:hAnsi="Book Antiqua"/>
          <w:b/>
          <w:sz w:val="20"/>
          <w:lang w:val="sq-AL"/>
        </w:rPr>
        <w:t>50</w:t>
      </w:r>
      <w:r w:rsidR="00DA3E1D" w:rsidRPr="00D23AC0">
        <w:rPr>
          <w:rFonts w:ascii="Book Antiqua" w:hAnsi="Book Antiqua"/>
          <w:b/>
          <w:sz w:val="20"/>
          <w:lang w:val="sq-AL"/>
        </w:rPr>
        <w:t>.</w:t>
      </w:r>
      <w:r>
        <w:rPr>
          <w:rFonts w:ascii="Book Antiqua" w:hAnsi="Book Antiqua"/>
          <w:b/>
          <w:sz w:val="20"/>
          <w:lang w:val="sq-AL"/>
        </w:rPr>
        <w:t>00</w:t>
      </w:r>
      <w:r w:rsidR="00DA3E1D" w:rsidRPr="00D23AC0">
        <w:rPr>
          <w:rFonts w:ascii="Book Antiqua" w:hAnsi="Book Antiqua"/>
          <w:b/>
          <w:sz w:val="20"/>
          <w:lang w:val="sq-AL"/>
        </w:rPr>
        <w:t xml:space="preserve"> euro</w:t>
      </w:r>
      <w:r w:rsidR="00DA3E1D" w:rsidRPr="00D23AC0">
        <w:rPr>
          <w:rFonts w:ascii="Book Antiqua" w:hAnsi="Book Antiqua"/>
          <w:bCs/>
          <w:sz w:val="20"/>
          <w:lang w:val="sq-AL"/>
        </w:rPr>
        <w:t xml:space="preserve"> </w:t>
      </w:r>
      <w:r w:rsidR="00B747F1">
        <w:rPr>
          <w:rFonts w:ascii="Book Antiqua" w:hAnsi="Book Antiqua"/>
          <w:bCs/>
          <w:sz w:val="20"/>
          <w:lang w:val="sq-AL"/>
        </w:rPr>
        <w:t>buxhet nga të hyrat vetanake fondi burimor (21) i realizuar dhe i pa alokuar e që me vendim të kuvendit barten për shpenzim në vitin 202</w:t>
      </w:r>
      <w:r>
        <w:rPr>
          <w:rFonts w:ascii="Book Antiqua" w:hAnsi="Book Antiqua"/>
          <w:bCs/>
          <w:sz w:val="20"/>
          <w:lang w:val="sq-AL"/>
        </w:rPr>
        <w:t>6</w:t>
      </w:r>
      <w:r w:rsidR="00D23AC0">
        <w:rPr>
          <w:rFonts w:ascii="Book Antiqua" w:hAnsi="Book Antiqua"/>
          <w:bCs/>
          <w:sz w:val="20"/>
          <w:lang w:val="sq-AL"/>
        </w:rPr>
        <w:t xml:space="preserve">, shuma </w:t>
      </w:r>
      <w:r w:rsidR="00D23AC0" w:rsidRPr="00D23AC0">
        <w:rPr>
          <w:rFonts w:ascii="Book Antiqua" w:hAnsi="Book Antiqua"/>
          <w:b/>
          <w:sz w:val="20"/>
          <w:lang w:val="sq-AL"/>
        </w:rPr>
        <w:t>4</w:t>
      </w:r>
      <w:r w:rsidR="000F4616">
        <w:rPr>
          <w:rFonts w:ascii="Book Antiqua" w:hAnsi="Book Antiqua"/>
          <w:b/>
          <w:sz w:val="20"/>
          <w:lang w:val="sq-AL"/>
        </w:rPr>
        <w:t>.73</w:t>
      </w:r>
      <w:r w:rsidR="00D23AC0" w:rsidRPr="00D23AC0">
        <w:rPr>
          <w:rFonts w:ascii="Book Antiqua" w:hAnsi="Book Antiqua"/>
          <w:b/>
          <w:sz w:val="20"/>
          <w:lang w:val="sq-AL"/>
        </w:rPr>
        <w:t xml:space="preserve"> euro</w:t>
      </w:r>
      <w:r w:rsidR="00D23AC0">
        <w:rPr>
          <w:rFonts w:ascii="Book Antiqua" w:hAnsi="Book Antiqua"/>
          <w:bCs/>
          <w:sz w:val="20"/>
          <w:lang w:val="sq-AL"/>
        </w:rPr>
        <w:t xml:space="preserve"> të hyra </w:t>
      </w:r>
      <w:r w:rsidR="005B6A08">
        <w:rPr>
          <w:rFonts w:ascii="Book Antiqua" w:hAnsi="Book Antiqua"/>
          <w:bCs/>
          <w:sz w:val="20"/>
          <w:lang w:val="sq-AL"/>
        </w:rPr>
        <w:t>fondi burimor (22 )</w:t>
      </w:r>
      <w:r w:rsidR="00D23AC0">
        <w:rPr>
          <w:rFonts w:ascii="Book Antiqua" w:hAnsi="Book Antiqua"/>
          <w:bCs/>
          <w:sz w:val="20"/>
          <w:lang w:val="sq-AL"/>
        </w:rPr>
        <w:t>e që barten prap në vitin 202</w:t>
      </w:r>
      <w:r w:rsidR="000F4616">
        <w:rPr>
          <w:rFonts w:ascii="Book Antiqua" w:hAnsi="Book Antiqua"/>
          <w:bCs/>
          <w:sz w:val="20"/>
          <w:lang w:val="sq-AL"/>
        </w:rPr>
        <w:t>6</w:t>
      </w:r>
      <w:r w:rsidR="00D23AC0">
        <w:rPr>
          <w:rFonts w:ascii="Book Antiqua" w:hAnsi="Book Antiqua"/>
          <w:bCs/>
          <w:sz w:val="20"/>
          <w:lang w:val="sq-AL"/>
        </w:rPr>
        <w:t xml:space="preserve">, </w:t>
      </w:r>
      <w:r w:rsidR="00DA3E1D">
        <w:rPr>
          <w:rFonts w:ascii="Book Antiqua" w:hAnsi="Book Antiqua"/>
          <w:bCs/>
          <w:sz w:val="20"/>
          <w:lang w:val="sq-AL"/>
        </w:rPr>
        <w:t xml:space="preserve"> ndersa </w:t>
      </w:r>
      <w:r w:rsidR="00DA3E1D" w:rsidRPr="00D23AC0">
        <w:rPr>
          <w:rFonts w:ascii="Book Antiqua" w:hAnsi="Book Antiqua"/>
          <w:b/>
          <w:sz w:val="20"/>
          <w:lang w:val="sq-AL"/>
        </w:rPr>
        <w:t>1,022.15 euro</w:t>
      </w:r>
      <w:r w:rsidR="00DA3E1D">
        <w:rPr>
          <w:rFonts w:ascii="Book Antiqua" w:hAnsi="Book Antiqua"/>
          <w:bCs/>
          <w:sz w:val="20"/>
          <w:lang w:val="sq-AL"/>
        </w:rPr>
        <w:t xml:space="preserve"> janë donacione të ndryshme të bartura nga vitet paraprake e që barten prap </w:t>
      </w:r>
      <w:r w:rsidR="00BF5CD1">
        <w:rPr>
          <w:rFonts w:ascii="Book Antiqua" w:hAnsi="Book Antiqua"/>
          <w:bCs/>
          <w:sz w:val="20"/>
          <w:lang w:val="sq-AL"/>
        </w:rPr>
        <w:t xml:space="preserve">për shpenzim </w:t>
      </w:r>
      <w:r w:rsidR="00DA3E1D">
        <w:rPr>
          <w:rFonts w:ascii="Book Antiqua" w:hAnsi="Book Antiqua"/>
          <w:bCs/>
          <w:sz w:val="20"/>
          <w:lang w:val="sq-AL"/>
        </w:rPr>
        <w:t xml:space="preserve">në vitin </w:t>
      </w:r>
      <w:r w:rsidR="00BF5CD1">
        <w:rPr>
          <w:rFonts w:ascii="Book Antiqua" w:hAnsi="Book Antiqua"/>
          <w:bCs/>
          <w:sz w:val="20"/>
          <w:lang w:val="sq-AL"/>
        </w:rPr>
        <w:t>202</w:t>
      </w:r>
      <w:r w:rsidR="000F4616">
        <w:rPr>
          <w:rFonts w:ascii="Book Antiqua" w:hAnsi="Book Antiqua"/>
          <w:bCs/>
          <w:sz w:val="20"/>
          <w:lang w:val="sq-AL"/>
        </w:rPr>
        <w:t>6</w:t>
      </w:r>
      <w:r w:rsidR="00BF5CD1">
        <w:rPr>
          <w:rFonts w:ascii="Book Antiqua" w:hAnsi="Book Antiqua"/>
          <w:bCs/>
          <w:sz w:val="20"/>
          <w:lang w:val="sq-AL"/>
        </w:rPr>
        <w:t>.</w:t>
      </w:r>
    </w:p>
    <w:bookmarkEnd w:id="7"/>
    <w:p w14:paraId="11F33542" w14:textId="57343C10" w:rsidR="00B84B9C" w:rsidRDefault="00B84B9C">
      <w:pPr>
        <w:spacing w:after="160" w:line="259" w:lineRule="auto"/>
        <w:rPr>
          <w:rFonts w:ascii="Book Antiqua" w:hAnsi="Book Antiqua"/>
          <w:b/>
          <w:color w:val="365F91"/>
          <w:u w:val="single"/>
          <w:lang w:val="sq-AL"/>
        </w:rPr>
      </w:pPr>
      <w:r>
        <w:rPr>
          <w:rFonts w:ascii="Book Antiqua" w:hAnsi="Book Antiqua"/>
          <w:b/>
          <w:color w:val="365F91"/>
          <w:u w:val="single"/>
          <w:lang w:val="sq-AL"/>
        </w:rPr>
        <w:br w:type="page"/>
      </w:r>
    </w:p>
    <w:p w14:paraId="1E35A938" w14:textId="77777777" w:rsidR="002E3B41" w:rsidRDefault="002E3B41" w:rsidP="00DD2ECD">
      <w:pPr>
        <w:tabs>
          <w:tab w:val="left" w:pos="1080"/>
        </w:tabs>
        <w:rPr>
          <w:rFonts w:ascii="Book Antiqua" w:hAnsi="Book Antiqua"/>
          <w:b/>
          <w:color w:val="365F91"/>
          <w:u w:val="single"/>
          <w:lang w:val="sq-AL"/>
        </w:rPr>
      </w:pPr>
    </w:p>
    <w:p w14:paraId="033152EB" w14:textId="77777777" w:rsidR="002E3B41" w:rsidRDefault="002E3B41" w:rsidP="00B84B9C">
      <w:pPr>
        <w:tabs>
          <w:tab w:val="left" w:pos="1080"/>
        </w:tabs>
        <w:ind w:left="567"/>
        <w:rPr>
          <w:rFonts w:ascii="Book Antiqua" w:hAnsi="Book Antiqua"/>
          <w:b/>
          <w:color w:val="365F91"/>
          <w:u w:val="single"/>
          <w:lang w:val="sq-AL"/>
        </w:rPr>
      </w:pPr>
    </w:p>
    <w:p w14:paraId="36FBC0FE" w14:textId="0BA99121" w:rsidR="008A16D1" w:rsidRPr="00261744" w:rsidRDefault="008A16D1" w:rsidP="00B84B9C">
      <w:pPr>
        <w:tabs>
          <w:tab w:val="left" w:pos="1080"/>
        </w:tabs>
        <w:ind w:left="567"/>
        <w:rPr>
          <w:rFonts w:ascii="Book Antiqua" w:hAnsi="Book Antiqua"/>
          <w:b/>
          <w:color w:val="365F91"/>
          <w:u w:val="single"/>
          <w:lang w:val="sq-AL"/>
        </w:rPr>
      </w:pPr>
      <w:r w:rsidRPr="00261744">
        <w:rPr>
          <w:rFonts w:ascii="Book Antiqua" w:hAnsi="Book Antiqua"/>
          <w:b/>
          <w:color w:val="365F91"/>
          <w:u w:val="single"/>
          <w:lang w:val="sq-AL"/>
        </w:rPr>
        <w:t>Shënimi 4</w:t>
      </w:r>
      <w:r w:rsidR="00B84B9C">
        <w:rPr>
          <w:rFonts w:ascii="Book Antiqua" w:hAnsi="Book Antiqua"/>
          <w:b/>
          <w:color w:val="365F91"/>
          <w:u w:val="single"/>
          <w:lang w:val="sq-AL"/>
        </w:rPr>
        <w:t xml:space="preserve">  </w:t>
      </w:r>
      <w:r w:rsidRPr="00261744">
        <w:rPr>
          <w:rFonts w:ascii="Book Antiqua" w:hAnsi="Book Antiqua"/>
          <w:b/>
          <w:color w:val="365F91"/>
          <w:u w:val="single"/>
          <w:lang w:val="sq-AL"/>
        </w:rPr>
        <w:t xml:space="preserve">Shpenzime komunale </w:t>
      </w:r>
    </w:p>
    <w:p w14:paraId="732793EE" w14:textId="10FE320D" w:rsidR="008A16D1" w:rsidRPr="00261744" w:rsidRDefault="008A16D1" w:rsidP="008A16D1">
      <w:pPr>
        <w:tabs>
          <w:tab w:val="left" w:pos="1080"/>
        </w:tabs>
        <w:rPr>
          <w:rFonts w:ascii="Book Antiqua" w:hAnsi="Book Antiqua"/>
          <w:b/>
          <w:sz w:val="20"/>
          <w:u w:val="single"/>
          <w:lang w:val="sq-AL"/>
        </w:rPr>
      </w:pPr>
    </w:p>
    <w:p w14:paraId="5063127D" w14:textId="02D2C6C3" w:rsidR="008A16D1" w:rsidRPr="00261744" w:rsidRDefault="00610C0B" w:rsidP="008A16D1">
      <w:pPr>
        <w:tabs>
          <w:tab w:val="left" w:pos="1080"/>
        </w:tabs>
        <w:rPr>
          <w:rFonts w:ascii="Book Antiqua" w:hAnsi="Book Antiqua"/>
          <w:b/>
          <w:sz w:val="20"/>
          <w:lang w:val="sq-AL"/>
        </w:rPr>
      </w:pPr>
      <w:r>
        <w:rPr>
          <w:rFonts w:ascii="Book Antiqua" w:hAnsi="Book Antiqua"/>
          <w:b/>
          <w:noProof/>
          <w:color w:val="365F91"/>
          <w:u w:val="single"/>
        </w:rPr>
        <w:object w:dxaOrig="1440" w:dyaOrig="1440" w14:anchorId="5A461BAF">
          <v:shape id="_x0000_s1030" type="#_x0000_t75" style="position:absolute;margin-left:53.7pt;margin-top:.3pt;width:628.6pt;height:180.4pt;z-index:251663360">
            <v:imagedata r:id="rId24" o:title=""/>
            <w10:wrap type="square" side="right"/>
          </v:shape>
          <o:OLEObject Type="Embed" ProgID="Excel.Sheet.8" ShapeID="_x0000_s1030" DrawAspect="Content" ObjectID="_1833020985" r:id="rId25"/>
        </w:object>
      </w:r>
      <w:r w:rsidR="008A16D1" w:rsidRPr="00261744">
        <w:rPr>
          <w:rFonts w:ascii="Book Antiqua" w:hAnsi="Book Antiqua"/>
          <w:b/>
          <w:sz w:val="20"/>
          <w:lang w:val="sq-AL"/>
        </w:rPr>
        <w:t xml:space="preserve">  </w:t>
      </w:r>
    </w:p>
    <w:p w14:paraId="671301F3" w14:textId="77777777" w:rsidR="008A16D1" w:rsidRPr="00261744" w:rsidRDefault="008A16D1" w:rsidP="008A16D1">
      <w:pPr>
        <w:tabs>
          <w:tab w:val="left" w:pos="1080"/>
        </w:tabs>
        <w:rPr>
          <w:rFonts w:ascii="Book Antiqua" w:hAnsi="Book Antiqua"/>
          <w:b/>
          <w:u w:val="single"/>
          <w:lang w:val="sq-AL"/>
        </w:rPr>
      </w:pPr>
    </w:p>
    <w:p w14:paraId="5F3EB618" w14:textId="77777777" w:rsidR="008A16D1" w:rsidRPr="00261744" w:rsidRDefault="008A16D1" w:rsidP="008A16D1">
      <w:pPr>
        <w:tabs>
          <w:tab w:val="left" w:pos="8820"/>
        </w:tabs>
        <w:rPr>
          <w:rFonts w:ascii="Book Antiqua" w:hAnsi="Book Antiqua"/>
          <w:b/>
          <w:u w:val="single"/>
          <w:lang w:val="sq-AL"/>
        </w:rPr>
      </w:pPr>
    </w:p>
    <w:p w14:paraId="03DCA95D" w14:textId="77777777" w:rsidR="008A16D1" w:rsidRPr="00261744" w:rsidRDefault="008A16D1" w:rsidP="008A16D1">
      <w:pPr>
        <w:tabs>
          <w:tab w:val="left" w:pos="1080"/>
        </w:tabs>
        <w:rPr>
          <w:rFonts w:ascii="Book Antiqua" w:hAnsi="Book Antiqua"/>
          <w:b/>
          <w:u w:val="single"/>
          <w:lang w:val="sq-AL"/>
        </w:rPr>
      </w:pPr>
    </w:p>
    <w:p w14:paraId="435A04D0" w14:textId="77777777" w:rsidR="008A16D1" w:rsidRPr="00261744" w:rsidRDefault="008A16D1" w:rsidP="008A16D1">
      <w:pPr>
        <w:tabs>
          <w:tab w:val="left" w:pos="1080"/>
        </w:tabs>
        <w:rPr>
          <w:rFonts w:ascii="Book Antiqua" w:hAnsi="Book Antiqua"/>
          <w:b/>
          <w:u w:val="single"/>
          <w:lang w:val="sq-AL"/>
        </w:rPr>
      </w:pPr>
    </w:p>
    <w:p w14:paraId="24A276D8" w14:textId="77777777" w:rsidR="008A16D1" w:rsidRDefault="008A16D1" w:rsidP="008A16D1">
      <w:pPr>
        <w:tabs>
          <w:tab w:val="left" w:pos="1080"/>
        </w:tabs>
        <w:rPr>
          <w:rFonts w:ascii="Book Antiqua" w:hAnsi="Book Antiqua"/>
          <w:b/>
          <w:u w:val="single"/>
          <w:lang w:val="sq-AL"/>
        </w:rPr>
      </w:pPr>
    </w:p>
    <w:p w14:paraId="0B978277" w14:textId="77777777" w:rsidR="00B84B9C" w:rsidRDefault="00B84B9C" w:rsidP="008A16D1">
      <w:pPr>
        <w:tabs>
          <w:tab w:val="left" w:pos="1080"/>
        </w:tabs>
        <w:rPr>
          <w:rFonts w:ascii="Book Antiqua" w:hAnsi="Book Antiqua"/>
          <w:b/>
          <w:u w:val="single"/>
          <w:lang w:val="sq-AL"/>
        </w:rPr>
      </w:pPr>
    </w:p>
    <w:p w14:paraId="6E1F854A" w14:textId="77777777" w:rsidR="00B84B9C" w:rsidRDefault="00B84B9C" w:rsidP="008A16D1">
      <w:pPr>
        <w:tabs>
          <w:tab w:val="left" w:pos="1080"/>
        </w:tabs>
        <w:rPr>
          <w:rFonts w:ascii="Book Antiqua" w:hAnsi="Book Antiqua"/>
          <w:b/>
          <w:u w:val="single"/>
          <w:lang w:val="sq-AL"/>
        </w:rPr>
      </w:pPr>
    </w:p>
    <w:p w14:paraId="7A22C8A7" w14:textId="77777777" w:rsidR="00B84B9C" w:rsidRDefault="00B84B9C" w:rsidP="008A16D1">
      <w:pPr>
        <w:tabs>
          <w:tab w:val="left" w:pos="1080"/>
        </w:tabs>
        <w:rPr>
          <w:rFonts w:ascii="Book Antiqua" w:hAnsi="Book Antiqua"/>
          <w:b/>
          <w:u w:val="single"/>
          <w:lang w:val="sq-AL"/>
        </w:rPr>
      </w:pPr>
    </w:p>
    <w:p w14:paraId="68D9472C" w14:textId="77777777" w:rsidR="00B84B9C" w:rsidRDefault="00B84B9C" w:rsidP="008A16D1">
      <w:pPr>
        <w:tabs>
          <w:tab w:val="left" w:pos="1080"/>
        </w:tabs>
        <w:rPr>
          <w:rFonts w:ascii="Book Antiqua" w:hAnsi="Book Antiqua"/>
          <w:b/>
          <w:u w:val="single"/>
          <w:lang w:val="sq-AL"/>
        </w:rPr>
      </w:pPr>
    </w:p>
    <w:p w14:paraId="0B7BC001" w14:textId="77777777" w:rsidR="00B84B9C" w:rsidRDefault="00B84B9C" w:rsidP="008A16D1">
      <w:pPr>
        <w:tabs>
          <w:tab w:val="left" w:pos="1080"/>
        </w:tabs>
        <w:rPr>
          <w:rFonts w:ascii="Book Antiqua" w:hAnsi="Book Antiqua"/>
          <w:b/>
          <w:u w:val="single"/>
          <w:lang w:val="sq-AL"/>
        </w:rPr>
      </w:pPr>
    </w:p>
    <w:p w14:paraId="7AA3BFFF" w14:textId="77777777" w:rsidR="00B84B9C" w:rsidRDefault="00B84B9C" w:rsidP="008A16D1">
      <w:pPr>
        <w:tabs>
          <w:tab w:val="left" w:pos="1080"/>
        </w:tabs>
        <w:rPr>
          <w:rFonts w:ascii="Book Antiqua" w:hAnsi="Book Antiqua"/>
          <w:b/>
          <w:u w:val="single"/>
          <w:lang w:val="sq-AL"/>
        </w:rPr>
      </w:pPr>
    </w:p>
    <w:p w14:paraId="430CC522" w14:textId="77777777" w:rsidR="00B84B9C" w:rsidRDefault="00B84B9C" w:rsidP="008A16D1">
      <w:pPr>
        <w:tabs>
          <w:tab w:val="left" w:pos="1080"/>
        </w:tabs>
        <w:rPr>
          <w:rFonts w:ascii="Book Antiqua" w:hAnsi="Book Antiqua"/>
          <w:b/>
          <w:u w:val="single"/>
          <w:lang w:val="sq-AL"/>
        </w:rPr>
      </w:pPr>
    </w:p>
    <w:p w14:paraId="27CEC28B" w14:textId="77777777" w:rsidR="00B84B9C" w:rsidRDefault="00B84B9C" w:rsidP="008A16D1">
      <w:pPr>
        <w:tabs>
          <w:tab w:val="left" w:pos="1080"/>
        </w:tabs>
        <w:rPr>
          <w:rFonts w:ascii="Book Antiqua" w:hAnsi="Book Antiqua"/>
          <w:b/>
          <w:u w:val="single"/>
          <w:lang w:val="sq-AL"/>
        </w:rPr>
      </w:pPr>
    </w:p>
    <w:p w14:paraId="146DFF6C" w14:textId="1830AD5B" w:rsidR="00B84B9C" w:rsidRDefault="00B84B9C" w:rsidP="00B84B9C">
      <w:pPr>
        <w:tabs>
          <w:tab w:val="left" w:pos="1300"/>
        </w:tabs>
        <w:ind w:left="567"/>
        <w:rPr>
          <w:rFonts w:ascii="Book Antiqua" w:hAnsi="Book Antiqua"/>
          <w:b/>
          <w:sz w:val="20"/>
          <w:u w:val="single"/>
          <w:lang w:val="sq-AL"/>
        </w:rPr>
      </w:pPr>
      <w:r w:rsidRPr="00261744">
        <w:rPr>
          <w:rFonts w:ascii="Book Antiqua" w:hAnsi="Book Antiqua"/>
          <w:b/>
          <w:sz w:val="20"/>
          <w:u w:val="single"/>
          <w:lang w:val="sq-AL"/>
        </w:rPr>
        <w:t>Shpalos në detaje shënimet e pasqyruara në tabelë:</w:t>
      </w:r>
    </w:p>
    <w:p w14:paraId="3C5CF4CB" w14:textId="50A18500" w:rsidR="00B747F1" w:rsidRPr="001C0924" w:rsidRDefault="00B747F1" w:rsidP="00E82616">
      <w:pPr>
        <w:tabs>
          <w:tab w:val="left" w:pos="0"/>
        </w:tabs>
        <w:jc w:val="both"/>
        <w:rPr>
          <w:rFonts w:ascii="Book Antiqua" w:hAnsi="Book Antiqua"/>
          <w:bCs/>
          <w:lang w:val="sq-AL"/>
        </w:rPr>
      </w:pPr>
      <w:r>
        <w:rPr>
          <w:rFonts w:ascii="Book Antiqua" w:hAnsi="Book Antiqua"/>
          <w:bCs/>
          <w:lang w:val="sq-AL"/>
        </w:rPr>
        <w:t xml:space="preserve">         </w:t>
      </w:r>
      <w:r w:rsidR="00943C99">
        <w:rPr>
          <w:rFonts w:ascii="Book Antiqua" w:hAnsi="Book Antiqua"/>
          <w:bCs/>
          <w:sz w:val="20"/>
          <w:lang w:val="sq-AL"/>
        </w:rPr>
        <w:t xml:space="preserve">Dallimi në mes të totalit të Buxhetit final dhe totalit të Pagesave te kategoria ekonomike Shpenzime komunale </w:t>
      </w:r>
      <w:r w:rsidR="00DD2ECD">
        <w:rPr>
          <w:rFonts w:ascii="Book Antiqua" w:hAnsi="Book Antiqua"/>
          <w:bCs/>
          <w:sz w:val="20"/>
          <w:lang w:val="sq-AL"/>
        </w:rPr>
        <w:t xml:space="preserve">shuma </w:t>
      </w:r>
      <w:r w:rsidR="00DD2ECD" w:rsidRPr="008B3F7C">
        <w:rPr>
          <w:rFonts w:ascii="Book Antiqua" w:hAnsi="Book Antiqua"/>
          <w:b/>
          <w:sz w:val="20"/>
          <w:lang w:val="sq-AL"/>
        </w:rPr>
        <w:t>3.31 euro</w:t>
      </w:r>
      <w:r w:rsidR="00DD2ECD">
        <w:rPr>
          <w:rFonts w:ascii="Book Antiqua" w:hAnsi="Book Antiqua"/>
          <w:bCs/>
          <w:sz w:val="20"/>
          <w:lang w:val="sq-AL"/>
        </w:rPr>
        <w:t xml:space="preserve"> eshtë mbetur pa shpenzuar.</w:t>
      </w:r>
      <w:r w:rsidR="00E82616">
        <w:rPr>
          <w:rFonts w:ascii="Book Antiqua" w:hAnsi="Book Antiqua"/>
          <w:bCs/>
          <w:sz w:val="20"/>
          <w:lang w:val="sq-AL"/>
        </w:rPr>
        <w:t>.</w:t>
      </w:r>
    </w:p>
    <w:p w14:paraId="51BCDB00" w14:textId="7A08C548" w:rsidR="00B84B9C" w:rsidRDefault="00B747F1" w:rsidP="00B84B9C">
      <w:pPr>
        <w:tabs>
          <w:tab w:val="left" w:pos="0"/>
        </w:tabs>
        <w:jc w:val="both"/>
        <w:rPr>
          <w:rFonts w:ascii="Book Antiqua" w:hAnsi="Book Antiqua"/>
          <w:b/>
          <w:u w:val="single"/>
          <w:lang w:val="sq-AL"/>
        </w:rPr>
      </w:pPr>
      <w:r>
        <w:rPr>
          <w:rFonts w:ascii="Book Antiqua" w:hAnsi="Book Antiqua"/>
          <w:b/>
          <w:u w:val="single"/>
          <w:lang w:val="sq-AL"/>
        </w:rPr>
        <w:t xml:space="preserve">         </w:t>
      </w:r>
    </w:p>
    <w:p w14:paraId="30DFA2A8" w14:textId="77777777" w:rsidR="002E3B41" w:rsidRDefault="002E3B41" w:rsidP="003A4FA1">
      <w:pPr>
        <w:ind w:left="567"/>
        <w:rPr>
          <w:rFonts w:ascii="Book Antiqua" w:hAnsi="Book Antiqua"/>
          <w:b/>
          <w:color w:val="365F91"/>
          <w:u w:val="single"/>
          <w:lang w:val="sq-AL"/>
        </w:rPr>
      </w:pPr>
    </w:p>
    <w:p w14:paraId="715E075C" w14:textId="77777777" w:rsidR="002E3B41" w:rsidRDefault="002E3B41" w:rsidP="003A4FA1">
      <w:pPr>
        <w:ind w:left="567"/>
        <w:rPr>
          <w:rFonts w:ascii="Book Antiqua" w:hAnsi="Book Antiqua"/>
          <w:b/>
          <w:color w:val="365F91"/>
          <w:u w:val="single"/>
          <w:lang w:val="sq-AL"/>
        </w:rPr>
      </w:pPr>
    </w:p>
    <w:p w14:paraId="1178751F" w14:textId="5531DDDC" w:rsidR="002E3B41" w:rsidRDefault="002E3B41" w:rsidP="003A4FA1">
      <w:pPr>
        <w:ind w:left="567"/>
        <w:rPr>
          <w:rFonts w:ascii="Book Antiqua" w:hAnsi="Book Antiqua"/>
          <w:b/>
          <w:color w:val="365F91"/>
          <w:u w:val="single"/>
          <w:lang w:val="sq-AL"/>
        </w:rPr>
      </w:pPr>
    </w:p>
    <w:p w14:paraId="75191237" w14:textId="5DDCCB41" w:rsidR="002E3B41" w:rsidRDefault="002E3B41" w:rsidP="003A4FA1">
      <w:pPr>
        <w:ind w:left="567"/>
        <w:rPr>
          <w:rFonts w:ascii="Book Antiqua" w:hAnsi="Book Antiqua"/>
          <w:b/>
          <w:color w:val="365F91"/>
          <w:u w:val="single"/>
          <w:lang w:val="sq-AL"/>
        </w:rPr>
      </w:pPr>
    </w:p>
    <w:p w14:paraId="7A6E5F71" w14:textId="7750624A" w:rsidR="002E3B41" w:rsidRDefault="002E3B41" w:rsidP="003A4FA1">
      <w:pPr>
        <w:ind w:left="567"/>
        <w:rPr>
          <w:rFonts w:ascii="Book Antiqua" w:hAnsi="Book Antiqua"/>
          <w:b/>
          <w:color w:val="365F91"/>
          <w:u w:val="single"/>
          <w:lang w:val="sq-AL"/>
        </w:rPr>
      </w:pPr>
    </w:p>
    <w:p w14:paraId="61D7B4FB" w14:textId="2B46E404" w:rsidR="002E3B41" w:rsidRDefault="002E3B41" w:rsidP="003A4FA1">
      <w:pPr>
        <w:ind w:left="567"/>
        <w:rPr>
          <w:rFonts w:ascii="Book Antiqua" w:hAnsi="Book Antiqua"/>
          <w:b/>
          <w:color w:val="365F91"/>
          <w:u w:val="single"/>
          <w:lang w:val="sq-AL"/>
        </w:rPr>
      </w:pPr>
    </w:p>
    <w:p w14:paraId="59A63755" w14:textId="58A59577" w:rsidR="002E3B41" w:rsidRDefault="002E3B41" w:rsidP="003A4FA1">
      <w:pPr>
        <w:ind w:left="567"/>
        <w:rPr>
          <w:rFonts w:ascii="Book Antiqua" w:hAnsi="Book Antiqua"/>
          <w:b/>
          <w:color w:val="365F91"/>
          <w:u w:val="single"/>
          <w:lang w:val="sq-AL"/>
        </w:rPr>
      </w:pPr>
    </w:p>
    <w:p w14:paraId="6363CB0C" w14:textId="77777777" w:rsidR="002E3B41" w:rsidRDefault="002E3B41" w:rsidP="003A4FA1">
      <w:pPr>
        <w:ind w:left="567"/>
        <w:rPr>
          <w:rFonts w:ascii="Book Antiqua" w:hAnsi="Book Antiqua"/>
          <w:b/>
          <w:color w:val="365F91"/>
          <w:u w:val="single"/>
          <w:lang w:val="sq-AL"/>
        </w:rPr>
      </w:pPr>
    </w:p>
    <w:p w14:paraId="10D9E582" w14:textId="77777777" w:rsidR="00283EF8" w:rsidRDefault="00283EF8" w:rsidP="003A4FA1">
      <w:pPr>
        <w:ind w:left="567"/>
        <w:rPr>
          <w:rFonts w:ascii="Book Antiqua" w:hAnsi="Book Antiqua"/>
          <w:b/>
          <w:color w:val="365F91"/>
          <w:u w:val="single"/>
          <w:lang w:val="sq-AL"/>
        </w:rPr>
      </w:pPr>
    </w:p>
    <w:p w14:paraId="2FA75B84" w14:textId="77777777" w:rsidR="00283EF8" w:rsidRDefault="00283EF8" w:rsidP="003A4FA1">
      <w:pPr>
        <w:ind w:left="567"/>
        <w:rPr>
          <w:rFonts w:ascii="Book Antiqua" w:hAnsi="Book Antiqua"/>
          <w:b/>
          <w:color w:val="365F91"/>
          <w:u w:val="single"/>
          <w:lang w:val="sq-AL"/>
        </w:rPr>
      </w:pPr>
    </w:p>
    <w:p w14:paraId="3A5C3F2D" w14:textId="77777777" w:rsidR="00283EF8" w:rsidRDefault="00283EF8" w:rsidP="003A4FA1">
      <w:pPr>
        <w:ind w:left="567"/>
        <w:rPr>
          <w:rFonts w:ascii="Book Antiqua" w:hAnsi="Book Antiqua"/>
          <w:b/>
          <w:color w:val="365F91"/>
          <w:u w:val="single"/>
          <w:lang w:val="sq-AL"/>
        </w:rPr>
      </w:pPr>
    </w:p>
    <w:p w14:paraId="47AFD23D" w14:textId="77777777" w:rsidR="00283EF8" w:rsidRDefault="00283EF8" w:rsidP="003A4FA1">
      <w:pPr>
        <w:ind w:left="567"/>
        <w:rPr>
          <w:rFonts w:ascii="Book Antiqua" w:hAnsi="Book Antiqua"/>
          <w:b/>
          <w:color w:val="365F91"/>
          <w:u w:val="single"/>
          <w:lang w:val="sq-AL"/>
        </w:rPr>
      </w:pPr>
    </w:p>
    <w:p w14:paraId="7B63B334" w14:textId="77777777" w:rsidR="00283EF8" w:rsidRDefault="00283EF8" w:rsidP="003A4FA1">
      <w:pPr>
        <w:ind w:left="567"/>
        <w:rPr>
          <w:rFonts w:ascii="Book Antiqua" w:hAnsi="Book Antiqua"/>
          <w:b/>
          <w:color w:val="365F91"/>
          <w:u w:val="single"/>
          <w:lang w:val="sq-AL"/>
        </w:rPr>
      </w:pPr>
    </w:p>
    <w:p w14:paraId="0EFB4DD1" w14:textId="77777777" w:rsidR="00283EF8" w:rsidRDefault="00283EF8" w:rsidP="003A4FA1">
      <w:pPr>
        <w:ind w:left="567"/>
        <w:rPr>
          <w:rFonts w:ascii="Book Antiqua" w:hAnsi="Book Antiqua"/>
          <w:b/>
          <w:color w:val="365F91"/>
          <w:u w:val="single"/>
          <w:lang w:val="sq-AL"/>
        </w:rPr>
      </w:pPr>
    </w:p>
    <w:p w14:paraId="424B1838" w14:textId="77777777" w:rsidR="00283EF8" w:rsidRDefault="00283EF8" w:rsidP="003A4FA1">
      <w:pPr>
        <w:ind w:left="567"/>
        <w:rPr>
          <w:rFonts w:ascii="Book Antiqua" w:hAnsi="Book Antiqua"/>
          <w:b/>
          <w:color w:val="365F91"/>
          <w:u w:val="single"/>
          <w:lang w:val="sq-AL"/>
        </w:rPr>
      </w:pPr>
    </w:p>
    <w:p w14:paraId="07B6078D" w14:textId="59E50704" w:rsidR="008A16D1" w:rsidRDefault="008A16D1" w:rsidP="003A4FA1">
      <w:pPr>
        <w:ind w:left="567"/>
        <w:rPr>
          <w:rFonts w:ascii="Book Antiqua" w:hAnsi="Book Antiqua"/>
          <w:b/>
          <w:color w:val="365F91"/>
          <w:u w:val="single"/>
          <w:lang w:val="sq-AL"/>
        </w:rPr>
      </w:pPr>
      <w:r w:rsidRPr="00261744">
        <w:rPr>
          <w:rFonts w:ascii="Book Antiqua" w:hAnsi="Book Antiqua"/>
          <w:b/>
          <w:color w:val="365F91"/>
          <w:u w:val="single"/>
          <w:lang w:val="sq-AL"/>
        </w:rPr>
        <w:lastRenderedPageBreak/>
        <w:t>Shënimi 5  Subvencione dhe transfere</w:t>
      </w:r>
    </w:p>
    <w:p w14:paraId="07E25CEF" w14:textId="4A8A90C3" w:rsidR="001C4B9A" w:rsidRDefault="00610C0B" w:rsidP="003A4FA1">
      <w:pPr>
        <w:rPr>
          <w:rFonts w:ascii="Book Antiqua" w:hAnsi="Book Antiqua"/>
          <w:b/>
          <w:color w:val="365F91"/>
          <w:u w:val="single"/>
          <w:lang w:val="sq-AL"/>
        </w:rPr>
      </w:pPr>
      <w:r>
        <w:rPr>
          <w:rFonts w:ascii="Book Antiqua" w:hAnsi="Book Antiqua"/>
          <w:b/>
          <w:noProof/>
          <w:sz w:val="22"/>
          <w:szCs w:val="32"/>
        </w:rPr>
        <w:object w:dxaOrig="1440" w:dyaOrig="1440" w14:anchorId="4EA0EEDA">
          <v:shape id="_x0000_s1031" type="#_x0000_t75" style="position:absolute;margin-left:32pt;margin-top:26.15pt;width:668.05pt;height:313.75pt;z-index:251664384">
            <v:imagedata r:id="rId26" o:title=""/>
            <w10:wrap type="square" side="right"/>
          </v:shape>
          <o:OLEObject Type="Embed" ProgID="Excel.Sheet.8" ShapeID="_x0000_s1031" DrawAspect="Content" ObjectID="_1833020986" r:id="rId27"/>
        </w:object>
      </w:r>
    </w:p>
    <w:p w14:paraId="23359D4B" w14:textId="5ADFFC31" w:rsidR="001C4B9A" w:rsidRDefault="001C4B9A" w:rsidP="003A4FA1">
      <w:pPr>
        <w:rPr>
          <w:rFonts w:ascii="Book Antiqua" w:hAnsi="Book Antiqua"/>
          <w:b/>
          <w:color w:val="365F91"/>
          <w:u w:val="single"/>
          <w:lang w:val="sq-AL"/>
        </w:rPr>
      </w:pPr>
    </w:p>
    <w:p w14:paraId="5DDADB9C" w14:textId="3027DA85" w:rsidR="001C4B9A" w:rsidRDefault="001C4B9A" w:rsidP="003A4FA1">
      <w:pPr>
        <w:rPr>
          <w:rFonts w:ascii="Book Antiqua" w:hAnsi="Book Antiqua"/>
          <w:b/>
          <w:color w:val="365F91"/>
          <w:u w:val="single"/>
          <w:lang w:val="sq-AL"/>
        </w:rPr>
      </w:pPr>
    </w:p>
    <w:p w14:paraId="03F6FAE9" w14:textId="350460E9" w:rsidR="001C4B9A" w:rsidRDefault="001C4B9A" w:rsidP="003A4FA1">
      <w:pPr>
        <w:rPr>
          <w:rFonts w:ascii="Book Antiqua" w:hAnsi="Book Antiqua"/>
          <w:b/>
          <w:color w:val="365F91"/>
          <w:u w:val="single"/>
          <w:lang w:val="sq-AL"/>
        </w:rPr>
      </w:pPr>
    </w:p>
    <w:p w14:paraId="0406A131" w14:textId="0D62806A" w:rsidR="001C4B9A" w:rsidRDefault="001C4B9A" w:rsidP="003A4FA1">
      <w:pPr>
        <w:rPr>
          <w:rFonts w:ascii="Book Antiqua" w:hAnsi="Book Antiqua"/>
          <w:b/>
          <w:color w:val="365F91"/>
          <w:u w:val="single"/>
          <w:lang w:val="sq-AL"/>
        </w:rPr>
      </w:pPr>
    </w:p>
    <w:p w14:paraId="16E50B0C" w14:textId="6BE58919" w:rsidR="001C4B9A" w:rsidRDefault="001C4B9A" w:rsidP="003A4FA1">
      <w:pPr>
        <w:rPr>
          <w:rFonts w:ascii="Book Antiqua" w:hAnsi="Book Antiqua"/>
          <w:b/>
          <w:color w:val="365F91"/>
          <w:u w:val="single"/>
          <w:lang w:val="sq-AL"/>
        </w:rPr>
      </w:pPr>
    </w:p>
    <w:p w14:paraId="5FC977B2" w14:textId="4F01CBFE" w:rsidR="001C4B9A" w:rsidRDefault="001C4B9A" w:rsidP="003A4FA1">
      <w:pPr>
        <w:rPr>
          <w:rFonts w:ascii="Book Antiqua" w:hAnsi="Book Antiqua"/>
          <w:b/>
          <w:color w:val="365F91"/>
          <w:u w:val="single"/>
          <w:lang w:val="sq-AL"/>
        </w:rPr>
      </w:pPr>
    </w:p>
    <w:p w14:paraId="12FBB16F" w14:textId="5CD2A0DA" w:rsidR="001C4B9A" w:rsidRDefault="001C4B9A" w:rsidP="003A4FA1">
      <w:pPr>
        <w:rPr>
          <w:rFonts w:ascii="Book Antiqua" w:hAnsi="Book Antiqua"/>
          <w:b/>
          <w:color w:val="365F91"/>
          <w:u w:val="single"/>
          <w:lang w:val="sq-AL"/>
        </w:rPr>
      </w:pPr>
    </w:p>
    <w:p w14:paraId="1771A783" w14:textId="7E33F7AC" w:rsidR="001C4B9A" w:rsidRDefault="001C4B9A" w:rsidP="003A4FA1">
      <w:pPr>
        <w:rPr>
          <w:rFonts w:ascii="Book Antiqua" w:hAnsi="Book Antiqua"/>
          <w:b/>
          <w:color w:val="365F91"/>
          <w:u w:val="single"/>
          <w:lang w:val="sq-AL"/>
        </w:rPr>
      </w:pPr>
    </w:p>
    <w:p w14:paraId="2AB16C55" w14:textId="7395D39D" w:rsidR="001C4B9A" w:rsidRDefault="001C4B9A" w:rsidP="003A4FA1">
      <w:pPr>
        <w:rPr>
          <w:rFonts w:ascii="Book Antiqua" w:hAnsi="Book Antiqua"/>
          <w:b/>
          <w:color w:val="365F91"/>
          <w:u w:val="single"/>
          <w:lang w:val="sq-AL"/>
        </w:rPr>
      </w:pPr>
    </w:p>
    <w:p w14:paraId="55E42CF6" w14:textId="2D9DCE2F" w:rsidR="001C4B9A" w:rsidRDefault="001C4B9A" w:rsidP="003A4FA1">
      <w:pPr>
        <w:rPr>
          <w:rFonts w:ascii="Book Antiqua" w:hAnsi="Book Antiqua"/>
          <w:b/>
          <w:color w:val="365F91"/>
          <w:u w:val="single"/>
          <w:lang w:val="sq-AL"/>
        </w:rPr>
      </w:pPr>
    </w:p>
    <w:p w14:paraId="19FB9B5F" w14:textId="64844B20" w:rsidR="001C4B9A" w:rsidRDefault="001C4B9A" w:rsidP="003A4FA1">
      <w:pPr>
        <w:rPr>
          <w:rFonts w:ascii="Book Antiqua" w:hAnsi="Book Antiqua"/>
          <w:b/>
          <w:color w:val="365F91"/>
          <w:u w:val="single"/>
          <w:lang w:val="sq-AL"/>
        </w:rPr>
      </w:pPr>
    </w:p>
    <w:p w14:paraId="4242ECA2" w14:textId="1C7CCCCF" w:rsidR="001C4B9A" w:rsidRDefault="001C4B9A" w:rsidP="003A4FA1">
      <w:pPr>
        <w:rPr>
          <w:rFonts w:ascii="Book Antiqua" w:hAnsi="Book Antiqua"/>
          <w:b/>
          <w:color w:val="365F91"/>
          <w:u w:val="single"/>
          <w:lang w:val="sq-AL"/>
        </w:rPr>
      </w:pPr>
    </w:p>
    <w:p w14:paraId="7AC9DF63" w14:textId="2D8BD007" w:rsidR="001C4B9A" w:rsidRDefault="001C4B9A" w:rsidP="003A4FA1">
      <w:pPr>
        <w:rPr>
          <w:rFonts w:ascii="Book Antiqua" w:hAnsi="Book Antiqua"/>
          <w:b/>
          <w:color w:val="365F91"/>
          <w:u w:val="single"/>
          <w:lang w:val="sq-AL"/>
        </w:rPr>
      </w:pPr>
    </w:p>
    <w:p w14:paraId="67B86825" w14:textId="288037D9" w:rsidR="001C4B9A" w:rsidRDefault="001C4B9A" w:rsidP="003A4FA1">
      <w:pPr>
        <w:rPr>
          <w:rFonts w:ascii="Book Antiqua" w:hAnsi="Book Antiqua"/>
          <w:b/>
          <w:color w:val="365F91"/>
          <w:u w:val="single"/>
          <w:lang w:val="sq-AL"/>
        </w:rPr>
      </w:pPr>
    </w:p>
    <w:p w14:paraId="59EB4298" w14:textId="116903C5" w:rsidR="001C4B9A" w:rsidRDefault="004531EE" w:rsidP="003A4FA1">
      <w:pPr>
        <w:rPr>
          <w:rFonts w:ascii="Book Antiqua" w:hAnsi="Book Antiqua"/>
          <w:b/>
          <w:color w:val="365F91"/>
          <w:u w:val="single"/>
          <w:lang w:val="sq-AL"/>
        </w:rPr>
      </w:pPr>
      <w:r>
        <w:rPr>
          <w:rFonts w:ascii="Book Antiqua" w:hAnsi="Book Antiqua"/>
          <w:b/>
          <w:color w:val="365F91"/>
          <w:u w:val="single"/>
          <w:lang w:val="sq-AL"/>
        </w:rPr>
        <w:t xml:space="preserve">                                   </w:t>
      </w:r>
    </w:p>
    <w:p w14:paraId="476E8A99" w14:textId="76C7DD81" w:rsidR="001C4B9A" w:rsidRDefault="001C4B9A" w:rsidP="003A4FA1">
      <w:pPr>
        <w:rPr>
          <w:rFonts w:ascii="Book Antiqua" w:hAnsi="Book Antiqua"/>
          <w:b/>
          <w:color w:val="365F91"/>
          <w:u w:val="single"/>
          <w:lang w:val="sq-AL"/>
        </w:rPr>
      </w:pPr>
    </w:p>
    <w:p w14:paraId="6C899A77" w14:textId="75F7CA21" w:rsidR="001C4B9A" w:rsidRDefault="001C4B9A" w:rsidP="003A4FA1">
      <w:pPr>
        <w:rPr>
          <w:rFonts w:ascii="Book Antiqua" w:hAnsi="Book Antiqua"/>
          <w:b/>
          <w:color w:val="365F91"/>
          <w:u w:val="single"/>
          <w:lang w:val="sq-AL"/>
        </w:rPr>
      </w:pPr>
    </w:p>
    <w:p w14:paraId="3E123A6A" w14:textId="5C57DA09" w:rsidR="001C4B9A" w:rsidRDefault="001C4B9A" w:rsidP="003A4FA1">
      <w:pPr>
        <w:rPr>
          <w:rFonts w:ascii="Book Antiqua" w:hAnsi="Book Antiqua"/>
          <w:b/>
          <w:color w:val="365F91"/>
          <w:u w:val="single"/>
          <w:lang w:val="sq-AL"/>
        </w:rPr>
      </w:pPr>
    </w:p>
    <w:p w14:paraId="315469D5" w14:textId="0E6CCCB3" w:rsidR="001C4B9A" w:rsidRDefault="001C4B9A" w:rsidP="003A4FA1">
      <w:pPr>
        <w:rPr>
          <w:rFonts w:ascii="Book Antiqua" w:hAnsi="Book Antiqua"/>
          <w:b/>
          <w:color w:val="365F91"/>
          <w:u w:val="single"/>
          <w:lang w:val="sq-AL"/>
        </w:rPr>
      </w:pPr>
    </w:p>
    <w:p w14:paraId="7EF5AAF7" w14:textId="31ACD1EC" w:rsidR="001C4B9A" w:rsidRDefault="001C4B9A" w:rsidP="003A4FA1">
      <w:pPr>
        <w:rPr>
          <w:rFonts w:ascii="Book Antiqua" w:hAnsi="Book Antiqua"/>
          <w:b/>
          <w:color w:val="365F91"/>
          <w:u w:val="single"/>
          <w:lang w:val="sq-AL"/>
        </w:rPr>
      </w:pPr>
    </w:p>
    <w:p w14:paraId="4DFE1EE1" w14:textId="28F376E8" w:rsidR="001C4B9A" w:rsidRDefault="001C4B9A" w:rsidP="003A4FA1">
      <w:pPr>
        <w:rPr>
          <w:rFonts w:ascii="Book Antiqua" w:hAnsi="Book Antiqua"/>
          <w:b/>
          <w:color w:val="365F91"/>
          <w:u w:val="single"/>
          <w:lang w:val="sq-AL"/>
        </w:rPr>
      </w:pPr>
    </w:p>
    <w:p w14:paraId="1F255B9B" w14:textId="7737FB0F" w:rsidR="001C4B9A" w:rsidRDefault="001C4B9A" w:rsidP="003A4FA1">
      <w:pPr>
        <w:rPr>
          <w:rFonts w:ascii="Book Antiqua" w:hAnsi="Book Antiqua"/>
          <w:b/>
          <w:color w:val="365F91"/>
          <w:u w:val="single"/>
          <w:lang w:val="sq-AL"/>
        </w:rPr>
      </w:pPr>
    </w:p>
    <w:p w14:paraId="78E379A6" w14:textId="77777777" w:rsidR="00283EF8" w:rsidRDefault="00283EF8" w:rsidP="003A4FA1">
      <w:pPr>
        <w:rPr>
          <w:rFonts w:ascii="Book Antiqua" w:hAnsi="Book Antiqua"/>
          <w:b/>
          <w:sz w:val="20"/>
          <w:u w:val="single"/>
          <w:lang w:val="sq-AL"/>
        </w:rPr>
      </w:pPr>
    </w:p>
    <w:p w14:paraId="6D4C5FD9" w14:textId="40E0532B" w:rsidR="008A16D1" w:rsidRPr="00261744" w:rsidRDefault="00E17DC6" w:rsidP="003A4FA1">
      <w:pPr>
        <w:rPr>
          <w:rFonts w:ascii="Book Antiqua" w:hAnsi="Book Antiqua"/>
          <w:b/>
          <w:sz w:val="20"/>
          <w:lang w:val="sq-AL"/>
        </w:rPr>
      </w:pPr>
      <w:r w:rsidRPr="00261744">
        <w:rPr>
          <w:rFonts w:ascii="Book Antiqua" w:hAnsi="Book Antiqua"/>
          <w:b/>
          <w:sz w:val="20"/>
          <w:u w:val="single"/>
          <w:lang w:val="sq-AL"/>
        </w:rPr>
        <w:t>Shpalos në detaje shënimet në tabelë:</w:t>
      </w:r>
      <w:r w:rsidR="008A16D1" w:rsidRPr="00261744">
        <w:rPr>
          <w:rFonts w:ascii="Book Antiqua" w:hAnsi="Book Antiqua"/>
          <w:b/>
          <w:sz w:val="20"/>
          <w:lang w:val="sq-AL"/>
        </w:rPr>
        <w:t xml:space="preserve">                                                                                                                                                                                                                                             </w:t>
      </w:r>
    </w:p>
    <w:p w14:paraId="2605E771" w14:textId="07A38162" w:rsidR="008A16D1" w:rsidRPr="00261744" w:rsidRDefault="00943C99" w:rsidP="0068476C">
      <w:pPr>
        <w:tabs>
          <w:tab w:val="left" w:pos="0"/>
        </w:tabs>
        <w:jc w:val="both"/>
        <w:rPr>
          <w:rFonts w:ascii="Book Antiqua" w:hAnsi="Book Antiqua"/>
          <w:b/>
          <w:sz w:val="22"/>
          <w:szCs w:val="32"/>
          <w:lang w:val="sq-AL"/>
        </w:rPr>
      </w:pPr>
      <w:r>
        <w:rPr>
          <w:rFonts w:ascii="Book Antiqua" w:hAnsi="Book Antiqua"/>
          <w:bCs/>
          <w:sz w:val="20"/>
          <w:lang w:val="sq-AL"/>
        </w:rPr>
        <w:t xml:space="preserve">Dallimi në mes të totalit të Buxhetit final dhe totalit të Pagesave te kategoria ekonomike Subvencione dhe transfere </w:t>
      </w:r>
      <w:r w:rsidR="00DD2ECD">
        <w:rPr>
          <w:rFonts w:ascii="Book Antiqua" w:hAnsi="Book Antiqua"/>
          <w:bCs/>
          <w:sz w:val="20"/>
          <w:lang w:val="sq-AL"/>
        </w:rPr>
        <w:t xml:space="preserve">shuma totale është 455.99 euro, ku </w:t>
      </w:r>
    </w:p>
    <w:p w14:paraId="1EA6F0D8" w14:textId="77777777" w:rsidR="00DD2ECD" w:rsidRPr="00DD2ECD" w:rsidRDefault="00DD2ECD" w:rsidP="00DD2ECD">
      <w:pPr>
        <w:jc w:val="both"/>
        <w:rPr>
          <w:rFonts w:ascii="Book Antiqua" w:hAnsi="Book Antiqua"/>
          <w:sz w:val="20"/>
          <w:szCs w:val="20"/>
          <w:lang w:val="sq-AL"/>
        </w:rPr>
      </w:pPr>
      <w:r w:rsidRPr="00DD2ECD">
        <w:rPr>
          <w:rFonts w:ascii="Book Antiqua" w:hAnsi="Book Antiqua"/>
          <w:sz w:val="20"/>
          <w:szCs w:val="20"/>
          <w:lang w:val="sq-AL"/>
        </w:rPr>
        <w:t xml:space="preserve">-shuma 291,21 euro janë grant (10) i pashpenzuar, </w:t>
      </w:r>
    </w:p>
    <w:p w14:paraId="057258BA" w14:textId="77777777" w:rsidR="00DD2ECD" w:rsidRPr="00DD2ECD" w:rsidRDefault="00DD2ECD" w:rsidP="00DD2ECD">
      <w:pPr>
        <w:jc w:val="both"/>
        <w:rPr>
          <w:rFonts w:ascii="Book Antiqua" w:hAnsi="Book Antiqua"/>
          <w:sz w:val="20"/>
          <w:szCs w:val="20"/>
          <w:lang w:val="sq-AL"/>
        </w:rPr>
      </w:pPr>
      <w:r w:rsidRPr="00DD2ECD">
        <w:rPr>
          <w:rFonts w:ascii="Book Antiqua" w:hAnsi="Book Antiqua"/>
          <w:sz w:val="20"/>
          <w:szCs w:val="20"/>
          <w:lang w:val="sq-AL"/>
        </w:rPr>
        <w:t>-shuma 164.78 euro janë të hyra vetanake fondi burimor (21) të alokuara dhe të pa shpenzuara, e që barten në vitin 2026 per shpenzim.</w:t>
      </w:r>
    </w:p>
    <w:p w14:paraId="4B8CAB33" w14:textId="77777777" w:rsidR="008A16D1" w:rsidRPr="00261744" w:rsidRDefault="008A16D1" w:rsidP="008A16D1">
      <w:pPr>
        <w:pStyle w:val="ListParagraph"/>
        <w:tabs>
          <w:tab w:val="left" w:pos="0"/>
        </w:tabs>
        <w:ind w:left="0"/>
        <w:rPr>
          <w:rFonts w:ascii="Book Antiqua" w:hAnsi="Book Antiqua"/>
          <w:b/>
          <w:color w:val="365F91"/>
          <w:u w:val="single"/>
          <w:lang w:val="sq-AL"/>
        </w:rPr>
      </w:pPr>
    </w:p>
    <w:p w14:paraId="26409F6C" w14:textId="77777777" w:rsidR="009A0F3B" w:rsidRDefault="009A0F3B">
      <w:pPr>
        <w:spacing w:after="160" w:line="259" w:lineRule="auto"/>
        <w:rPr>
          <w:rFonts w:ascii="Book Antiqua" w:hAnsi="Book Antiqua"/>
          <w:b/>
          <w:color w:val="365F91"/>
          <w:u w:val="single"/>
          <w:lang w:val="sq-AL"/>
        </w:rPr>
      </w:pPr>
      <w:r>
        <w:rPr>
          <w:rFonts w:ascii="Book Antiqua" w:hAnsi="Book Antiqua"/>
          <w:b/>
          <w:color w:val="365F91"/>
          <w:u w:val="single"/>
          <w:lang w:val="sq-AL"/>
        </w:rPr>
        <w:br w:type="page"/>
      </w:r>
    </w:p>
    <w:p w14:paraId="38C670B6" w14:textId="302E8587" w:rsidR="0032247B" w:rsidRDefault="008A16D1" w:rsidP="000103F7">
      <w:pPr>
        <w:pStyle w:val="ListParagraph"/>
        <w:tabs>
          <w:tab w:val="left" w:pos="567"/>
        </w:tabs>
        <w:ind w:left="567"/>
        <w:rPr>
          <w:rFonts w:ascii="Book Antiqua" w:hAnsi="Book Antiqua"/>
          <w:sz w:val="8"/>
          <w:lang w:val="sq-AL"/>
        </w:rPr>
      </w:pPr>
      <w:r w:rsidRPr="00261744">
        <w:rPr>
          <w:rFonts w:ascii="Book Antiqua" w:hAnsi="Book Antiqua"/>
          <w:b/>
          <w:color w:val="365F91"/>
          <w:u w:val="single"/>
          <w:lang w:val="sq-AL"/>
        </w:rPr>
        <w:lastRenderedPageBreak/>
        <w:t xml:space="preserve">Shënimi 6  Shpenzime kapitale </w:t>
      </w:r>
      <w:r w:rsidRPr="00261744">
        <w:rPr>
          <w:rFonts w:ascii="Book Antiqua" w:hAnsi="Book Antiqua"/>
          <w:sz w:val="8"/>
          <w:lang w:val="sq-AL"/>
        </w:rPr>
        <w:t xml:space="preserve">                                 </w:t>
      </w:r>
    </w:p>
    <w:p w14:paraId="130D6DF8" w14:textId="05408DA7" w:rsidR="0032247B" w:rsidRDefault="0032247B" w:rsidP="008A16D1">
      <w:pPr>
        <w:tabs>
          <w:tab w:val="left" w:pos="1300"/>
        </w:tabs>
        <w:rPr>
          <w:rFonts w:ascii="Book Antiqua" w:hAnsi="Book Antiqua"/>
          <w:sz w:val="8"/>
          <w:lang w:val="sq-AL"/>
        </w:rPr>
      </w:pPr>
    </w:p>
    <w:p w14:paraId="1886E8E2" w14:textId="0AA0D5D6" w:rsidR="0032247B" w:rsidRDefault="0032247B" w:rsidP="008A16D1">
      <w:pPr>
        <w:tabs>
          <w:tab w:val="left" w:pos="1300"/>
        </w:tabs>
        <w:rPr>
          <w:rFonts w:ascii="Book Antiqua" w:hAnsi="Book Antiqua"/>
          <w:sz w:val="8"/>
          <w:lang w:val="sq-AL"/>
        </w:rPr>
      </w:pPr>
    </w:p>
    <w:p w14:paraId="57381AE7" w14:textId="1E6CF78C" w:rsidR="0032247B" w:rsidRDefault="0032247B" w:rsidP="008A16D1">
      <w:pPr>
        <w:tabs>
          <w:tab w:val="left" w:pos="1300"/>
        </w:tabs>
        <w:rPr>
          <w:rFonts w:ascii="Book Antiqua" w:hAnsi="Book Antiqua"/>
          <w:sz w:val="8"/>
          <w:lang w:val="sq-AL"/>
        </w:rPr>
      </w:pPr>
    </w:p>
    <w:p w14:paraId="5561715A" w14:textId="2CD1613E" w:rsidR="0032247B" w:rsidRDefault="00610C0B" w:rsidP="008A16D1">
      <w:pPr>
        <w:tabs>
          <w:tab w:val="left" w:pos="1300"/>
        </w:tabs>
        <w:rPr>
          <w:rFonts w:ascii="Book Antiqua" w:hAnsi="Book Antiqua"/>
          <w:sz w:val="8"/>
          <w:lang w:val="sq-AL"/>
        </w:rPr>
      </w:pPr>
      <w:r>
        <w:rPr>
          <w:rFonts w:ascii="Book Antiqua" w:hAnsi="Book Antiqua"/>
          <w:noProof/>
          <w:sz w:val="8"/>
          <w:lang w:val="sq-AL" w:eastAsia="sq-AL"/>
        </w:rPr>
        <w:object w:dxaOrig="1440" w:dyaOrig="1440" w14:anchorId="0EF7F8B7">
          <v:shape id="_x0000_s1032" type="#_x0000_t75" style="position:absolute;margin-left:36pt;margin-top:33.9pt;width:580.55pt;height:393.05pt;z-index:251667456;mso-position-horizontal-relative:margin;mso-position-vertical-relative:margin">
            <v:imagedata r:id="rId28" o:title=""/>
            <w10:wrap type="square" side="right" anchorx="margin" anchory="margin"/>
          </v:shape>
          <o:OLEObject Type="Embed" ProgID="Excel.Sheet.8" ShapeID="_x0000_s1032" DrawAspect="Content" ObjectID="_1833020987" r:id="rId29"/>
        </w:object>
      </w:r>
    </w:p>
    <w:p w14:paraId="26AD01B3" w14:textId="5626FFFA" w:rsidR="0032247B" w:rsidRDefault="0032247B" w:rsidP="008A16D1">
      <w:pPr>
        <w:tabs>
          <w:tab w:val="left" w:pos="1300"/>
        </w:tabs>
        <w:rPr>
          <w:rFonts w:ascii="Book Antiqua" w:hAnsi="Book Antiqua"/>
          <w:sz w:val="8"/>
          <w:lang w:val="sq-AL"/>
        </w:rPr>
      </w:pPr>
    </w:p>
    <w:p w14:paraId="3136EC64" w14:textId="2317989D" w:rsidR="0032247B" w:rsidRDefault="0032247B" w:rsidP="008A16D1">
      <w:pPr>
        <w:tabs>
          <w:tab w:val="left" w:pos="1300"/>
        </w:tabs>
        <w:rPr>
          <w:rFonts w:ascii="Book Antiqua" w:hAnsi="Book Antiqua"/>
          <w:sz w:val="8"/>
          <w:lang w:val="sq-AL"/>
        </w:rPr>
      </w:pPr>
    </w:p>
    <w:p w14:paraId="5B46822B" w14:textId="3AFCA23C" w:rsidR="0032247B" w:rsidRDefault="0032247B" w:rsidP="008A16D1">
      <w:pPr>
        <w:tabs>
          <w:tab w:val="left" w:pos="1300"/>
        </w:tabs>
        <w:rPr>
          <w:rFonts w:ascii="Book Antiqua" w:hAnsi="Book Antiqua"/>
          <w:sz w:val="8"/>
          <w:lang w:val="sq-AL"/>
        </w:rPr>
      </w:pPr>
    </w:p>
    <w:p w14:paraId="08E89FE2" w14:textId="5F4A4A89" w:rsidR="0032247B" w:rsidRDefault="0032247B" w:rsidP="008A16D1">
      <w:pPr>
        <w:tabs>
          <w:tab w:val="left" w:pos="1300"/>
        </w:tabs>
        <w:rPr>
          <w:rFonts w:ascii="Book Antiqua" w:hAnsi="Book Antiqua"/>
          <w:sz w:val="8"/>
          <w:lang w:val="sq-AL"/>
        </w:rPr>
      </w:pPr>
    </w:p>
    <w:p w14:paraId="401A54C4" w14:textId="4D32CBBA" w:rsidR="0032247B" w:rsidRDefault="0032247B" w:rsidP="008A16D1">
      <w:pPr>
        <w:tabs>
          <w:tab w:val="left" w:pos="1300"/>
        </w:tabs>
        <w:rPr>
          <w:rFonts w:ascii="Book Antiqua" w:hAnsi="Book Antiqua"/>
          <w:sz w:val="8"/>
          <w:lang w:val="sq-AL"/>
        </w:rPr>
      </w:pPr>
    </w:p>
    <w:p w14:paraId="30BE8752" w14:textId="77777777" w:rsidR="0032247B" w:rsidRDefault="0032247B" w:rsidP="008A16D1">
      <w:pPr>
        <w:tabs>
          <w:tab w:val="left" w:pos="1300"/>
        </w:tabs>
        <w:rPr>
          <w:rFonts w:ascii="Book Antiqua" w:hAnsi="Book Antiqua"/>
          <w:sz w:val="8"/>
          <w:lang w:val="sq-AL"/>
        </w:rPr>
      </w:pPr>
    </w:p>
    <w:p w14:paraId="39C6C30A" w14:textId="19351BF2" w:rsidR="00E95766" w:rsidRDefault="00E95766" w:rsidP="008A16D1">
      <w:pPr>
        <w:tabs>
          <w:tab w:val="left" w:pos="1300"/>
        </w:tabs>
        <w:rPr>
          <w:rFonts w:ascii="Book Antiqua" w:hAnsi="Book Antiqua"/>
          <w:sz w:val="8"/>
          <w:lang w:val="sq-AL"/>
        </w:rPr>
      </w:pPr>
    </w:p>
    <w:p w14:paraId="257DC711" w14:textId="654A9AD6" w:rsidR="00E95766" w:rsidRDefault="00E95766" w:rsidP="008A16D1">
      <w:pPr>
        <w:tabs>
          <w:tab w:val="left" w:pos="1300"/>
        </w:tabs>
        <w:rPr>
          <w:rFonts w:ascii="Book Antiqua" w:hAnsi="Book Antiqua"/>
          <w:sz w:val="8"/>
          <w:lang w:val="sq-AL"/>
        </w:rPr>
      </w:pPr>
    </w:p>
    <w:p w14:paraId="7A22DE67" w14:textId="26BB0D61" w:rsidR="00E95766" w:rsidRDefault="00E95766" w:rsidP="008A16D1">
      <w:pPr>
        <w:tabs>
          <w:tab w:val="left" w:pos="1300"/>
        </w:tabs>
        <w:rPr>
          <w:rFonts w:ascii="Book Antiqua" w:hAnsi="Book Antiqua"/>
          <w:sz w:val="8"/>
          <w:lang w:val="sq-AL"/>
        </w:rPr>
      </w:pPr>
    </w:p>
    <w:p w14:paraId="70FD14BB" w14:textId="3811499D" w:rsidR="00E95766" w:rsidRDefault="00E95766" w:rsidP="008A16D1">
      <w:pPr>
        <w:tabs>
          <w:tab w:val="left" w:pos="1300"/>
        </w:tabs>
        <w:rPr>
          <w:rFonts w:ascii="Book Antiqua" w:hAnsi="Book Antiqua"/>
          <w:sz w:val="8"/>
          <w:lang w:val="sq-AL"/>
        </w:rPr>
      </w:pPr>
    </w:p>
    <w:p w14:paraId="0A41D34C" w14:textId="1A53B41F" w:rsidR="00E95766" w:rsidRDefault="00E95766" w:rsidP="008A16D1">
      <w:pPr>
        <w:tabs>
          <w:tab w:val="left" w:pos="1300"/>
        </w:tabs>
        <w:rPr>
          <w:rFonts w:ascii="Book Antiqua" w:hAnsi="Book Antiqua"/>
          <w:sz w:val="8"/>
          <w:lang w:val="sq-AL"/>
        </w:rPr>
      </w:pPr>
    </w:p>
    <w:p w14:paraId="1831D4DE" w14:textId="4AC006B0" w:rsidR="00E95766" w:rsidRDefault="00E95766" w:rsidP="008A16D1">
      <w:pPr>
        <w:tabs>
          <w:tab w:val="left" w:pos="1300"/>
        </w:tabs>
        <w:rPr>
          <w:rFonts w:ascii="Book Antiqua" w:hAnsi="Book Antiqua"/>
          <w:sz w:val="8"/>
          <w:lang w:val="sq-AL"/>
        </w:rPr>
      </w:pPr>
    </w:p>
    <w:p w14:paraId="43CD7710" w14:textId="3C5D7495" w:rsidR="00E95766" w:rsidRDefault="00E95766" w:rsidP="008A16D1">
      <w:pPr>
        <w:tabs>
          <w:tab w:val="left" w:pos="1300"/>
        </w:tabs>
        <w:rPr>
          <w:rFonts w:ascii="Book Antiqua" w:hAnsi="Book Antiqua"/>
          <w:sz w:val="8"/>
          <w:lang w:val="sq-AL"/>
        </w:rPr>
      </w:pPr>
    </w:p>
    <w:p w14:paraId="684E54D0" w14:textId="2018A3DA" w:rsidR="00E95766" w:rsidRDefault="00E95766" w:rsidP="008A16D1">
      <w:pPr>
        <w:tabs>
          <w:tab w:val="left" w:pos="1300"/>
        </w:tabs>
        <w:rPr>
          <w:rFonts w:ascii="Book Antiqua" w:hAnsi="Book Antiqua"/>
          <w:sz w:val="8"/>
          <w:lang w:val="sq-AL"/>
        </w:rPr>
      </w:pPr>
    </w:p>
    <w:p w14:paraId="6C52B86F" w14:textId="77777777" w:rsidR="00E95766" w:rsidRPr="00261744" w:rsidRDefault="00E95766" w:rsidP="008A16D1">
      <w:pPr>
        <w:tabs>
          <w:tab w:val="left" w:pos="1300"/>
        </w:tabs>
        <w:rPr>
          <w:rFonts w:ascii="Book Antiqua" w:hAnsi="Book Antiqua"/>
          <w:sz w:val="8"/>
          <w:lang w:val="sq-AL"/>
        </w:rPr>
      </w:pPr>
    </w:p>
    <w:p w14:paraId="6BA207D3" w14:textId="1D56FA69" w:rsidR="008A16D1" w:rsidRDefault="008A16D1" w:rsidP="009A0F3B">
      <w:pPr>
        <w:tabs>
          <w:tab w:val="left" w:pos="1300"/>
        </w:tabs>
        <w:ind w:left="567"/>
        <w:rPr>
          <w:rFonts w:ascii="Book Antiqua" w:hAnsi="Book Antiqua"/>
          <w:b/>
          <w:sz w:val="20"/>
          <w:u w:val="single"/>
          <w:lang w:val="sq-AL"/>
        </w:rPr>
      </w:pPr>
    </w:p>
    <w:p w14:paraId="7184C78C" w14:textId="77777777" w:rsidR="008A16D1" w:rsidRDefault="008A16D1" w:rsidP="008A16D1">
      <w:pPr>
        <w:tabs>
          <w:tab w:val="left" w:pos="1300"/>
        </w:tabs>
        <w:rPr>
          <w:rFonts w:ascii="Book Antiqua" w:hAnsi="Book Antiqua"/>
          <w:b/>
          <w:sz w:val="20"/>
          <w:u w:val="single"/>
          <w:lang w:val="sq-AL"/>
        </w:rPr>
      </w:pPr>
    </w:p>
    <w:p w14:paraId="0DE828EB" w14:textId="77777777" w:rsidR="008A16D1" w:rsidRDefault="008A16D1" w:rsidP="008A16D1">
      <w:pPr>
        <w:tabs>
          <w:tab w:val="left" w:pos="1300"/>
        </w:tabs>
        <w:rPr>
          <w:rFonts w:ascii="Book Antiqua" w:hAnsi="Book Antiqua"/>
          <w:b/>
          <w:sz w:val="20"/>
          <w:u w:val="single"/>
          <w:lang w:val="sq-AL"/>
        </w:rPr>
      </w:pPr>
    </w:p>
    <w:p w14:paraId="1E7677F2" w14:textId="77777777" w:rsidR="008A16D1" w:rsidRDefault="008A16D1" w:rsidP="008A16D1">
      <w:pPr>
        <w:tabs>
          <w:tab w:val="left" w:pos="1300"/>
        </w:tabs>
        <w:rPr>
          <w:rFonts w:ascii="Book Antiqua" w:hAnsi="Book Antiqua"/>
          <w:b/>
          <w:sz w:val="20"/>
          <w:u w:val="single"/>
          <w:lang w:val="sq-AL"/>
        </w:rPr>
      </w:pPr>
    </w:p>
    <w:p w14:paraId="41E437B6" w14:textId="77777777" w:rsidR="008A16D1" w:rsidRDefault="008A16D1" w:rsidP="008A16D1">
      <w:pPr>
        <w:tabs>
          <w:tab w:val="left" w:pos="1300"/>
        </w:tabs>
        <w:rPr>
          <w:rFonts w:ascii="Book Antiqua" w:hAnsi="Book Antiqua"/>
          <w:b/>
          <w:sz w:val="20"/>
          <w:u w:val="single"/>
          <w:lang w:val="sq-AL"/>
        </w:rPr>
      </w:pPr>
    </w:p>
    <w:p w14:paraId="6B3A0ED1" w14:textId="7D380ACF" w:rsidR="008A16D1" w:rsidRDefault="008A16D1" w:rsidP="008A16D1">
      <w:pPr>
        <w:tabs>
          <w:tab w:val="left" w:pos="1300"/>
        </w:tabs>
        <w:rPr>
          <w:rFonts w:ascii="Book Antiqua" w:hAnsi="Book Antiqua"/>
          <w:b/>
          <w:sz w:val="20"/>
          <w:u w:val="single"/>
          <w:lang w:val="sq-AL"/>
        </w:rPr>
      </w:pPr>
    </w:p>
    <w:p w14:paraId="2D574FA1" w14:textId="77777777" w:rsidR="008A16D1" w:rsidRDefault="008A16D1" w:rsidP="008A16D1">
      <w:pPr>
        <w:tabs>
          <w:tab w:val="left" w:pos="1300"/>
        </w:tabs>
        <w:rPr>
          <w:rFonts w:ascii="Book Antiqua" w:hAnsi="Book Antiqua"/>
          <w:b/>
          <w:sz w:val="20"/>
          <w:u w:val="single"/>
          <w:lang w:val="sq-AL"/>
        </w:rPr>
      </w:pPr>
    </w:p>
    <w:p w14:paraId="099695F4" w14:textId="77777777" w:rsidR="008A16D1" w:rsidRDefault="008A16D1" w:rsidP="008A16D1">
      <w:pPr>
        <w:tabs>
          <w:tab w:val="left" w:pos="1300"/>
        </w:tabs>
        <w:rPr>
          <w:rFonts w:ascii="Book Antiqua" w:hAnsi="Book Antiqua"/>
          <w:b/>
          <w:sz w:val="20"/>
          <w:u w:val="single"/>
          <w:lang w:val="sq-AL"/>
        </w:rPr>
      </w:pPr>
    </w:p>
    <w:p w14:paraId="71036989" w14:textId="77777777" w:rsidR="008A16D1" w:rsidRDefault="008A16D1" w:rsidP="008A16D1">
      <w:pPr>
        <w:tabs>
          <w:tab w:val="left" w:pos="1300"/>
        </w:tabs>
        <w:rPr>
          <w:rFonts w:ascii="Book Antiqua" w:hAnsi="Book Antiqua"/>
          <w:b/>
          <w:sz w:val="20"/>
          <w:u w:val="single"/>
          <w:lang w:val="sq-AL"/>
        </w:rPr>
      </w:pPr>
    </w:p>
    <w:p w14:paraId="2AF499F1" w14:textId="77777777" w:rsidR="008A16D1" w:rsidRDefault="008A16D1" w:rsidP="008A16D1">
      <w:pPr>
        <w:tabs>
          <w:tab w:val="left" w:pos="1300"/>
        </w:tabs>
        <w:rPr>
          <w:rFonts w:ascii="Book Antiqua" w:hAnsi="Book Antiqua"/>
          <w:b/>
          <w:sz w:val="20"/>
          <w:u w:val="single"/>
          <w:lang w:val="sq-AL"/>
        </w:rPr>
      </w:pPr>
    </w:p>
    <w:p w14:paraId="04C27F0E" w14:textId="77777777" w:rsidR="008A16D1" w:rsidRDefault="008A16D1" w:rsidP="008A16D1">
      <w:pPr>
        <w:tabs>
          <w:tab w:val="left" w:pos="1300"/>
        </w:tabs>
        <w:rPr>
          <w:rFonts w:ascii="Book Antiqua" w:hAnsi="Book Antiqua"/>
          <w:b/>
          <w:sz w:val="20"/>
          <w:u w:val="single"/>
          <w:lang w:val="sq-AL"/>
        </w:rPr>
      </w:pPr>
    </w:p>
    <w:p w14:paraId="34910105" w14:textId="77777777" w:rsidR="008A16D1" w:rsidRDefault="008A16D1" w:rsidP="008A16D1">
      <w:pPr>
        <w:tabs>
          <w:tab w:val="left" w:pos="1300"/>
        </w:tabs>
        <w:rPr>
          <w:rFonts w:ascii="Book Antiqua" w:hAnsi="Book Antiqua"/>
          <w:b/>
          <w:sz w:val="20"/>
          <w:u w:val="single"/>
          <w:lang w:val="sq-AL"/>
        </w:rPr>
      </w:pPr>
    </w:p>
    <w:p w14:paraId="39E0FADA" w14:textId="77777777" w:rsidR="008A16D1" w:rsidRDefault="008A16D1" w:rsidP="008A16D1">
      <w:pPr>
        <w:tabs>
          <w:tab w:val="left" w:pos="1300"/>
        </w:tabs>
        <w:rPr>
          <w:rFonts w:ascii="Book Antiqua" w:hAnsi="Book Antiqua"/>
          <w:b/>
          <w:sz w:val="20"/>
          <w:u w:val="single"/>
          <w:lang w:val="sq-AL"/>
        </w:rPr>
      </w:pPr>
    </w:p>
    <w:p w14:paraId="07045577" w14:textId="77777777" w:rsidR="008A16D1" w:rsidRDefault="008A16D1" w:rsidP="008A16D1">
      <w:pPr>
        <w:tabs>
          <w:tab w:val="left" w:pos="1300"/>
        </w:tabs>
        <w:rPr>
          <w:rFonts w:ascii="Book Antiqua" w:hAnsi="Book Antiqua"/>
          <w:b/>
          <w:sz w:val="20"/>
          <w:u w:val="single"/>
          <w:lang w:val="sq-AL"/>
        </w:rPr>
      </w:pPr>
    </w:p>
    <w:p w14:paraId="4C4F68A8" w14:textId="77777777" w:rsidR="008A16D1" w:rsidRDefault="008A16D1" w:rsidP="008A16D1">
      <w:pPr>
        <w:tabs>
          <w:tab w:val="left" w:pos="1300"/>
        </w:tabs>
        <w:rPr>
          <w:rFonts w:ascii="Book Antiqua" w:hAnsi="Book Antiqua"/>
          <w:b/>
          <w:sz w:val="20"/>
          <w:u w:val="single"/>
          <w:lang w:val="sq-AL"/>
        </w:rPr>
      </w:pPr>
    </w:p>
    <w:p w14:paraId="1D6ED83D" w14:textId="77777777" w:rsidR="008A16D1" w:rsidRDefault="008A16D1" w:rsidP="008A16D1">
      <w:pPr>
        <w:tabs>
          <w:tab w:val="left" w:pos="1300"/>
        </w:tabs>
        <w:rPr>
          <w:rFonts w:ascii="Book Antiqua" w:hAnsi="Book Antiqua"/>
          <w:b/>
          <w:sz w:val="20"/>
          <w:u w:val="single"/>
          <w:lang w:val="sq-AL"/>
        </w:rPr>
      </w:pPr>
    </w:p>
    <w:p w14:paraId="406A6285" w14:textId="77777777" w:rsidR="008A16D1" w:rsidRDefault="008A16D1" w:rsidP="008A16D1">
      <w:pPr>
        <w:tabs>
          <w:tab w:val="left" w:pos="1300"/>
        </w:tabs>
        <w:rPr>
          <w:rFonts w:ascii="Book Antiqua" w:hAnsi="Book Antiqua"/>
          <w:b/>
          <w:sz w:val="20"/>
          <w:u w:val="single"/>
          <w:lang w:val="sq-AL"/>
        </w:rPr>
      </w:pPr>
    </w:p>
    <w:p w14:paraId="4C52514C" w14:textId="77777777" w:rsidR="008A16D1" w:rsidRDefault="008A16D1" w:rsidP="008A16D1">
      <w:pPr>
        <w:tabs>
          <w:tab w:val="left" w:pos="1300"/>
        </w:tabs>
        <w:rPr>
          <w:rFonts w:ascii="Book Antiqua" w:hAnsi="Book Antiqua"/>
          <w:b/>
          <w:sz w:val="20"/>
          <w:u w:val="single"/>
          <w:lang w:val="sq-AL"/>
        </w:rPr>
      </w:pPr>
    </w:p>
    <w:p w14:paraId="0D05A74E" w14:textId="77777777" w:rsidR="008A16D1" w:rsidRDefault="008A16D1" w:rsidP="008A16D1">
      <w:pPr>
        <w:tabs>
          <w:tab w:val="left" w:pos="1300"/>
        </w:tabs>
        <w:rPr>
          <w:rFonts w:ascii="Book Antiqua" w:hAnsi="Book Antiqua"/>
          <w:b/>
          <w:sz w:val="20"/>
          <w:u w:val="single"/>
          <w:lang w:val="sq-AL"/>
        </w:rPr>
      </w:pPr>
    </w:p>
    <w:p w14:paraId="2CF014E2" w14:textId="77777777" w:rsidR="008A16D1" w:rsidRDefault="008A16D1" w:rsidP="008A16D1">
      <w:pPr>
        <w:tabs>
          <w:tab w:val="left" w:pos="1300"/>
        </w:tabs>
        <w:rPr>
          <w:rFonts w:ascii="Book Antiqua" w:hAnsi="Book Antiqua"/>
          <w:b/>
          <w:sz w:val="20"/>
          <w:u w:val="single"/>
          <w:lang w:val="sq-AL"/>
        </w:rPr>
      </w:pPr>
    </w:p>
    <w:p w14:paraId="115DE8C3" w14:textId="77777777" w:rsidR="008A16D1" w:rsidRDefault="008A16D1" w:rsidP="008A16D1">
      <w:pPr>
        <w:tabs>
          <w:tab w:val="left" w:pos="1300"/>
        </w:tabs>
        <w:rPr>
          <w:rFonts w:ascii="Book Antiqua" w:hAnsi="Book Antiqua"/>
          <w:b/>
          <w:sz w:val="20"/>
          <w:u w:val="single"/>
          <w:lang w:val="sq-AL"/>
        </w:rPr>
      </w:pPr>
    </w:p>
    <w:p w14:paraId="5AB73F54" w14:textId="77777777" w:rsidR="008A16D1" w:rsidRPr="00261744" w:rsidRDefault="008A16D1" w:rsidP="008A16D1">
      <w:pPr>
        <w:tabs>
          <w:tab w:val="left" w:pos="1300"/>
        </w:tabs>
        <w:rPr>
          <w:rFonts w:ascii="Book Antiqua" w:hAnsi="Book Antiqua"/>
          <w:b/>
          <w:sz w:val="20"/>
          <w:u w:val="single"/>
          <w:lang w:val="sq-AL"/>
        </w:rPr>
      </w:pPr>
    </w:p>
    <w:p w14:paraId="43056616" w14:textId="0BDFCAEE" w:rsidR="008A16D1" w:rsidRDefault="008A16D1" w:rsidP="008A16D1">
      <w:pPr>
        <w:tabs>
          <w:tab w:val="left" w:pos="1300"/>
        </w:tabs>
        <w:rPr>
          <w:rFonts w:ascii="Book Antiqua" w:hAnsi="Book Antiqua"/>
          <w:b/>
          <w:sz w:val="20"/>
          <w:u w:val="single"/>
          <w:lang w:val="sq-AL"/>
        </w:rPr>
      </w:pPr>
    </w:p>
    <w:p w14:paraId="2378B526" w14:textId="68CA3E7B" w:rsidR="001C4B9A" w:rsidRDefault="001C4B9A" w:rsidP="008A16D1">
      <w:pPr>
        <w:tabs>
          <w:tab w:val="left" w:pos="1300"/>
        </w:tabs>
        <w:rPr>
          <w:rFonts w:ascii="Book Antiqua" w:hAnsi="Book Antiqua"/>
          <w:b/>
          <w:sz w:val="20"/>
          <w:u w:val="single"/>
          <w:lang w:val="sq-AL"/>
        </w:rPr>
      </w:pPr>
    </w:p>
    <w:p w14:paraId="31CBE00F" w14:textId="755F5E16" w:rsidR="001C4B9A" w:rsidRDefault="001C4B9A" w:rsidP="008A16D1">
      <w:pPr>
        <w:tabs>
          <w:tab w:val="left" w:pos="1300"/>
        </w:tabs>
        <w:rPr>
          <w:rFonts w:ascii="Book Antiqua" w:hAnsi="Book Antiqua"/>
          <w:b/>
          <w:sz w:val="20"/>
          <w:u w:val="single"/>
          <w:lang w:val="sq-AL"/>
        </w:rPr>
      </w:pPr>
    </w:p>
    <w:p w14:paraId="66A96C7F" w14:textId="0CB443BE" w:rsidR="001C4B9A" w:rsidRDefault="001C4B9A" w:rsidP="008A16D1">
      <w:pPr>
        <w:tabs>
          <w:tab w:val="left" w:pos="1300"/>
        </w:tabs>
        <w:rPr>
          <w:rFonts w:ascii="Book Antiqua" w:hAnsi="Book Antiqua"/>
          <w:b/>
          <w:sz w:val="20"/>
          <w:u w:val="single"/>
          <w:lang w:val="sq-AL"/>
        </w:rPr>
      </w:pPr>
    </w:p>
    <w:p w14:paraId="4E741187" w14:textId="77777777" w:rsidR="001C4B9A" w:rsidRPr="00261744" w:rsidRDefault="001C4B9A" w:rsidP="008A16D1">
      <w:pPr>
        <w:tabs>
          <w:tab w:val="left" w:pos="1300"/>
        </w:tabs>
        <w:rPr>
          <w:rFonts w:ascii="Book Antiqua" w:hAnsi="Book Antiqua"/>
          <w:b/>
          <w:sz w:val="20"/>
          <w:u w:val="single"/>
          <w:lang w:val="sq-AL"/>
        </w:rPr>
      </w:pPr>
    </w:p>
    <w:p w14:paraId="7EEE4711" w14:textId="388DA1EC" w:rsidR="008A16D1" w:rsidRPr="00261744" w:rsidRDefault="008A16D1" w:rsidP="008A16D1">
      <w:pPr>
        <w:tabs>
          <w:tab w:val="left" w:pos="1300"/>
        </w:tabs>
        <w:rPr>
          <w:rFonts w:ascii="Book Antiqua" w:hAnsi="Book Antiqua"/>
          <w:sz w:val="8"/>
          <w:lang w:val="sq-AL"/>
        </w:rPr>
      </w:pPr>
      <w:r w:rsidRPr="00261744">
        <w:rPr>
          <w:rFonts w:ascii="Book Antiqua" w:hAnsi="Book Antiqua"/>
          <w:b/>
          <w:sz w:val="20"/>
          <w:u w:val="single"/>
          <w:lang w:val="sq-AL"/>
        </w:rPr>
        <w:t>Shpalos në detaje  shënimet në tabelë:</w:t>
      </w:r>
    </w:p>
    <w:p w14:paraId="16294B3E" w14:textId="3353A950" w:rsidR="008A16D1" w:rsidRPr="00261744" w:rsidRDefault="00943C99" w:rsidP="00943C99">
      <w:pPr>
        <w:tabs>
          <w:tab w:val="left" w:pos="1300"/>
        </w:tabs>
        <w:jc w:val="both"/>
        <w:rPr>
          <w:rFonts w:ascii="Book Antiqua" w:hAnsi="Book Antiqua"/>
          <w:b/>
          <w:sz w:val="20"/>
          <w:u w:val="single"/>
          <w:lang w:val="sq-AL"/>
        </w:rPr>
      </w:pPr>
      <w:r>
        <w:rPr>
          <w:rFonts w:ascii="Book Antiqua" w:hAnsi="Book Antiqua"/>
          <w:bCs/>
          <w:sz w:val="20"/>
          <w:lang w:val="sq-AL"/>
        </w:rPr>
        <w:t xml:space="preserve">Dallimi në mes të totalit të Buxhetit final dhe totalit të Pagesave te kategoria ekonomike Shpenzime kapitale është në shumën </w:t>
      </w:r>
      <w:r w:rsidRPr="00E34168">
        <w:rPr>
          <w:rFonts w:ascii="Book Antiqua" w:hAnsi="Book Antiqua"/>
          <w:b/>
          <w:sz w:val="20"/>
          <w:lang w:val="sq-AL"/>
        </w:rPr>
        <w:t xml:space="preserve">shumën totale </w:t>
      </w:r>
      <w:r w:rsidR="00A54241">
        <w:rPr>
          <w:rFonts w:ascii="Book Antiqua" w:hAnsi="Book Antiqua"/>
          <w:b/>
          <w:sz w:val="20"/>
          <w:lang w:val="sq-AL"/>
        </w:rPr>
        <w:t>50</w:t>
      </w:r>
      <w:r w:rsidRPr="00E34168">
        <w:rPr>
          <w:rFonts w:ascii="Book Antiqua" w:hAnsi="Book Antiqua"/>
          <w:b/>
          <w:sz w:val="20"/>
          <w:lang w:val="sq-AL"/>
        </w:rPr>
        <w:t>,</w:t>
      </w:r>
      <w:r w:rsidR="00A54241">
        <w:rPr>
          <w:rFonts w:ascii="Book Antiqua" w:hAnsi="Book Antiqua"/>
          <w:b/>
          <w:sz w:val="20"/>
          <w:lang w:val="sq-AL"/>
        </w:rPr>
        <w:t>817</w:t>
      </w:r>
      <w:r w:rsidRPr="00E34168">
        <w:rPr>
          <w:rFonts w:ascii="Book Antiqua" w:hAnsi="Book Antiqua"/>
          <w:b/>
          <w:sz w:val="20"/>
          <w:lang w:val="sq-AL"/>
        </w:rPr>
        <w:t>.</w:t>
      </w:r>
      <w:r w:rsidR="00A54241">
        <w:rPr>
          <w:rFonts w:ascii="Book Antiqua" w:hAnsi="Book Antiqua"/>
          <w:b/>
          <w:sz w:val="20"/>
          <w:lang w:val="sq-AL"/>
        </w:rPr>
        <w:t>70</w:t>
      </w:r>
      <w:r w:rsidRPr="00E34168">
        <w:rPr>
          <w:rFonts w:ascii="Book Antiqua" w:hAnsi="Book Antiqua"/>
          <w:b/>
          <w:sz w:val="20"/>
          <w:lang w:val="sq-AL"/>
        </w:rPr>
        <w:t xml:space="preserve"> euro</w:t>
      </w:r>
      <w:r>
        <w:rPr>
          <w:rFonts w:ascii="Book Antiqua" w:hAnsi="Book Antiqua"/>
          <w:bCs/>
          <w:sz w:val="20"/>
          <w:lang w:val="sq-AL"/>
        </w:rPr>
        <w:t xml:space="preserve">, shuma </w:t>
      </w:r>
      <w:r w:rsidR="00A54241">
        <w:rPr>
          <w:rFonts w:ascii="Book Antiqua" w:hAnsi="Book Antiqua"/>
          <w:b/>
          <w:sz w:val="20"/>
          <w:lang w:val="sq-AL"/>
        </w:rPr>
        <w:t>34,218.13</w:t>
      </w:r>
      <w:r w:rsidRPr="00E34168">
        <w:rPr>
          <w:rFonts w:ascii="Book Antiqua" w:hAnsi="Book Antiqua"/>
          <w:b/>
          <w:sz w:val="20"/>
          <w:lang w:val="sq-AL"/>
        </w:rPr>
        <w:t xml:space="preserve"> euro</w:t>
      </w:r>
      <w:r>
        <w:rPr>
          <w:rFonts w:ascii="Book Antiqua" w:hAnsi="Book Antiqua"/>
          <w:bCs/>
          <w:sz w:val="20"/>
          <w:lang w:val="sq-AL"/>
        </w:rPr>
        <w:t xml:space="preserve"> janë nga granti qeveritar (10) që kanë mbetur pa shpenzuar, shuma </w:t>
      </w:r>
      <w:r w:rsidR="00A54241">
        <w:rPr>
          <w:rFonts w:ascii="Book Antiqua" w:hAnsi="Book Antiqua"/>
          <w:b/>
          <w:sz w:val="20"/>
          <w:lang w:val="sq-AL"/>
        </w:rPr>
        <w:t xml:space="preserve">567.91 </w:t>
      </w:r>
      <w:r w:rsidR="00E34168" w:rsidRPr="00E34168">
        <w:rPr>
          <w:rFonts w:ascii="Book Antiqua" w:hAnsi="Book Antiqua"/>
          <w:b/>
          <w:sz w:val="20"/>
          <w:lang w:val="sq-AL"/>
        </w:rPr>
        <w:t>euro</w:t>
      </w:r>
      <w:r w:rsidR="00E34168">
        <w:rPr>
          <w:rFonts w:ascii="Book Antiqua" w:hAnsi="Book Antiqua"/>
          <w:bCs/>
          <w:sz w:val="20"/>
          <w:lang w:val="sq-AL"/>
        </w:rPr>
        <w:t xml:space="preserve"> </w:t>
      </w:r>
      <w:r>
        <w:rPr>
          <w:rFonts w:ascii="Book Antiqua" w:hAnsi="Book Antiqua"/>
          <w:bCs/>
          <w:sz w:val="20"/>
          <w:lang w:val="sq-AL"/>
        </w:rPr>
        <w:t xml:space="preserve"> janë nga të hyrat vetanake fondi burimor (21) të realizuara dhe të pa </w:t>
      </w:r>
      <w:r w:rsidR="00A54241">
        <w:rPr>
          <w:rFonts w:ascii="Book Antiqua" w:hAnsi="Book Antiqua"/>
          <w:bCs/>
          <w:sz w:val="20"/>
          <w:lang w:val="sq-AL"/>
        </w:rPr>
        <w:t>shpenzuara</w:t>
      </w:r>
      <w:r>
        <w:rPr>
          <w:rFonts w:ascii="Book Antiqua" w:hAnsi="Book Antiqua"/>
          <w:bCs/>
          <w:sz w:val="20"/>
          <w:lang w:val="sq-AL"/>
        </w:rPr>
        <w:t xml:space="preserve"> e që me vendim të Kuvendit barten per shpenzim në vitin 202</w:t>
      </w:r>
      <w:r w:rsidR="00A54241">
        <w:rPr>
          <w:rFonts w:ascii="Book Antiqua" w:hAnsi="Book Antiqua"/>
          <w:bCs/>
          <w:sz w:val="20"/>
          <w:lang w:val="sq-AL"/>
        </w:rPr>
        <w:t>6</w:t>
      </w:r>
      <w:r>
        <w:rPr>
          <w:rFonts w:ascii="Book Antiqua" w:hAnsi="Book Antiqua"/>
          <w:bCs/>
          <w:sz w:val="20"/>
          <w:lang w:val="sq-AL"/>
        </w:rPr>
        <w:t xml:space="preserve">,  ndërsa  shuma </w:t>
      </w:r>
      <w:r w:rsidR="00A54241">
        <w:rPr>
          <w:rFonts w:ascii="Book Antiqua" w:hAnsi="Book Antiqua"/>
          <w:b/>
          <w:sz w:val="20"/>
          <w:lang w:val="sq-AL"/>
        </w:rPr>
        <w:t>16,031.66</w:t>
      </w:r>
      <w:r w:rsidRPr="00E34168">
        <w:rPr>
          <w:rFonts w:ascii="Book Antiqua" w:hAnsi="Book Antiqua"/>
          <w:b/>
          <w:sz w:val="20"/>
          <w:lang w:val="sq-AL"/>
        </w:rPr>
        <w:t xml:space="preserve"> euro</w:t>
      </w:r>
      <w:r>
        <w:rPr>
          <w:rFonts w:ascii="Book Antiqua" w:hAnsi="Book Antiqua"/>
          <w:bCs/>
          <w:sz w:val="20"/>
          <w:lang w:val="sq-AL"/>
        </w:rPr>
        <w:t xml:space="preserve"> janë donacione të ndryshme të bartura nga vitet paraprake e qe barten prap per shpenzim në vitin 202</w:t>
      </w:r>
      <w:r w:rsidR="00A54241">
        <w:rPr>
          <w:rFonts w:ascii="Book Antiqua" w:hAnsi="Book Antiqua"/>
          <w:bCs/>
          <w:sz w:val="20"/>
          <w:lang w:val="sq-AL"/>
        </w:rPr>
        <w:t>6</w:t>
      </w:r>
      <w:r>
        <w:rPr>
          <w:rFonts w:ascii="Book Antiqua" w:hAnsi="Book Antiqua"/>
          <w:bCs/>
          <w:sz w:val="20"/>
          <w:lang w:val="sq-AL"/>
        </w:rPr>
        <w:t>.</w:t>
      </w:r>
    </w:p>
    <w:p w14:paraId="75240F9A" w14:textId="5E8B4545" w:rsidR="009A0F3B" w:rsidRDefault="009A0F3B">
      <w:pPr>
        <w:spacing w:after="160" w:line="259" w:lineRule="auto"/>
        <w:rPr>
          <w:rFonts w:ascii="Book Antiqua" w:hAnsi="Book Antiqua"/>
          <w:b/>
          <w:color w:val="365F91"/>
          <w:u w:val="single"/>
          <w:lang w:val="sq-AL"/>
        </w:rPr>
      </w:pPr>
    </w:p>
    <w:p w14:paraId="7E816DE7" w14:textId="18891102" w:rsidR="008A16D1" w:rsidRPr="00261744" w:rsidRDefault="008A16D1" w:rsidP="009A0F3B">
      <w:pPr>
        <w:tabs>
          <w:tab w:val="left" w:pos="1080"/>
        </w:tabs>
        <w:ind w:left="567"/>
        <w:rPr>
          <w:rFonts w:ascii="Book Antiqua" w:hAnsi="Book Antiqua"/>
          <w:b/>
          <w:color w:val="365F91"/>
          <w:u w:val="single"/>
          <w:lang w:val="sq-AL"/>
        </w:rPr>
      </w:pPr>
      <w:r w:rsidRPr="00261744">
        <w:rPr>
          <w:rFonts w:ascii="Book Antiqua" w:hAnsi="Book Antiqua"/>
          <w:b/>
          <w:color w:val="365F91"/>
          <w:u w:val="single"/>
          <w:lang w:val="sq-AL"/>
        </w:rPr>
        <w:lastRenderedPageBreak/>
        <w:t>Shënimi 7  Tjera</w:t>
      </w:r>
    </w:p>
    <w:bookmarkStart w:id="8" w:name="_MON_1543315206"/>
    <w:bookmarkEnd w:id="8"/>
    <w:p w14:paraId="46623240" w14:textId="57C58BCE" w:rsidR="008A16D1" w:rsidRPr="00261744" w:rsidRDefault="004149CD" w:rsidP="009A0F3B">
      <w:pPr>
        <w:tabs>
          <w:tab w:val="left" w:pos="1080"/>
        </w:tabs>
        <w:ind w:left="567"/>
        <w:rPr>
          <w:rFonts w:ascii="Book Antiqua" w:hAnsi="Book Antiqua"/>
          <w:b/>
          <w:color w:val="365F91"/>
          <w:u w:val="single"/>
          <w:lang w:val="sq-AL"/>
        </w:rPr>
      </w:pPr>
      <w:r w:rsidRPr="00261744">
        <w:rPr>
          <w:rFonts w:ascii="Book Antiqua" w:hAnsi="Book Antiqua"/>
          <w:lang w:val="sq-AL"/>
        </w:rPr>
        <w:object w:dxaOrig="9268" w:dyaOrig="3425" w14:anchorId="7DB62917">
          <v:shape id="_x0000_i1033" type="#_x0000_t75" style="width:496.5pt;height:180pt" o:ole="">
            <v:imagedata r:id="rId30" o:title=""/>
          </v:shape>
          <o:OLEObject Type="Embed" ProgID="Excel.Sheet.8" ShapeID="_x0000_i1033" DrawAspect="Content" ObjectID="_1833020964" r:id="rId31"/>
        </w:object>
      </w:r>
    </w:p>
    <w:p w14:paraId="402E9A7D" w14:textId="77777777" w:rsidR="008A16D1" w:rsidRPr="00261744" w:rsidRDefault="008A16D1" w:rsidP="008A16D1">
      <w:pPr>
        <w:tabs>
          <w:tab w:val="left" w:pos="1300"/>
        </w:tabs>
        <w:rPr>
          <w:rFonts w:ascii="Book Antiqua" w:hAnsi="Book Antiqua"/>
          <w:b/>
          <w:sz w:val="20"/>
          <w:u w:val="single"/>
          <w:lang w:val="sq-AL"/>
        </w:rPr>
      </w:pPr>
    </w:p>
    <w:p w14:paraId="5AF3F245" w14:textId="5BA235E1" w:rsidR="008E6F63" w:rsidRPr="008E6F63" w:rsidRDefault="008A16D1" w:rsidP="009A0F3B">
      <w:pPr>
        <w:tabs>
          <w:tab w:val="left" w:pos="1300"/>
        </w:tabs>
        <w:ind w:left="567"/>
        <w:rPr>
          <w:rFonts w:ascii="Book Antiqua" w:hAnsi="Book Antiqua"/>
          <w:sz w:val="8"/>
          <w:lang w:val="sq-AL"/>
        </w:rPr>
      </w:pPr>
      <w:r w:rsidRPr="00261744">
        <w:rPr>
          <w:rFonts w:ascii="Book Antiqua" w:hAnsi="Book Antiqua"/>
          <w:b/>
          <w:sz w:val="20"/>
          <w:u w:val="single"/>
          <w:lang w:val="sq-AL"/>
        </w:rPr>
        <w:t>Shpalos në detaje shënimet në tabelë:</w:t>
      </w:r>
    </w:p>
    <w:p w14:paraId="7FD6560B" w14:textId="78F9D965" w:rsidR="008A16D1" w:rsidRDefault="008A16D1" w:rsidP="008A16D1">
      <w:pPr>
        <w:tabs>
          <w:tab w:val="left" w:pos="1300"/>
        </w:tabs>
        <w:rPr>
          <w:rFonts w:ascii="Book Antiqua" w:hAnsi="Book Antiqua"/>
          <w:b/>
          <w:color w:val="365F91"/>
          <w:u w:val="single"/>
          <w:lang w:val="sq-AL"/>
        </w:rPr>
      </w:pPr>
    </w:p>
    <w:p w14:paraId="2415DDAC" w14:textId="77777777" w:rsidR="008E6F63" w:rsidRPr="008E6F63" w:rsidRDefault="008E6F63" w:rsidP="008A16D1">
      <w:pPr>
        <w:tabs>
          <w:tab w:val="left" w:pos="1300"/>
        </w:tabs>
        <w:rPr>
          <w:rFonts w:ascii="Book Antiqua" w:hAnsi="Book Antiqua"/>
          <w:b/>
          <w:color w:val="365F91"/>
          <w:sz w:val="8"/>
          <w:u w:val="single"/>
          <w:lang w:val="sq-AL"/>
        </w:rPr>
      </w:pPr>
    </w:p>
    <w:p w14:paraId="5CAFDC41" w14:textId="77777777" w:rsidR="008A16D1" w:rsidRPr="00261744" w:rsidRDefault="008A16D1" w:rsidP="009A0F3B">
      <w:pPr>
        <w:tabs>
          <w:tab w:val="left" w:pos="1300"/>
        </w:tabs>
        <w:ind w:left="567"/>
        <w:rPr>
          <w:rFonts w:ascii="Book Antiqua" w:hAnsi="Book Antiqua"/>
          <w:b/>
          <w:color w:val="365F91"/>
          <w:u w:val="single"/>
          <w:lang w:val="sq-AL"/>
        </w:rPr>
      </w:pPr>
      <w:r w:rsidRPr="00261744">
        <w:rPr>
          <w:rFonts w:ascii="Book Antiqua" w:hAnsi="Book Antiqua"/>
          <w:b/>
          <w:color w:val="365F91"/>
          <w:u w:val="single"/>
          <w:lang w:val="sq-AL"/>
        </w:rPr>
        <w:t>Shënimi 8   Te hyrat tatimore</w:t>
      </w:r>
    </w:p>
    <w:p w14:paraId="61A197FB" w14:textId="77777777" w:rsidR="008A16D1" w:rsidRPr="00261744" w:rsidRDefault="008A16D1" w:rsidP="008A16D1">
      <w:pPr>
        <w:tabs>
          <w:tab w:val="left" w:pos="1300"/>
        </w:tabs>
        <w:rPr>
          <w:rFonts w:ascii="Book Antiqua" w:hAnsi="Book Antiqua"/>
          <w:b/>
          <w:color w:val="365F91"/>
          <w:u w:val="single"/>
          <w:lang w:val="sq-AL"/>
        </w:rPr>
      </w:pPr>
    </w:p>
    <w:bookmarkStart w:id="9" w:name="_MON_1545725301"/>
    <w:bookmarkEnd w:id="9"/>
    <w:p w14:paraId="0F506761" w14:textId="6BC3A8F7" w:rsidR="008A16D1" w:rsidRPr="00261744" w:rsidRDefault="000D1C99" w:rsidP="009A0F3B">
      <w:pPr>
        <w:ind w:left="567"/>
        <w:rPr>
          <w:rFonts w:ascii="Book Antiqua" w:hAnsi="Book Antiqua"/>
          <w:lang w:val="sq-AL"/>
        </w:rPr>
      </w:pPr>
      <w:r w:rsidRPr="00261744">
        <w:rPr>
          <w:rFonts w:ascii="Book Antiqua" w:hAnsi="Book Antiqua"/>
          <w:lang w:val="sq-AL"/>
        </w:rPr>
        <w:object w:dxaOrig="13428" w:dyaOrig="2511" w14:anchorId="50535143">
          <v:shape id="_x0000_i1034" type="#_x0000_t75" style="width:8in;height:93.75pt" o:ole="">
            <v:imagedata r:id="rId32" o:title=""/>
          </v:shape>
          <o:OLEObject Type="Embed" ProgID="Excel.Sheet.8" ShapeID="_x0000_i1034" DrawAspect="Content" ObjectID="_1833020965" r:id="rId33"/>
        </w:object>
      </w:r>
    </w:p>
    <w:p w14:paraId="1A9ABCFF" w14:textId="77777777" w:rsidR="008A16D1" w:rsidRDefault="008A16D1" w:rsidP="008A16D1">
      <w:pPr>
        <w:tabs>
          <w:tab w:val="left" w:pos="1300"/>
        </w:tabs>
        <w:rPr>
          <w:rFonts w:ascii="Book Antiqua" w:hAnsi="Book Antiqua"/>
          <w:b/>
          <w:sz w:val="20"/>
          <w:u w:val="single"/>
          <w:lang w:val="sq-AL"/>
        </w:rPr>
      </w:pPr>
    </w:p>
    <w:p w14:paraId="71BACF81" w14:textId="2D431AEF" w:rsidR="008A16D1" w:rsidRDefault="008A16D1" w:rsidP="00940EDD">
      <w:pPr>
        <w:tabs>
          <w:tab w:val="left" w:pos="1300"/>
        </w:tabs>
        <w:ind w:left="567"/>
        <w:rPr>
          <w:rFonts w:ascii="Book Antiqua" w:hAnsi="Book Antiqua"/>
          <w:b/>
          <w:sz w:val="20"/>
          <w:u w:val="single"/>
          <w:lang w:val="sq-AL"/>
        </w:rPr>
      </w:pPr>
      <w:r w:rsidRPr="00261744">
        <w:rPr>
          <w:rFonts w:ascii="Book Antiqua" w:hAnsi="Book Antiqua"/>
          <w:b/>
          <w:sz w:val="20"/>
          <w:u w:val="single"/>
          <w:lang w:val="sq-AL"/>
        </w:rPr>
        <w:t>Shpalos në detaje shënimet në tabelë:</w:t>
      </w:r>
    </w:p>
    <w:p w14:paraId="026D0883" w14:textId="1B6266DC" w:rsidR="00940EDD" w:rsidRPr="00A50B2F" w:rsidRDefault="00940EDD" w:rsidP="00940EDD">
      <w:pPr>
        <w:tabs>
          <w:tab w:val="left" w:pos="1300"/>
        </w:tabs>
        <w:ind w:left="567"/>
        <w:rPr>
          <w:rFonts w:ascii="Book Antiqua" w:hAnsi="Book Antiqua"/>
          <w:bCs/>
          <w:sz w:val="20"/>
          <w:szCs w:val="20"/>
          <w:lang w:val="sq-AL"/>
        </w:rPr>
      </w:pPr>
      <w:r w:rsidRPr="00A50B2F">
        <w:rPr>
          <w:rFonts w:ascii="Book Antiqua" w:hAnsi="Book Antiqua"/>
          <w:bCs/>
          <w:sz w:val="20"/>
          <w:szCs w:val="20"/>
          <w:lang w:val="sq-AL"/>
        </w:rPr>
        <w:t xml:space="preserve">Realizimi i të hyrat tatimore në total është </w:t>
      </w:r>
      <w:r w:rsidR="00D40750">
        <w:rPr>
          <w:rFonts w:ascii="Book Antiqua" w:hAnsi="Book Antiqua"/>
          <w:b/>
          <w:sz w:val="20"/>
          <w:szCs w:val="20"/>
          <w:lang w:val="sq-AL"/>
        </w:rPr>
        <w:t>39</w:t>
      </w:r>
      <w:r w:rsidR="00FB6994">
        <w:rPr>
          <w:rFonts w:ascii="Book Antiqua" w:hAnsi="Book Antiqua"/>
          <w:b/>
          <w:sz w:val="20"/>
          <w:szCs w:val="20"/>
          <w:lang w:val="sq-AL"/>
        </w:rPr>
        <w:t>5</w:t>
      </w:r>
      <w:r w:rsidR="00D40750">
        <w:rPr>
          <w:rFonts w:ascii="Book Antiqua" w:hAnsi="Book Antiqua"/>
          <w:b/>
          <w:sz w:val="20"/>
          <w:szCs w:val="20"/>
          <w:lang w:val="sq-AL"/>
        </w:rPr>
        <w:t>,5</w:t>
      </w:r>
      <w:r w:rsidR="00FB6994">
        <w:rPr>
          <w:rFonts w:ascii="Book Antiqua" w:hAnsi="Book Antiqua"/>
          <w:b/>
          <w:sz w:val="20"/>
          <w:szCs w:val="20"/>
          <w:lang w:val="sq-AL"/>
        </w:rPr>
        <w:t>70</w:t>
      </w:r>
      <w:r w:rsidR="00D40750">
        <w:rPr>
          <w:rFonts w:ascii="Book Antiqua" w:hAnsi="Book Antiqua"/>
          <w:b/>
          <w:sz w:val="20"/>
          <w:szCs w:val="20"/>
          <w:lang w:val="sq-AL"/>
        </w:rPr>
        <w:t>.</w:t>
      </w:r>
      <w:r w:rsidR="00FB6994">
        <w:rPr>
          <w:rFonts w:ascii="Book Antiqua" w:hAnsi="Book Antiqua"/>
          <w:b/>
          <w:sz w:val="20"/>
          <w:szCs w:val="20"/>
          <w:lang w:val="sq-AL"/>
        </w:rPr>
        <w:t>2</w:t>
      </w:r>
      <w:r w:rsidR="00D40750">
        <w:rPr>
          <w:rFonts w:ascii="Book Antiqua" w:hAnsi="Book Antiqua"/>
          <w:b/>
          <w:sz w:val="20"/>
          <w:szCs w:val="20"/>
          <w:lang w:val="sq-AL"/>
        </w:rPr>
        <w:t>7</w:t>
      </w:r>
      <w:r w:rsidRPr="00C6104B">
        <w:rPr>
          <w:rFonts w:ascii="Book Antiqua" w:hAnsi="Book Antiqua"/>
          <w:b/>
          <w:sz w:val="20"/>
          <w:szCs w:val="20"/>
          <w:lang w:val="sq-AL"/>
        </w:rPr>
        <w:t xml:space="preserve"> euro</w:t>
      </w:r>
      <w:r w:rsidRPr="00A50B2F">
        <w:rPr>
          <w:rFonts w:ascii="Book Antiqua" w:hAnsi="Book Antiqua"/>
          <w:bCs/>
          <w:sz w:val="20"/>
          <w:szCs w:val="20"/>
          <w:lang w:val="sq-AL"/>
        </w:rPr>
        <w:t xml:space="preserve"> në total.</w:t>
      </w:r>
    </w:p>
    <w:p w14:paraId="26B773C3" w14:textId="16827B8D" w:rsidR="008A16D1" w:rsidRDefault="008A16D1" w:rsidP="008A16D1">
      <w:pPr>
        <w:tabs>
          <w:tab w:val="left" w:pos="1300"/>
        </w:tabs>
        <w:rPr>
          <w:rFonts w:ascii="Book Antiqua" w:hAnsi="Book Antiqua"/>
          <w:b/>
          <w:color w:val="365F91"/>
          <w:u w:val="single"/>
          <w:lang w:val="sq-AL"/>
        </w:rPr>
      </w:pPr>
    </w:p>
    <w:p w14:paraId="26CA942F" w14:textId="44A39F3F" w:rsidR="00DE312F" w:rsidRDefault="00DE312F" w:rsidP="008A16D1">
      <w:pPr>
        <w:tabs>
          <w:tab w:val="left" w:pos="1300"/>
        </w:tabs>
        <w:rPr>
          <w:rFonts w:ascii="Book Antiqua" w:hAnsi="Book Antiqua"/>
          <w:b/>
          <w:color w:val="365F91"/>
          <w:u w:val="single"/>
          <w:lang w:val="sq-AL"/>
        </w:rPr>
      </w:pPr>
    </w:p>
    <w:p w14:paraId="54211B5D" w14:textId="152392B5" w:rsidR="00DE312F" w:rsidRDefault="00DE312F" w:rsidP="008A16D1">
      <w:pPr>
        <w:tabs>
          <w:tab w:val="left" w:pos="1300"/>
        </w:tabs>
        <w:rPr>
          <w:rFonts w:ascii="Book Antiqua" w:hAnsi="Book Antiqua"/>
          <w:b/>
          <w:color w:val="365F91"/>
          <w:u w:val="single"/>
          <w:lang w:val="sq-AL"/>
        </w:rPr>
      </w:pPr>
    </w:p>
    <w:p w14:paraId="10BFEE04" w14:textId="2E1AD523" w:rsidR="00DE312F" w:rsidRDefault="00DE312F" w:rsidP="008A16D1">
      <w:pPr>
        <w:tabs>
          <w:tab w:val="left" w:pos="1300"/>
        </w:tabs>
        <w:rPr>
          <w:rFonts w:ascii="Book Antiqua" w:hAnsi="Book Antiqua"/>
          <w:b/>
          <w:color w:val="365F91"/>
          <w:u w:val="single"/>
          <w:lang w:val="sq-AL"/>
        </w:rPr>
      </w:pPr>
    </w:p>
    <w:p w14:paraId="566F76B5" w14:textId="0D29D32D" w:rsidR="00DE312F" w:rsidRDefault="00DE312F" w:rsidP="008A16D1">
      <w:pPr>
        <w:tabs>
          <w:tab w:val="left" w:pos="1300"/>
        </w:tabs>
        <w:rPr>
          <w:rFonts w:ascii="Book Antiqua" w:hAnsi="Book Antiqua"/>
          <w:b/>
          <w:color w:val="365F91"/>
          <w:u w:val="single"/>
          <w:lang w:val="sq-AL"/>
        </w:rPr>
      </w:pPr>
    </w:p>
    <w:p w14:paraId="18971B86" w14:textId="7807A3AA" w:rsidR="00DE312F" w:rsidRDefault="00DE312F" w:rsidP="008A16D1">
      <w:pPr>
        <w:tabs>
          <w:tab w:val="left" w:pos="1300"/>
        </w:tabs>
        <w:rPr>
          <w:rFonts w:ascii="Book Antiqua" w:hAnsi="Book Antiqua"/>
          <w:b/>
          <w:color w:val="365F91"/>
          <w:u w:val="single"/>
          <w:lang w:val="sq-AL"/>
        </w:rPr>
      </w:pPr>
    </w:p>
    <w:p w14:paraId="581EB59B" w14:textId="2D29D719" w:rsidR="00DE312F" w:rsidRDefault="00DE312F" w:rsidP="008A16D1">
      <w:pPr>
        <w:tabs>
          <w:tab w:val="left" w:pos="1300"/>
        </w:tabs>
        <w:rPr>
          <w:rFonts w:ascii="Book Antiqua" w:hAnsi="Book Antiqua"/>
          <w:b/>
          <w:color w:val="365F91"/>
          <w:u w:val="single"/>
          <w:lang w:val="sq-AL"/>
        </w:rPr>
      </w:pPr>
    </w:p>
    <w:p w14:paraId="392DA11D" w14:textId="77777777" w:rsidR="00DE312F" w:rsidRPr="00261744" w:rsidRDefault="00DE312F" w:rsidP="008A16D1">
      <w:pPr>
        <w:tabs>
          <w:tab w:val="left" w:pos="1300"/>
        </w:tabs>
        <w:rPr>
          <w:rFonts w:ascii="Book Antiqua" w:hAnsi="Book Antiqua"/>
          <w:b/>
          <w:color w:val="365F91"/>
          <w:u w:val="single"/>
          <w:lang w:val="sq-AL"/>
        </w:rPr>
      </w:pPr>
    </w:p>
    <w:p w14:paraId="5887D6DA" w14:textId="3428A659" w:rsidR="008A16D1" w:rsidRPr="00091A51" w:rsidRDefault="008A16D1" w:rsidP="00DE312F">
      <w:pPr>
        <w:spacing w:after="160" w:line="259" w:lineRule="auto"/>
        <w:rPr>
          <w:rFonts w:ascii="Book Antiqua" w:hAnsi="Book Antiqua"/>
          <w:b/>
          <w:color w:val="365F91"/>
          <w:u w:val="single"/>
          <w:lang w:val="sq-AL"/>
        </w:rPr>
      </w:pPr>
      <w:r w:rsidRPr="00261744">
        <w:rPr>
          <w:rFonts w:ascii="Book Antiqua" w:hAnsi="Book Antiqua"/>
          <w:b/>
          <w:color w:val="365F91"/>
          <w:u w:val="single"/>
          <w:lang w:val="sq-AL"/>
        </w:rPr>
        <w:lastRenderedPageBreak/>
        <w:t>Shënimi 9</w:t>
      </w:r>
      <w:r w:rsidR="009A0F3B">
        <w:rPr>
          <w:rFonts w:ascii="Book Antiqua" w:hAnsi="Book Antiqua"/>
          <w:b/>
          <w:color w:val="365F91"/>
          <w:u w:val="single"/>
          <w:lang w:val="sq-AL"/>
        </w:rPr>
        <w:t xml:space="preserve">  </w:t>
      </w:r>
      <w:r w:rsidRPr="00261744">
        <w:rPr>
          <w:rFonts w:ascii="Book Antiqua" w:hAnsi="Book Antiqua"/>
          <w:b/>
          <w:color w:val="365F91"/>
          <w:u w:val="single"/>
          <w:lang w:val="sq-AL"/>
        </w:rPr>
        <w:t>Të hyrat jo tatimore</w:t>
      </w:r>
    </w:p>
    <w:bookmarkStart w:id="10" w:name="_MON_1545724935"/>
    <w:bookmarkEnd w:id="10"/>
    <w:p w14:paraId="6E4A44FB" w14:textId="039FEBA3" w:rsidR="008A16D1" w:rsidRPr="00261744" w:rsidRDefault="00505479" w:rsidP="009A0F3B">
      <w:pPr>
        <w:tabs>
          <w:tab w:val="left" w:pos="1300"/>
        </w:tabs>
        <w:ind w:left="567"/>
        <w:rPr>
          <w:rFonts w:ascii="Book Antiqua" w:hAnsi="Book Antiqua"/>
          <w:lang w:val="sq-AL"/>
        </w:rPr>
      </w:pPr>
      <w:r w:rsidRPr="00261744">
        <w:rPr>
          <w:rFonts w:ascii="Book Antiqua" w:hAnsi="Book Antiqua"/>
          <w:lang w:val="sq-AL"/>
        </w:rPr>
        <w:object w:dxaOrig="12969" w:dyaOrig="7191" w14:anchorId="27616590">
          <v:shape id="_x0000_i1035" type="#_x0000_t75" style="width:9in;height:321.75pt" o:ole="">
            <v:imagedata r:id="rId34" o:title=""/>
          </v:shape>
          <o:OLEObject Type="Embed" ProgID="Excel.Sheet.8" ShapeID="_x0000_i1035" DrawAspect="Content" ObjectID="_1833020966" r:id="rId35"/>
        </w:object>
      </w:r>
    </w:p>
    <w:p w14:paraId="257E9519" w14:textId="77777777" w:rsidR="008A16D1" w:rsidRPr="00261744" w:rsidRDefault="008A16D1" w:rsidP="00DE312F">
      <w:pPr>
        <w:tabs>
          <w:tab w:val="left" w:pos="1300"/>
        </w:tabs>
        <w:rPr>
          <w:rFonts w:ascii="Book Antiqua" w:hAnsi="Book Antiqua"/>
          <w:sz w:val="8"/>
          <w:lang w:val="sq-AL"/>
        </w:rPr>
      </w:pPr>
      <w:r w:rsidRPr="00261744">
        <w:rPr>
          <w:rFonts w:ascii="Book Antiqua" w:hAnsi="Book Antiqua"/>
          <w:b/>
          <w:sz w:val="20"/>
          <w:u w:val="single"/>
          <w:lang w:val="sq-AL"/>
        </w:rPr>
        <w:t>Shpalos në detaje shënimet në tabelë:</w:t>
      </w:r>
    </w:p>
    <w:p w14:paraId="5921EA08" w14:textId="0F4DE56A" w:rsidR="00E81D6B" w:rsidRDefault="006905F0" w:rsidP="006905F0">
      <w:pPr>
        <w:tabs>
          <w:tab w:val="left" w:pos="1300"/>
        </w:tabs>
        <w:rPr>
          <w:rFonts w:ascii="Book Antiqua" w:hAnsi="Book Antiqua"/>
          <w:sz w:val="20"/>
          <w:szCs w:val="20"/>
          <w:lang w:val="sq-AL"/>
        </w:rPr>
      </w:pPr>
      <w:r>
        <w:rPr>
          <w:rFonts w:ascii="Book Antiqua" w:hAnsi="Book Antiqua"/>
          <w:sz w:val="20"/>
          <w:szCs w:val="20"/>
          <w:lang w:val="sq-AL"/>
        </w:rPr>
        <w:t xml:space="preserve">-Te tabela Shënimi 9 të hyrat jo tatimore që në total janë </w:t>
      </w:r>
      <w:r w:rsidR="002A62A2">
        <w:rPr>
          <w:rFonts w:ascii="Book Antiqua" w:hAnsi="Book Antiqua"/>
          <w:b/>
          <w:bCs/>
          <w:sz w:val="20"/>
          <w:szCs w:val="20"/>
          <w:lang w:val="sq-AL"/>
        </w:rPr>
        <w:t>50</w:t>
      </w:r>
      <w:r w:rsidR="00CA30EE">
        <w:rPr>
          <w:rFonts w:ascii="Book Antiqua" w:hAnsi="Book Antiqua"/>
          <w:b/>
          <w:bCs/>
          <w:sz w:val="20"/>
          <w:szCs w:val="20"/>
          <w:lang w:val="sq-AL"/>
        </w:rPr>
        <w:t>6,208.89</w:t>
      </w:r>
      <w:r>
        <w:rPr>
          <w:rFonts w:ascii="Book Antiqua" w:hAnsi="Book Antiqua"/>
          <w:sz w:val="20"/>
          <w:szCs w:val="20"/>
          <w:lang w:val="sq-AL"/>
        </w:rPr>
        <w:t xml:space="preserve"> euro,</w:t>
      </w:r>
      <w:r w:rsidR="00E81D6B">
        <w:rPr>
          <w:rFonts w:ascii="Book Antiqua" w:hAnsi="Book Antiqua"/>
          <w:sz w:val="20"/>
          <w:szCs w:val="20"/>
          <w:lang w:val="sq-AL"/>
        </w:rPr>
        <w:t xml:space="preserve"> </w:t>
      </w:r>
    </w:p>
    <w:p w14:paraId="627FF989" w14:textId="77777777" w:rsidR="00E81D6B" w:rsidRDefault="00E81D6B" w:rsidP="006905F0">
      <w:pPr>
        <w:tabs>
          <w:tab w:val="left" w:pos="1300"/>
        </w:tabs>
        <w:rPr>
          <w:rFonts w:ascii="Book Antiqua" w:hAnsi="Book Antiqua"/>
          <w:sz w:val="20"/>
          <w:szCs w:val="20"/>
          <w:lang w:val="sq-AL"/>
        </w:rPr>
      </w:pPr>
      <w:r>
        <w:rPr>
          <w:rFonts w:ascii="Book Antiqua" w:hAnsi="Book Antiqua"/>
          <w:sz w:val="20"/>
          <w:szCs w:val="20"/>
          <w:lang w:val="sq-AL"/>
        </w:rPr>
        <w:t>ndersa</w:t>
      </w:r>
      <w:r w:rsidR="006905F0">
        <w:rPr>
          <w:rFonts w:ascii="Book Antiqua" w:hAnsi="Book Antiqua"/>
          <w:sz w:val="20"/>
          <w:szCs w:val="20"/>
          <w:lang w:val="sq-AL"/>
        </w:rPr>
        <w:t xml:space="preserve"> </w:t>
      </w:r>
      <w:r>
        <w:rPr>
          <w:rFonts w:ascii="Book Antiqua" w:hAnsi="Book Antiqua"/>
          <w:sz w:val="20"/>
          <w:szCs w:val="20"/>
          <w:lang w:val="sq-AL"/>
        </w:rPr>
        <w:t xml:space="preserve">të hyrat indirekte </w:t>
      </w:r>
      <w:r w:rsidR="006905F0">
        <w:rPr>
          <w:rFonts w:ascii="Book Antiqua" w:hAnsi="Book Antiqua"/>
          <w:sz w:val="20"/>
          <w:szCs w:val="20"/>
          <w:lang w:val="sq-AL"/>
        </w:rPr>
        <w:t>nuk janë të paraqitura</w:t>
      </w:r>
      <w:r>
        <w:rPr>
          <w:rFonts w:ascii="Book Antiqua" w:hAnsi="Book Antiqua"/>
          <w:sz w:val="20"/>
          <w:szCs w:val="20"/>
          <w:lang w:val="sq-AL"/>
        </w:rPr>
        <w:t xml:space="preserve"> te Shënimi 9:</w:t>
      </w:r>
      <w:r w:rsidR="006905F0">
        <w:rPr>
          <w:rFonts w:ascii="Book Antiqua" w:hAnsi="Book Antiqua"/>
          <w:sz w:val="20"/>
          <w:szCs w:val="20"/>
          <w:lang w:val="sq-AL"/>
        </w:rPr>
        <w:t xml:space="preserve"> </w:t>
      </w:r>
    </w:p>
    <w:p w14:paraId="07695D44" w14:textId="07A1DE14" w:rsidR="00E81D6B" w:rsidRPr="00AA401B" w:rsidRDefault="006905F0" w:rsidP="006905F0">
      <w:pPr>
        <w:tabs>
          <w:tab w:val="left" w:pos="1300"/>
        </w:tabs>
        <w:rPr>
          <w:rFonts w:ascii="Book Antiqua" w:hAnsi="Book Antiqua"/>
          <w:b/>
          <w:sz w:val="20"/>
          <w:szCs w:val="20"/>
          <w:lang w:val="sq-AL"/>
        </w:rPr>
      </w:pPr>
      <w:r w:rsidRPr="00AA401B">
        <w:rPr>
          <w:rFonts w:ascii="Book Antiqua" w:hAnsi="Book Antiqua"/>
          <w:b/>
          <w:sz w:val="20"/>
          <w:szCs w:val="20"/>
          <w:lang w:val="sq-AL"/>
        </w:rPr>
        <w:t>shuma</w:t>
      </w:r>
      <w:r w:rsidRPr="00FB6994">
        <w:rPr>
          <w:rFonts w:ascii="Book Antiqua" w:hAnsi="Book Antiqua"/>
          <w:b/>
          <w:sz w:val="20"/>
          <w:szCs w:val="20"/>
          <w:lang w:val="sq-AL"/>
        </w:rPr>
        <w:t xml:space="preserve"> </w:t>
      </w:r>
      <w:r w:rsidR="00FB6994" w:rsidRPr="00FB6994">
        <w:rPr>
          <w:rFonts w:ascii="Book Antiqua" w:hAnsi="Book Antiqua"/>
          <w:b/>
          <w:sz w:val="20"/>
          <w:szCs w:val="20"/>
          <w:lang w:val="sq-AL"/>
        </w:rPr>
        <w:t>154,793.00</w:t>
      </w:r>
      <w:r w:rsidRPr="00FB6994">
        <w:rPr>
          <w:rFonts w:ascii="Book Antiqua" w:hAnsi="Book Antiqua"/>
          <w:b/>
          <w:sz w:val="20"/>
          <w:szCs w:val="20"/>
          <w:lang w:val="sq-AL"/>
        </w:rPr>
        <w:t xml:space="preserve"> </w:t>
      </w:r>
      <w:r w:rsidRPr="00AA401B">
        <w:rPr>
          <w:rFonts w:ascii="Book Antiqua" w:hAnsi="Book Antiqua"/>
          <w:b/>
          <w:sz w:val="20"/>
          <w:szCs w:val="20"/>
          <w:lang w:val="sq-AL"/>
        </w:rPr>
        <w:t xml:space="preserve">euro që janë të hyra nga gjobat e policisë dhe </w:t>
      </w:r>
    </w:p>
    <w:p w14:paraId="02623EB8" w14:textId="7CE00985" w:rsidR="006905F0" w:rsidRDefault="006905F0" w:rsidP="006905F0">
      <w:pPr>
        <w:tabs>
          <w:tab w:val="left" w:pos="1300"/>
        </w:tabs>
        <w:rPr>
          <w:rFonts w:ascii="Book Antiqua" w:hAnsi="Book Antiqua"/>
          <w:sz w:val="20"/>
          <w:szCs w:val="20"/>
          <w:lang w:val="sq-AL"/>
        </w:rPr>
      </w:pPr>
      <w:r w:rsidRPr="00AA401B">
        <w:rPr>
          <w:rFonts w:ascii="Book Antiqua" w:hAnsi="Book Antiqua"/>
          <w:b/>
          <w:sz w:val="20"/>
          <w:szCs w:val="20"/>
          <w:lang w:val="sq-AL"/>
        </w:rPr>
        <w:t xml:space="preserve">shuma </w:t>
      </w:r>
      <w:r w:rsidR="00FB6994">
        <w:rPr>
          <w:rFonts w:ascii="Book Antiqua" w:hAnsi="Book Antiqua"/>
          <w:b/>
          <w:sz w:val="20"/>
          <w:szCs w:val="20"/>
          <w:lang w:val="sq-AL"/>
        </w:rPr>
        <w:t>12,705.00</w:t>
      </w:r>
      <w:r w:rsidRPr="002A62A2">
        <w:rPr>
          <w:rFonts w:ascii="Book Antiqua" w:hAnsi="Book Antiqua"/>
          <w:b/>
          <w:color w:val="FF0000"/>
          <w:sz w:val="20"/>
          <w:szCs w:val="20"/>
          <w:lang w:val="sq-AL"/>
        </w:rPr>
        <w:t xml:space="preserve"> </w:t>
      </w:r>
      <w:r w:rsidRPr="00AA401B">
        <w:rPr>
          <w:rFonts w:ascii="Book Antiqua" w:hAnsi="Book Antiqua"/>
          <w:b/>
          <w:sz w:val="20"/>
          <w:szCs w:val="20"/>
          <w:lang w:val="sq-AL"/>
        </w:rPr>
        <w:t>euro janë po ashtu të hyra indirekte nga gjobat e gjykatave</w:t>
      </w:r>
      <w:r w:rsidRPr="00AA401B">
        <w:rPr>
          <w:rFonts w:ascii="Book Antiqua" w:hAnsi="Book Antiqua"/>
          <w:sz w:val="20"/>
          <w:szCs w:val="20"/>
          <w:lang w:val="sq-AL"/>
        </w:rPr>
        <w:t>.</w:t>
      </w:r>
    </w:p>
    <w:p w14:paraId="232934F2" w14:textId="704DD34C" w:rsidR="00E3698E" w:rsidRPr="00AA401B" w:rsidRDefault="00E3698E" w:rsidP="006905F0">
      <w:pPr>
        <w:tabs>
          <w:tab w:val="left" w:pos="1300"/>
        </w:tabs>
        <w:rPr>
          <w:rFonts w:ascii="Book Antiqua" w:hAnsi="Book Antiqua"/>
          <w:sz w:val="20"/>
          <w:szCs w:val="20"/>
          <w:lang w:val="sq-AL"/>
        </w:rPr>
      </w:pPr>
      <w:r>
        <w:rPr>
          <w:rFonts w:ascii="Book Antiqua" w:hAnsi="Book Antiqua"/>
          <w:sz w:val="20"/>
          <w:szCs w:val="20"/>
          <w:lang w:val="sq-AL"/>
        </w:rPr>
        <w:t>_____________________________________________________________________________________________________________________________________________________________</w:t>
      </w:r>
    </w:p>
    <w:p w14:paraId="0E0CBCF6" w14:textId="65CAC3F2" w:rsidR="006905F0" w:rsidRPr="00AA401B" w:rsidRDefault="006905F0" w:rsidP="006905F0">
      <w:pPr>
        <w:tabs>
          <w:tab w:val="left" w:pos="1300"/>
        </w:tabs>
        <w:rPr>
          <w:rFonts w:ascii="Book Antiqua" w:hAnsi="Book Antiqua"/>
          <w:sz w:val="20"/>
          <w:szCs w:val="20"/>
          <w:lang w:val="sq-AL"/>
        </w:rPr>
      </w:pPr>
      <w:r w:rsidRPr="00AA401B">
        <w:rPr>
          <w:rFonts w:ascii="Book Antiqua" w:hAnsi="Book Antiqua"/>
          <w:sz w:val="20"/>
          <w:szCs w:val="20"/>
          <w:lang w:val="sq-AL"/>
        </w:rPr>
        <w:t>-</w:t>
      </w:r>
      <w:r w:rsidR="00AA401B">
        <w:rPr>
          <w:rFonts w:ascii="Book Antiqua" w:hAnsi="Book Antiqua"/>
          <w:sz w:val="20"/>
          <w:szCs w:val="20"/>
          <w:lang w:val="sq-AL"/>
        </w:rPr>
        <w:t xml:space="preserve">shuma </w:t>
      </w:r>
      <w:r w:rsidR="002A62A2">
        <w:rPr>
          <w:rFonts w:ascii="Book Antiqua" w:hAnsi="Book Antiqua"/>
          <w:b/>
          <w:bCs/>
          <w:sz w:val="20"/>
          <w:szCs w:val="20"/>
          <w:lang w:val="sq-AL"/>
        </w:rPr>
        <w:t>50</w:t>
      </w:r>
      <w:r w:rsidR="00CA30EE">
        <w:rPr>
          <w:rFonts w:ascii="Book Antiqua" w:hAnsi="Book Antiqua"/>
          <w:b/>
          <w:bCs/>
          <w:sz w:val="20"/>
          <w:szCs w:val="20"/>
          <w:lang w:val="sq-AL"/>
        </w:rPr>
        <w:t>6,208</w:t>
      </w:r>
      <w:r w:rsidR="002A62A2">
        <w:rPr>
          <w:rFonts w:ascii="Book Antiqua" w:hAnsi="Book Antiqua"/>
          <w:b/>
          <w:bCs/>
          <w:sz w:val="20"/>
          <w:szCs w:val="20"/>
          <w:lang w:val="sq-AL"/>
        </w:rPr>
        <w:t>.89</w:t>
      </w:r>
      <w:r w:rsidR="00E81D6B" w:rsidRPr="00AA401B">
        <w:rPr>
          <w:rFonts w:ascii="Book Antiqua" w:hAnsi="Book Antiqua"/>
          <w:sz w:val="20"/>
          <w:szCs w:val="20"/>
          <w:lang w:val="sq-AL"/>
        </w:rPr>
        <w:t xml:space="preserve"> euro është</w:t>
      </w:r>
      <w:r w:rsidRPr="00AA401B">
        <w:rPr>
          <w:rFonts w:ascii="Book Antiqua" w:hAnsi="Book Antiqua"/>
          <w:sz w:val="20"/>
          <w:szCs w:val="20"/>
          <w:lang w:val="sq-AL"/>
        </w:rPr>
        <w:t xml:space="preserve"> totali i të hyrat jo tatimore</w:t>
      </w:r>
    </w:p>
    <w:p w14:paraId="5AD12CD6" w14:textId="77777777" w:rsidR="00CA30EE" w:rsidRDefault="006905F0" w:rsidP="008A16D1">
      <w:pPr>
        <w:tabs>
          <w:tab w:val="left" w:pos="1300"/>
        </w:tabs>
        <w:rPr>
          <w:rFonts w:ascii="Book Antiqua" w:hAnsi="Book Antiqua"/>
          <w:sz w:val="20"/>
          <w:szCs w:val="20"/>
          <w:lang w:val="sq-AL"/>
        </w:rPr>
      </w:pPr>
      <w:r w:rsidRPr="00AA401B">
        <w:rPr>
          <w:rFonts w:ascii="Book Antiqua" w:hAnsi="Book Antiqua"/>
          <w:sz w:val="20"/>
          <w:szCs w:val="20"/>
          <w:lang w:val="sq-AL"/>
        </w:rPr>
        <w:t>-</w:t>
      </w:r>
      <w:r w:rsidR="00AA401B">
        <w:rPr>
          <w:rFonts w:ascii="Book Antiqua" w:hAnsi="Book Antiqua"/>
          <w:sz w:val="20"/>
          <w:szCs w:val="20"/>
          <w:lang w:val="sq-AL"/>
        </w:rPr>
        <w:t xml:space="preserve">shuma </w:t>
      </w:r>
      <w:r w:rsidR="00FB6994">
        <w:rPr>
          <w:rFonts w:ascii="Book Antiqua" w:hAnsi="Book Antiqua"/>
          <w:b/>
          <w:bCs/>
          <w:sz w:val="20"/>
          <w:szCs w:val="20"/>
          <w:lang w:val="sq-AL"/>
        </w:rPr>
        <w:t>167,498.00</w:t>
      </w:r>
      <w:r w:rsidR="00AA401B" w:rsidRPr="002A62A2">
        <w:rPr>
          <w:rFonts w:ascii="Book Antiqua" w:hAnsi="Book Antiqua"/>
          <w:color w:val="FF0000"/>
          <w:sz w:val="20"/>
          <w:szCs w:val="20"/>
          <w:lang w:val="sq-AL"/>
        </w:rPr>
        <w:t xml:space="preserve"> </w:t>
      </w:r>
      <w:r w:rsidR="00AA401B" w:rsidRPr="00AA401B">
        <w:rPr>
          <w:rFonts w:ascii="Book Antiqua" w:hAnsi="Book Antiqua"/>
          <w:sz w:val="20"/>
          <w:szCs w:val="20"/>
          <w:lang w:val="sq-AL"/>
        </w:rPr>
        <w:t>euro</w:t>
      </w:r>
      <w:r w:rsidR="00E81D6B" w:rsidRPr="00AA401B">
        <w:rPr>
          <w:rFonts w:ascii="Book Antiqua" w:hAnsi="Book Antiqua"/>
          <w:sz w:val="20"/>
          <w:szCs w:val="20"/>
          <w:lang w:val="sq-AL"/>
        </w:rPr>
        <w:t xml:space="preserve"> është</w:t>
      </w:r>
      <w:r w:rsidRPr="00AA401B">
        <w:rPr>
          <w:rFonts w:ascii="Book Antiqua" w:hAnsi="Book Antiqua"/>
          <w:sz w:val="20"/>
          <w:szCs w:val="20"/>
          <w:lang w:val="sq-AL"/>
        </w:rPr>
        <w:t xml:space="preserve"> titali i të hyrat indirekte</w:t>
      </w:r>
    </w:p>
    <w:p w14:paraId="6FC260F9" w14:textId="6743DAB4" w:rsidR="008A16D1" w:rsidRPr="00BA4196" w:rsidRDefault="006905F0" w:rsidP="008A16D1">
      <w:pPr>
        <w:tabs>
          <w:tab w:val="left" w:pos="1300"/>
        </w:tabs>
        <w:rPr>
          <w:rFonts w:ascii="Book Antiqua" w:hAnsi="Book Antiqua"/>
          <w:sz w:val="20"/>
          <w:szCs w:val="20"/>
          <w:lang w:val="sq-AL"/>
        </w:rPr>
      </w:pPr>
      <w:r w:rsidRPr="00AA401B">
        <w:rPr>
          <w:rFonts w:ascii="Book Antiqua" w:hAnsi="Book Antiqua"/>
          <w:b/>
          <w:sz w:val="20"/>
          <w:szCs w:val="20"/>
          <w:lang w:val="sq-AL"/>
        </w:rPr>
        <w:t>-</w:t>
      </w:r>
      <w:r w:rsidR="00AA401B">
        <w:rPr>
          <w:rFonts w:ascii="Book Antiqua" w:hAnsi="Book Antiqua"/>
          <w:b/>
          <w:sz w:val="20"/>
          <w:szCs w:val="20"/>
          <w:lang w:val="sq-AL"/>
        </w:rPr>
        <w:t xml:space="preserve">shuma </w:t>
      </w:r>
      <w:r w:rsidR="00FB6994" w:rsidRPr="00FB6994">
        <w:rPr>
          <w:rFonts w:ascii="Book Antiqua" w:hAnsi="Book Antiqua"/>
          <w:b/>
          <w:sz w:val="20"/>
          <w:szCs w:val="20"/>
          <w:lang w:val="sq-AL"/>
        </w:rPr>
        <w:t>6</w:t>
      </w:r>
      <w:r w:rsidR="00CA30EE">
        <w:rPr>
          <w:rFonts w:ascii="Book Antiqua" w:hAnsi="Book Antiqua"/>
          <w:b/>
          <w:sz w:val="20"/>
          <w:szCs w:val="20"/>
          <w:lang w:val="sq-AL"/>
        </w:rPr>
        <w:t>73,706</w:t>
      </w:r>
      <w:r w:rsidR="00FB6994" w:rsidRPr="00FB6994">
        <w:rPr>
          <w:rFonts w:ascii="Book Antiqua" w:hAnsi="Book Antiqua"/>
          <w:b/>
          <w:sz w:val="20"/>
          <w:szCs w:val="20"/>
          <w:lang w:val="sq-AL"/>
        </w:rPr>
        <w:t>.89</w:t>
      </w:r>
      <w:r w:rsidR="00AA401B" w:rsidRPr="00FB6994">
        <w:rPr>
          <w:rFonts w:ascii="Book Antiqua" w:hAnsi="Book Antiqua"/>
          <w:b/>
          <w:sz w:val="20"/>
          <w:szCs w:val="20"/>
          <w:lang w:val="sq-AL"/>
        </w:rPr>
        <w:t xml:space="preserve"> </w:t>
      </w:r>
      <w:r w:rsidR="00AA401B">
        <w:rPr>
          <w:rFonts w:ascii="Book Antiqua" w:hAnsi="Book Antiqua"/>
          <w:b/>
          <w:sz w:val="20"/>
          <w:szCs w:val="20"/>
          <w:lang w:val="sq-AL"/>
        </w:rPr>
        <w:t xml:space="preserve">euro </w:t>
      </w:r>
      <w:r w:rsidR="00E81D6B" w:rsidRPr="00AA401B">
        <w:rPr>
          <w:rFonts w:ascii="Book Antiqua" w:hAnsi="Book Antiqua"/>
          <w:b/>
          <w:sz w:val="20"/>
          <w:szCs w:val="20"/>
          <w:lang w:val="sq-AL"/>
        </w:rPr>
        <w:t xml:space="preserve">është </w:t>
      </w:r>
      <w:r w:rsidRPr="00AA401B">
        <w:rPr>
          <w:rFonts w:ascii="Book Antiqua" w:hAnsi="Book Antiqua"/>
          <w:b/>
          <w:sz w:val="20"/>
          <w:szCs w:val="20"/>
          <w:lang w:val="sq-AL"/>
        </w:rPr>
        <w:t>totali i të hyrave jo tatimore dhe të hyrave indirekte</w:t>
      </w:r>
      <w:r w:rsidRPr="00AA401B">
        <w:rPr>
          <w:rFonts w:ascii="Book Antiqua" w:hAnsi="Book Antiqua"/>
          <w:sz w:val="20"/>
          <w:szCs w:val="20"/>
          <w:lang w:val="sq-AL"/>
        </w:rPr>
        <w:t>.</w:t>
      </w:r>
      <w:r w:rsidRPr="00AA401B">
        <w:rPr>
          <w:rFonts w:ascii="Book Antiqua" w:hAnsi="Book Antiqua"/>
          <w:sz w:val="20"/>
          <w:szCs w:val="20"/>
          <w:lang w:val="sq-AL"/>
        </w:rPr>
        <w:tab/>
      </w:r>
    </w:p>
    <w:p w14:paraId="0F0F24E6" w14:textId="77777777" w:rsidR="008A16D1" w:rsidRPr="00261744" w:rsidRDefault="008A16D1" w:rsidP="008A16D1">
      <w:pPr>
        <w:tabs>
          <w:tab w:val="left" w:pos="1300"/>
        </w:tabs>
        <w:rPr>
          <w:rFonts w:ascii="Book Antiqua" w:hAnsi="Book Antiqua"/>
          <w:b/>
          <w:color w:val="365F91"/>
          <w:u w:val="single"/>
          <w:lang w:val="sq-AL"/>
        </w:rPr>
      </w:pPr>
    </w:p>
    <w:p w14:paraId="53074985" w14:textId="75E5CB33" w:rsidR="008A16D1" w:rsidRDefault="008A16D1" w:rsidP="008A16D1">
      <w:pPr>
        <w:tabs>
          <w:tab w:val="left" w:pos="1300"/>
        </w:tabs>
        <w:rPr>
          <w:rFonts w:ascii="Book Antiqua" w:hAnsi="Book Antiqua"/>
          <w:b/>
          <w:color w:val="365F91"/>
          <w:u w:val="single"/>
          <w:lang w:val="sq-AL"/>
        </w:rPr>
      </w:pPr>
    </w:p>
    <w:p w14:paraId="0BB15AD1" w14:textId="2DF5BDFF" w:rsidR="008E6F63" w:rsidRDefault="008E6F63" w:rsidP="008A16D1">
      <w:pPr>
        <w:tabs>
          <w:tab w:val="left" w:pos="1300"/>
        </w:tabs>
        <w:rPr>
          <w:rFonts w:ascii="Book Antiqua" w:hAnsi="Book Antiqua"/>
          <w:b/>
          <w:color w:val="365F91"/>
          <w:u w:val="single"/>
          <w:lang w:val="sq-AL"/>
        </w:rPr>
      </w:pPr>
    </w:p>
    <w:p w14:paraId="73DB4624" w14:textId="77777777" w:rsidR="009A0F3B" w:rsidRDefault="009A0F3B">
      <w:pPr>
        <w:spacing w:after="160" w:line="259" w:lineRule="auto"/>
        <w:rPr>
          <w:rFonts w:ascii="Book Antiqua" w:hAnsi="Book Antiqua"/>
          <w:b/>
          <w:color w:val="365F91"/>
          <w:u w:val="single"/>
          <w:lang w:val="sq-AL"/>
        </w:rPr>
      </w:pPr>
      <w:r>
        <w:rPr>
          <w:rFonts w:ascii="Book Antiqua" w:hAnsi="Book Antiqua"/>
          <w:b/>
          <w:color w:val="365F91"/>
          <w:u w:val="single"/>
          <w:lang w:val="sq-AL"/>
        </w:rPr>
        <w:br w:type="page"/>
      </w:r>
    </w:p>
    <w:p w14:paraId="599C5579" w14:textId="617F885E" w:rsidR="008A16D1" w:rsidRPr="00261744" w:rsidRDefault="008A16D1" w:rsidP="009A0F3B">
      <w:pPr>
        <w:tabs>
          <w:tab w:val="left" w:pos="1300"/>
        </w:tabs>
        <w:ind w:left="567"/>
        <w:rPr>
          <w:rFonts w:ascii="Book Antiqua" w:hAnsi="Book Antiqua"/>
          <w:b/>
          <w:color w:val="365F91"/>
          <w:u w:val="single"/>
          <w:lang w:val="sq-AL"/>
        </w:rPr>
      </w:pPr>
      <w:r w:rsidRPr="00261744">
        <w:rPr>
          <w:rFonts w:ascii="Book Antiqua" w:hAnsi="Book Antiqua"/>
          <w:b/>
          <w:color w:val="365F91"/>
          <w:u w:val="single"/>
          <w:lang w:val="sq-AL"/>
        </w:rPr>
        <w:lastRenderedPageBreak/>
        <w:t>Shënimi 10</w:t>
      </w:r>
      <w:r w:rsidR="009A0F3B">
        <w:rPr>
          <w:rFonts w:ascii="Book Antiqua" w:hAnsi="Book Antiqua"/>
          <w:b/>
          <w:color w:val="365F91"/>
          <w:u w:val="single"/>
          <w:lang w:val="sq-AL"/>
        </w:rPr>
        <w:t xml:space="preserve">  </w:t>
      </w:r>
      <w:r w:rsidRPr="00261744">
        <w:rPr>
          <w:rFonts w:ascii="Book Antiqua" w:hAnsi="Book Antiqua"/>
          <w:b/>
          <w:color w:val="365F91"/>
          <w:u w:val="single"/>
          <w:lang w:val="sq-AL"/>
        </w:rPr>
        <w:t>Të hyrat e dedikuara</w:t>
      </w:r>
    </w:p>
    <w:p w14:paraId="5D87DAD9" w14:textId="77777777" w:rsidR="008A16D1" w:rsidRPr="00261744" w:rsidRDefault="008A16D1" w:rsidP="008A16D1">
      <w:pPr>
        <w:tabs>
          <w:tab w:val="left" w:pos="1300"/>
        </w:tabs>
        <w:rPr>
          <w:rFonts w:ascii="Book Antiqua" w:hAnsi="Book Antiqua"/>
          <w:b/>
          <w:color w:val="365F91"/>
          <w:u w:val="single"/>
          <w:lang w:val="sq-AL"/>
        </w:rPr>
      </w:pPr>
    </w:p>
    <w:bookmarkStart w:id="11" w:name="_MON_1543321209"/>
    <w:bookmarkEnd w:id="11"/>
    <w:p w14:paraId="3FE39325" w14:textId="017A5BF8" w:rsidR="008A16D1" w:rsidRPr="00261744" w:rsidRDefault="004149CD" w:rsidP="009A0F3B">
      <w:pPr>
        <w:tabs>
          <w:tab w:val="left" w:pos="1300"/>
        </w:tabs>
        <w:ind w:left="567"/>
        <w:rPr>
          <w:rFonts w:ascii="Book Antiqua" w:hAnsi="Book Antiqua"/>
          <w:lang w:val="sq-AL"/>
        </w:rPr>
      </w:pPr>
      <w:r w:rsidRPr="00261744">
        <w:rPr>
          <w:rFonts w:ascii="Book Antiqua" w:hAnsi="Book Antiqua"/>
          <w:lang w:val="sq-AL"/>
        </w:rPr>
        <w:object w:dxaOrig="11530" w:dyaOrig="3137" w14:anchorId="5E820034">
          <v:shape id="_x0000_i1036" type="#_x0000_t75" style="width:627pt;height:136.5pt" o:ole="">
            <v:imagedata r:id="rId36" o:title=""/>
          </v:shape>
          <o:OLEObject Type="Embed" ProgID="Excel.Sheet.8" ShapeID="_x0000_i1036" DrawAspect="Content" ObjectID="_1833020967" r:id="rId37"/>
        </w:object>
      </w:r>
    </w:p>
    <w:p w14:paraId="1890C3E4" w14:textId="77777777" w:rsidR="008A16D1" w:rsidRPr="00261744" w:rsidRDefault="008A16D1" w:rsidP="008A16D1">
      <w:pPr>
        <w:tabs>
          <w:tab w:val="left" w:pos="1300"/>
        </w:tabs>
        <w:rPr>
          <w:rFonts w:ascii="Book Antiqua" w:hAnsi="Book Antiqua"/>
          <w:b/>
          <w:sz w:val="20"/>
          <w:u w:val="single"/>
          <w:lang w:val="sq-AL"/>
        </w:rPr>
      </w:pPr>
    </w:p>
    <w:p w14:paraId="04B7C651" w14:textId="77777777" w:rsidR="008A16D1" w:rsidRPr="00261744" w:rsidRDefault="008A16D1" w:rsidP="009A0F3B">
      <w:pPr>
        <w:tabs>
          <w:tab w:val="left" w:pos="1300"/>
        </w:tabs>
        <w:ind w:left="567"/>
        <w:rPr>
          <w:rFonts w:ascii="Book Antiqua" w:hAnsi="Book Antiqua"/>
          <w:sz w:val="8"/>
          <w:lang w:val="sq-AL"/>
        </w:rPr>
      </w:pPr>
      <w:r w:rsidRPr="00261744">
        <w:rPr>
          <w:rFonts w:ascii="Book Antiqua" w:hAnsi="Book Antiqua"/>
          <w:b/>
          <w:sz w:val="20"/>
          <w:u w:val="single"/>
          <w:lang w:val="sq-AL"/>
        </w:rPr>
        <w:t>Shpalos në detaje  shënimet e pasqyruara në tabelë:</w:t>
      </w:r>
    </w:p>
    <w:p w14:paraId="193FC5A7" w14:textId="54E1730C" w:rsidR="008A16D1" w:rsidRDefault="008A16D1" w:rsidP="008A16D1">
      <w:pPr>
        <w:rPr>
          <w:rFonts w:ascii="Book Antiqua" w:hAnsi="Book Antiqua"/>
          <w:b/>
          <w:lang w:val="sq-AL"/>
        </w:rPr>
      </w:pPr>
    </w:p>
    <w:p w14:paraId="65A0AE23" w14:textId="7985F837" w:rsidR="008A16D1" w:rsidRDefault="008A16D1" w:rsidP="008A16D1">
      <w:pPr>
        <w:rPr>
          <w:rFonts w:ascii="Book Antiqua" w:hAnsi="Book Antiqua"/>
          <w:b/>
          <w:lang w:val="sq-AL"/>
        </w:rPr>
      </w:pPr>
    </w:p>
    <w:p w14:paraId="533225A3" w14:textId="77777777" w:rsidR="00E62E16" w:rsidRPr="00261744" w:rsidRDefault="00E62E16" w:rsidP="008A16D1">
      <w:pPr>
        <w:rPr>
          <w:rFonts w:ascii="Book Antiqua" w:hAnsi="Book Antiqua"/>
          <w:b/>
          <w:lang w:val="sq-AL"/>
        </w:rPr>
      </w:pPr>
    </w:p>
    <w:p w14:paraId="60456A20" w14:textId="20DFA18E" w:rsidR="008A16D1" w:rsidRPr="00261744" w:rsidRDefault="008A16D1" w:rsidP="009A0F3B">
      <w:pPr>
        <w:ind w:left="567"/>
        <w:rPr>
          <w:rFonts w:ascii="Book Antiqua" w:hAnsi="Book Antiqua"/>
          <w:b/>
          <w:color w:val="365F91"/>
          <w:u w:val="single"/>
          <w:lang w:val="sq-AL"/>
        </w:rPr>
      </w:pPr>
      <w:r w:rsidRPr="00261744">
        <w:rPr>
          <w:rFonts w:ascii="Book Antiqua" w:hAnsi="Book Antiqua"/>
          <w:b/>
          <w:color w:val="365F91"/>
          <w:u w:val="single"/>
          <w:lang w:val="sq-AL"/>
        </w:rPr>
        <w:t>Shënimi 11</w:t>
      </w:r>
      <w:r w:rsidR="009A0F3B">
        <w:rPr>
          <w:rFonts w:ascii="Book Antiqua" w:hAnsi="Book Antiqua"/>
          <w:b/>
          <w:color w:val="365F91"/>
          <w:u w:val="single"/>
          <w:lang w:val="sq-AL"/>
        </w:rPr>
        <w:t xml:space="preserve">  </w:t>
      </w:r>
      <w:r w:rsidRPr="00261744">
        <w:rPr>
          <w:rFonts w:ascii="Book Antiqua" w:hAnsi="Book Antiqua"/>
          <w:b/>
          <w:color w:val="365F91"/>
          <w:u w:val="single"/>
          <w:lang w:val="sq-AL"/>
        </w:rPr>
        <w:t>Grantet e përcaktuara të donatorëve</w:t>
      </w:r>
    </w:p>
    <w:p w14:paraId="62053FAA" w14:textId="77777777" w:rsidR="008A16D1" w:rsidRPr="00261744" w:rsidRDefault="008A16D1" w:rsidP="008A16D1">
      <w:pPr>
        <w:rPr>
          <w:rFonts w:ascii="Book Antiqua" w:hAnsi="Book Antiqua"/>
          <w:b/>
          <w:color w:val="365F91"/>
          <w:u w:val="single"/>
          <w:lang w:val="sq-AL"/>
        </w:rPr>
      </w:pPr>
    </w:p>
    <w:p w14:paraId="7E684820" w14:textId="77777777" w:rsidR="008A16D1" w:rsidRPr="00261744" w:rsidRDefault="008A16D1" w:rsidP="008A16D1">
      <w:pPr>
        <w:rPr>
          <w:rFonts w:ascii="Book Antiqua" w:hAnsi="Book Antiqua"/>
          <w:b/>
          <w:color w:val="365F91"/>
          <w:sz w:val="16"/>
          <w:u w:val="single"/>
          <w:lang w:val="sq-AL"/>
        </w:rPr>
      </w:pPr>
    </w:p>
    <w:bookmarkStart w:id="12" w:name="_MON_1545725323"/>
    <w:bookmarkEnd w:id="12"/>
    <w:p w14:paraId="01A3FEFF" w14:textId="0D77D568" w:rsidR="008A16D1" w:rsidRPr="00261744" w:rsidRDefault="004149CD" w:rsidP="009A0F3B">
      <w:pPr>
        <w:tabs>
          <w:tab w:val="left" w:pos="1840"/>
        </w:tabs>
        <w:ind w:left="567"/>
        <w:rPr>
          <w:rFonts w:ascii="Book Antiqua" w:hAnsi="Book Antiqua"/>
          <w:lang w:val="sq-AL"/>
        </w:rPr>
      </w:pPr>
      <w:r w:rsidRPr="00261744">
        <w:rPr>
          <w:rFonts w:ascii="Book Antiqua" w:hAnsi="Book Antiqua"/>
          <w:lang w:val="sq-AL"/>
        </w:rPr>
        <w:object w:dxaOrig="12321" w:dyaOrig="2323" w14:anchorId="3C4EC240">
          <v:shape id="_x0000_i1037" type="#_x0000_t75" style="width:619.5pt;height:108pt" o:ole="">
            <v:imagedata r:id="rId38" o:title=""/>
          </v:shape>
          <o:OLEObject Type="Embed" ProgID="Excel.Sheet.8" ShapeID="_x0000_i1037" DrawAspect="Content" ObjectID="_1833020968" r:id="rId39"/>
        </w:object>
      </w:r>
    </w:p>
    <w:p w14:paraId="0B7A2A6C" w14:textId="77777777" w:rsidR="008A16D1" w:rsidRDefault="008A16D1" w:rsidP="008A16D1">
      <w:pPr>
        <w:tabs>
          <w:tab w:val="left" w:pos="1840"/>
        </w:tabs>
        <w:rPr>
          <w:rFonts w:ascii="Book Antiqua" w:hAnsi="Book Antiqua"/>
          <w:b/>
          <w:sz w:val="20"/>
          <w:u w:val="single"/>
          <w:lang w:val="sq-AL"/>
        </w:rPr>
      </w:pPr>
    </w:p>
    <w:p w14:paraId="7F408818" w14:textId="77777777" w:rsidR="00326F66" w:rsidRDefault="00326F66" w:rsidP="009A0F3B">
      <w:pPr>
        <w:tabs>
          <w:tab w:val="left" w:pos="1840"/>
        </w:tabs>
        <w:ind w:left="567"/>
        <w:rPr>
          <w:rFonts w:ascii="Book Antiqua" w:hAnsi="Book Antiqua"/>
          <w:b/>
          <w:sz w:val="20"/>
          <w:u w:val="single"/>
          <w:lang w:val="sq-AL"/>
        </w:rPr>
      </w:pPr>
    </w:p>
    <w:p w14:paraId="6C81136A" w14:textId="77777777" w:rsidR="00326F66" w:rsidRDefault="00326F66" w:rsidP="009A0F3B">
      <w:pPr>
        <w:tabs>
          <w:tab w:val="left" w:pos="1840"/>
        </w:tabs>
        <w:ind w:left="567"/>
        <w:rPr>
          <w:rFonts w:ascii="Book Antiqua" w:hAnsi="Book Antiqua"/>
          <w:b/>
          <w:sz w:val="20"/>
          <w:u w:val="single"/>
          <w:lang w:val="sq-AL"/>
        </w:rPr>
      </w:pPr>
    </w:p>
    <w:p w14:paraId="63A5EA12" w14:textId="77777777" w:rsidR="00326F66" w:rsidRDefault="00326F66" w:rsidP="009A0F3B">
      <w:pPr>
        <w:tabs>
          <w:tab w:val="left" w:pos="1840"/>
        </w:tabs>
        <w:ind w:left="567"/>
        <w:rPr>
          <w:rFonts w:ascii="Book Antiqua" w:hAnsi="Book Antiqua"/>
          <w:b/>
          <w:sz w:val="20"/>
          <w:u w:val="single"/>
          <w:lang w:val="sq-AL"/>
        </w:rPr>
      </w:pPr>
    </w:p>
    <w:p w14:paraId="101F40F2" w14:textId="10DE14CE" w:rsidR="008A16D1" w:rsidRPr="00FA57B9" w:rsidRDefault="008A16D1" w:rsidP="009A0F3B">
      <w:pPr>
        <w:tabs>
          <w:tab w:val="left" w:pos="1840"/>
        </w:tabs>
        <w:ind w:left="567"/>
        <w:rPr>
          <w:rFonts w:ascii="Book Antiqua" w:hAnsi="Book Antiqua"/>
          <w:sz w:val="32"/>
          <w:szCs w:val="32"/>
          <w:lang w:val="sq-AL"/>
        </w:rPr>
      </w:pPr>
      <w:r w:rsidRPr="00261744">
        <w:rPr>
          <w:rFonts w:ascii="Book Antiqua" w:hAnsi="Book Antiqua"/>
          <w:b/>
          <w:sz w:val="20"/>
          <w:u w:val="single"/>
          <w:lang w:val="sq-AL"/>
        </w:rPr>
        <w:t>Shpalos në detaje  shënimet e pasqyruara në tabelë:</w:t>
      </w:r>
      <w:r w:rsidR="00FA57B9">
        <w:rPr>
          <w:rFonts w:ascii="Book Antiqua" w:hAnsi="Book Antiqua"/>
          <w:b/>
          <w:sz w:val="20"/>
          <w:u w:val="single"/>
          <w:lang w:val="sq-AL"/>
        </w:rPr>
        <w:t xml:space="preserve"> </w:t>
      </w:r>
      <w:r w:rsidR="00FA57B9" w:rsidRPr="00FA57B9">
        <w:rPr>
          <w:rFonts w:ascii="Book Antiqua" w:hAnsi="Book Antiqua"/>
          <w:bCs/>
          <w:sz w:val="20"/>
          <w:lang w:val="sq-AL"/>
        </w:rPr>
        <w:t>në</w:t>
      </w:r>
      <w:r w:rsidR="00FA57B9">
        <w:rPr>
          <w:rFonts w:ascii="Book Antiqua" w:hAnsi="Book Antiqua"/>
          <w:bCs/>
          <w:sz w:val="20"/>
          <w:lang w:val="sq-AL"/>
        </w:rPr>
        <w:t xml:space="preserve"> vitin 2025 nuk kemi drante </w:t>
      </w:r>
      <w:r w:rsidR="00123408">
        <w:rPr>
          <w:rFonts w:ascii="Book Antiqua" w:hAnsi="Book Antiqua"/>
          <w:bCs/>
          <w:sz w:val="20"/>
          <w:lang w:val="sq-AL"/>
        </w:rPr>
        <w:t xml:space="preserve">nga </w:t>
      </w:r>
      <w:r w:rsidR="00FA57B9">
        <w:rPr>
          <w:rFonts w:ascii="Book Antiqua" w:hAnsi="Book Antiqua"/>
          <w:bCs/>
          <w:sz w:val="20"/>
          <w:lang w:val="sq-AL"/>
        </w:rPr>
        <w:t>donatorë</w:t>
      </w:r>
      <w:r w:rsidR="00123408">
        <w:rPr>
          <w:rFonts w:ascii="Book Antiqua" w:hAnsi="Book Antiqua"/>
          <w:bCs/>
          <w:sz w:val="20"/>
          <w:lang w:val="sq-AL"/>
        </w:rPr>
        <w:t>t</w:t>
      </w:r>
      <w:r w:rsidR="00FA57B9">
        <w:rPr>
          <w:rFonts w:ascii="Book Antiqua" w:hAnsi="Book Antiqua"/>
          <w:bCs/>
          <w:sz w:val="20"/>
          <w:lang w:val="sq-AL"/>
        </w:rPr>
        <w:t>.</w:t>
      </w:r>
    </w:p>
    <w:p w14:paraId="1A0B3F7C" w14:textId="11BF15D2" w:rsidR="008A16D1" w:rsidRDefault="008A16D1" w:rsidP="00FA57B9">
      <w:pPr>
        <w:tabs>
          <w:tab w:val="left" w:pos="1840"/>
        </w:tabs>
        <w:rPr>
          <w:rFonts w:ascii="Book Antiqua" w:hAnsi="Book Antiqua"/>
          <w:b/>
          <w:sz w:val="20"/>
          <w:u w:val="single"/>
          <w:lang w:val="sq-AL"/>
        </w:rPr>
      </w:pPr>
    </w:p>
    <w:p w14:paraId="22C4C4C3" w14:textId="71BD390A" w:rsidR="00326F66" w:rsidRDefault="00326F66" w:rsidP="008A16D1">
      <w:pPr>
        <w:tabs>
          <w:tab w:val="left" w:pos="1840"/>
        </w:tabs>
        <w:rPr>
          <w:rFonts w:ascii="Book Antiqua" w:hAnsi="Book Antiqua"/>
          <w:b/>
          <w:sz w:val="20"/>
          <w:u w:val="single"/>
          <w:lang w:val="sq-AL"/>
        </w:rPr>
      </w:pPr>
    </w:p>
    <w:p w14:paraId="03422A6D" w14:textId="77777777" w:rsidR="00326F66" w:rsidRDefault="00326F66" w:rsidP="008A16D1">
      <w:pPr>
        <w:tabs>
          <w:tab w:val="left" w:pos="1840"/>
        </w:tabs>
        <w:rPr>
          <w:rFonts w:ascii="Book Antiqua" w:hAnsi="Book Antiqua"/>
          <w:b/>
          <w:sz w:val="20"/>
          <w:u w:val="single"/>
          <w:lang w:val="sq-AL"/>
        </w:rPr>
      </w:pPr>
    </w:p>
    <w:p w14:paraId="21F463A0" w14:textId="77777777" w:rsidR="009A0F3B" w:rsidRPr="00261744" w:rsidRDefault="009A0F3B" w:rsidP="008A16D1">
      <w:pPr>
        <w:tabs>
          <w:tab w:val="left" w:pos="1840"/>
        </w:tabs>
        <w:rPr>
          <w:rFonts w:ascii="Book Antiqua" w:hAnsi="Book Antiqua"/>
          <w:b/>
          <w:sz w:val="20"/>
          <w:u w:val="single"/>
          <w:lang w:val="sq-AL"/>
        </w:rPr>
      </w:pPr>
    </w:p>
    <w:p w14:paraId="604509C4" w14:textId="77777777" w:rsidR="009A0F3B" w:rsidRDefault="009A0F3B">
      <w:pPr>
        <w:spacing w:after="160" w:line="259" w:lineRule="auto"/>
        <w:rPr>
          <w:rFonts w:ascii="Book Antiqua" w:hAnsi="Book Antiqua"/>
          <w:b/>
          <w:color w:val="365F91"/>
          <w:u w:val="single"/>
          <w:lang w:val="sq-AL"/>
        </w:rPr>
      </w:pPr>
      <w:r>
        <w:rPr>
          <w:rFonts w:ascii="Book Antiqua" w:hAnsi="Book Antiqua"/>
          <w:b/>
          <w:color w:val="365F91"/>
          <w:u w:val="single"/>
          <w:lang w:val="sq-AL"/>
        </w:rPr>
        <w:br w:type="page"/>
      </w:r>
    </w:p>
    <w:p w14:paraId="3C8F3B09" w14:textId="200DF470" w:rsidR="008A16D1" w:rsidRPr="00261744" w:rsidRDefault="008A16D1" w:rsidP="009A0F3B">
      <w:pPr>
        <w:tabs>
          <w:tab w:val="left" w:pos="1080"/>
        </w:tabs>
        <w:ind w:left="567"/>
        <w:rPr>
          <w:rFonts w:ascii="Book Antiqua" w:hAnsi="Book Antiqua"/>
          <w:b/>
          <w:color w:val="365F91"/>
          <w:u w:val="single"/>
          <w:lang w:val="sq-AL"/>
        </w:rPr>
      </w:pPr>
      <w:r w:rsidRPr="00261744">
        <w:rPr>
          <w:rFonts w:ascii="Book Antiqua" w:hAnsi="Book Antiqua"/>
          <w:b/>
          <w:color w:val="365F91"/>
          <w:u w:val="single"/>
          <w:lang w:val="sq-AL"/>
        </w:rPr>
        <w:lastRenderedPageBreak/>
        <w:t>Shënimi 12</w:t>
      </w:r>
      <w:r w:rsidR="009A0F3B">
        <w:rPr>
          <w:rFonts w:ascii="Book Antiqua" w:hAnsi="Book Antiqua"/>
          <w:b/>
          <w:color w:val="365F91"/>
          <w:u w:val="single"/>
          <w:lang w:val="sq-AL"/>
        </w:rPr>
        <w:t xml:space="preserve">  </w:t>
      </w:r>
      <w:r w:rsidRPr="00261744">
        <w:rPr>
          <w:rFonts w:ascii="Book Antiqua" w:hAnsi="Book Antiqua"/>
          <w:b/>
          <w:color w:val="365F91"/>
          <w:u w:val="single"/>
          <w:lang w:val="sq-AL"/>
        </w:rPr>
        <w:t xml:space="preserve">Tjera </w:t>
      </w:r>
    </w:p>
    <w:bookmarkStart w:id="13" w:name="_MON_1545725237"/>
    <w:bookmarkEnd w:id="13"/>
    <w:p w14:paraId="5DD88A94" w14:textId="6FABBB24" w:rsidR="008A16D1" w:rsidRPr="00261744" w:rsidRDefault="004149CD" w:rsidP="009A0F3B">
      <w:pPr>
        <w:ind w:left="567"/>
        <w:rPr>
          <w:rFonts w:ascii="Book Antiqua" w:hAnsi="Book Antiqua"/>
          <w:lang w:val="sq-AL"/>
        </w:rPr>
      </w:pPr>
      <w:r w:rsidRPr="00261744">
        <w:rPr>
          <w:rFonts w:ascii="Book Antiqua" w:hAnsi="Book Antiqua"/>
          <w:lang w:val="sq-AL"/>
        </w:rPr>
        <w:object w:dxaOrig="11209" w:dyaOrig="3425" w14:anchorId="347EF8A7">
          <v:shape id="_x0000_i1038" type="#_x0000_t75" style="width:626.25pt;height:180pt" o:ole="">
            <v:imagedata r:id="rId40" o:title=""/>
          </v:shape>
          <o:OLEObject Type="Embed" ProgID="Excel.Sheet.8" ShapeID="_x0000_i1038" DrawAspect="Content" ObjectID="_1833020969" r:id="rId41"/>
        </w:object>
      </w:r>
    </w:p>
    <w:p w14:paraId="57494673" w14:textId="77777777" w:rsidR="008A16D1" w:rsidRPr="00261744" w:rsidRDefault="008A16D1" w:rsidP="008A16D1">
      <w:pPr>
        <w:tabs>
          <w:tab w:val="left" w:pos="1080"/>
        </w:tabs>
        <w:rPr>
          <w:rFonts w:ascii="Book Antiqua" w:hAnsi="Book Antiqua"/>
          <w:b/>
          <w:sz w:val="20"/>
          <w:u w:val="single"/>
          <w:lang w:val="sq-AL"/>
        </w:rPr>
      </w:pPr>
    </w:p>
    <w:p w14:paraId="31209F31" w14:textId="77777777" w:rsidR="008A16D1" w:rsidRPr="00261744" w:rsidRDefault="008A16D1" w:rsidP="009A0F3B">
      <w:pPr>
        <w:tabs>
          <w:tab w:val="left" w:pos="1080"/>
        </w:tabs>
        <w:ind w:left="567"/>
        <w:rPr>
          <w:rFonts w:ascii="Book Antiqua" w:hAnsi="Book Antiqua"/>
          <w:b/>
          <w:sz w:val="20"/>
          <w:u w:val="single"/>
          <w:lang w:val="sq-AL"/>
        </w:rPr>
      </w:pPr>
      <w:r w:rsidRPr="00261744">
        <w:rPr>
          <w:rFonts w:ascii="Book Antiqua" w:hAnsi="Book Antiqua"/>
          <w:b/>
          <w:sz w:val="20"/>
          <w:u w:val="single"/>
          <w:lang w:val="sq-AL"/>
        </w:rPr>
        <w:t>Shpalos në detaje shënimet në tabelë:</w:t>
      </w:r>
    </w:p>
    <w:p w14:paraId="4B87E67A" w14:textId="77777777" w:rsidR="008A16D1" w:rsidRPr="00261744" w:rsidRDefault="008A16D1" w:rsidP="008A16D1">
      <w:pPr>
        <w:tabs>
          <w:tab w:val="left" w:pos="1080"/>
        </w:tabs>
        <w:rPr>
          <w:rFonts w:ascii="Book Antiqua" w:hAnsi="Book Antiqua"/>
          <w:b/>
          <w:color w:val="365F91"/>
          <w:u w:val="single"/>
          <w:lang w:val="sq-AL"/>
        </w:rPr>
      </w:pPr>
    </w:p>
    <w:p w14:paraId="37A1C1B2" w14:textId="77777777" w:rsidR="008A16D1" w:rsidRPr="00261744" w:rsidRDefault="008A16D1" w:rsidP="008A16D1">
      <w:pPr>
        <w:rPr>
          <w:rFonts w:ascii="Book Antiqua" w:hAnsi="Book Antiqua"/>
          <w:sz w:val="32"/>
          <w:szCs w:val="32"/>
          <w:lang w:val="sq-AL"/>
        </w:rPr>
      </w:pPr>
    </w:p>
    <w:p w14:paraId="5390884E" w14:textId="77777777" w:rsidR="008A16D1" w:rsidRDefault="008A16D1" w:rsidP="009A0F3B">
      <w:pPr>
        <w:tabs>
          <w:tab w:val="left" w:pos="1080"/>
        </w:tabs>
        <w:ind w:left="567"/>
        <w:rPr>
          <w:rFonts w:ascii="Book Antiqua" w:hAnsi="Book Antiqua"/>
          <w:b/>
          <w:color w:val="365F91"/>
          <w:u w:val="single"/>
          <w:lang w:val="sq-AL"/>
        </w:rPr>
      </w:pPr>
      <w:r w:rsidRPr="00261744">
        <w:rPr>
          <w:rFonts w:ascii="Book Antiqua" w:hAnsi="Book Antiqua"/>
          <w:b/>
          <w:color w:val="365F91"/>
          <w:u w:val="single"/>
          <w:lang w:val="sq-AL"/>
        </w:rPr>
        <w:t xml:space="preserve">Shënimi 13  Pagesa nga palët e treta </w:t>
      </w:r>
    </w:p>
    <w:p w14:paraId="6AC9EC7A" w14:textId="77777777" w:rsidR="008A16D1" w:rsidRPr="00261744" w:rsidRDefault="008A16D1" w:rsidP="008A16D1">
      <w:pPr>
        <w:tabs>
          <w:tab w:val="left" w:pos="1080"/>
        </w:tabs>
        <w:rPr>
          <w:rFonts w:ascii="Book Antiqua" w:hAnsi="Book Antiqua"/>
          <w:b/>
          <w:color w:val="365F91"/>
          <w:u w:val="single"/>
          <w:lang w:val="sq-AL"/>
        </w:rPr>
      </w:pPr>
      <w:r w:rsidRPr="00261744">
        <w:rPr>
          <w:rFonts w:ascii="Book Antiqua" w:hAnsi="Book Antiqua"/>
          <w:b/>
          <w:color w:val="365F91"/>
          <w:u w:val="single"/>
          <w:lang w:val="sq-AL"/>
        </w:rPr>
        <w:t xml:space="preserve">   </w:t>
      </w:r>
    </w:p>
    <w:bookmarkStart w:id="14" w:name="_MON_1638187994"/>
    <w:bookmarkEnd w:id="14"/>
    <w:p w14:paraId="5F8203D9" w14:textId="4453C968" w:rsidR="008A16D1" w:rsidRPr="00261744" w:rsidRDefault="004149CD" w:rsidP="009A0F3B">
      <w:pPr>
        <w:ind w:left="567"/>
        <w:rPr>
          <w:rFonts w:ascii="Book Antiqua" w:hAnsi="Book Antiqua"/>
          <w:lang w:val="sq-AL"/>
        </w:rPr>
      </w:pPr>
      <w:r w:rsidRPr="00261744">
        <w:rPr>
          <w:rFonts w:ascii="Book Antiqua" w:hAnsi="Book Antiqua"/>
          <w:lang w:val="sq-AL"/>
        </w:rPr>
        <w:object w:dxaOrig="11842" w:dyaOrig="2583" w14:anchorId="0615EBA0">
          <v:shape id="_x0000_i1039" type="#_x0000_t75" style="width:655.5pt;height:115.5pt" o:ole="">
            <v:imagedata r:id="rId42" o:title=""/>
          </v:shape>
          <o:OLEObject Type="Embed" ProgID="Excel.Sheet.8" ShapeID="_x0000_i1039" DrawAspect="Content" ObjectID="_1833020970" r:id="rId43"/>
        </w:object>
      </w:r>
    </w:p>
    <w:p w14:paraId="19DA7BAB" w14:textId="77777777" w:rsidR="008A16D1" w:rsidRPr="00261744" w:rsidRDefault="008A16D1" w:rsidP="008A16D1">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0890042D" w14:textId="05B72A42" w:rsidR="008A16D1" w:rsidRPr="008E6F63" w:rsidRDefault="008A16D1" w:rsidP="009A0F3B">
      <w:pPr>
        <w:tabs>
          <w:tab w:val="left" w:pos="1300"/>
        </w:tabs>
        <w:ind w:left="567"/>
        <w:rPr>
          <w:rFonts w:ascii="Book Antiqua" w:hAnsi="Book Antiqua"/>
          <w:b/>
          <w:i/>
          <w:sz w:val="20"/>
          <w:szCs w:val="20"/>
          <w:u w:val="single"/>
          <w:lang w:val="sq-AL"/>
        </w:rPr>
      </w:pPr>
      <w:r w:rsidRPr="00261744">
        <w:rPr>
          <w:rFonts w:ascii="Book Antiqua" w:hAnsi="Book Antiqua"/>
          <w:b/>
          <w:i/>
          <w:sz w:val="20"/>
          <w:szCs w:val="20"/>
          <w:u w:val="single"/>
          <w:lang w:val="sq-AL"/>
        </w:rPr>
        <w:t>Shpalos tabelën në detaje si në tabelën në vijim aneks 1:</w:t>
      </w:r>
    </w:p>
    <w:p w14:paraId="17FCF842" w14:textId="4E119709" w:rsidR="008A16D1" w:rsidRDefault="008A16D1" w:rsidP="008A16D1">
      <w:pPr>
        <w:tabs>
          <w:tab w:val="left" w:pos="1080"/>
        </w:tabs>
        <w:rPr>
          <w:rFonts w:ascii="Book Antiqua" w:hAnsi="Book Antiqua"/>
          <w:b/>
          <w:bCs/>
          <w:color w:val="365F91"/>
          <w:lang w:val="sq-AL"/>
        </w:rPr>
      </w:pPr>
    </w:p>
    <w:p w14:paraId="13DC10A9" w14:textId="45DABF66" w:rsidR="00E72D2A" w:rsidRDefault="00E72D2A" w:rsidP="008A16D1">
      <w:pPr>
        <w:tabs>
          <w:tab w:val="left" w:pos="1080"/>
        </w:tabs>
        <w:rPr>
          <w:rFonts w:ascii="Book Antiqua" w:hAnsi="Book Antiqua"/>
          <w:b/>
          <w:bCs/>
          <w:color w:val="365F91"/>
          <w:lang w:val="sq-AL"/>
        </w:rPr>
      </w:pPr>
    </w:p>
    <w:p w14:paraId="73ED7615" w14:textId="77D7EF26" w:rsidR="00E62E16" w:rsidRDefault="00E62E16" w:rsidP="008A16D1">
      <w:pPr>
        <w:tabs>
          <w:tab w:val="left" w:pos="1080"/>
        </w:tabs>
        <w:rPr>
          <w:rFonts w:ascii="Book Antiqua" w:hAnsi="Book Antiqua"/>
          <w:b/>
          <w:bCs/>
          <w:color w:val="365F91"/>
          <w:lang w:val="sq-AL"/>
        </w:rPr>
      </w:pPr>
    </w:p>
    <w:p w14:paraId="31FE77D2" w14:textId="77777777" w:rsidR="00E62E16" w:rsidRPr="00261744" w:rsidRDefault="00E62E16" w:rsidP="008A16D1">
      <w:pPr>
        <w:tabs>
          <w:tab w:val="left" w:pos="1080"/>
        </w:tabs>
        <w:rPr>
          <w:rFonts w:ascii="Book Antiqua" w:hAnsi="Book Antiqua"/>
          <w:b/>
          <w:bCs/>
          <w:color w:val="365F91"/>
          <w:lang w:val="sq-AL"/>
        </w:rPr>
      </w:pPr>
    </w:p>
    <w:p w14:paraId="0A9ED168" w14:textId="77777777" w:rsidR="009A0F3B" w:rsidRDefault="009A0F3B">
      <w:pPr>
        <w:spacing w:after="160" w:line="259" w:lineRule="auto"/>
        <w:rPr>
          <w:rFonts w:ascii="Book Antiqua" w:hAnsi="Book Antiqua"/>
          <w:b/>
          <w:bCs/>
          <w:color w:val="365F91"/>
          <w:sz w:val="28"/>
          <w:lang w:val="sq-AL"/>
        </w:rPr>
      </w:pPr>
      <w:r>
        <w:rPr>
          <w:rFonts w:ascii="Book Antiqua" w:hAnsi="Book Antiqua"/>
          <w:b/>
          <w:bCs/>
          <w:color w:val="365F91"/>
          <w:sz w:val="28"/>
          <w:lang w:val="sq-AL"/>
        </w:rPr>
        <w:br w:type="page"/>
      </w:r>
    </w:p>
    <w:p w14:paraId="56BE12F0" w14:textId="77777777" w:rsidR="008E5DF9" w:rsidRDefault="008E5DF9" w:rsidP="009A0F3B">
      <w:pPr>
        <w:ind w:left="567"/>
        <w:rPr>
          <w:rFonts w:ascii="Book Antiqua" w:hAnsi="Book Antiqua"/>
          <w:b/>
          <w:bCs/>
          <w:color w:val="365F91"/>
          <w:sz w:val="28"/>
          <w:lang w:val="sq-AL"/>
        </w:rPr>
      </w:pPr>
    </w:p>
    <w:p w14:paraId="6BD52E9B" w14:textId="77777777" w:rsidR="008E5DF9" w:rsidRDefault="008E5DF9" w:rsidP="000A76A6">
      <w:pPr>
        <w:rPr>
          <w:rFonts w:ascii="Book Antiqua" w:hAnsi="Book Antiqua"/>
          <w:b/>
          <w:bCs/>
          <w:color w:val="365F91"/>
          <w:sz w:val="28"/>
          <w:lang w:val="sq-AL"/>
        </w:rPr>
      </w:pPr>
    </w:p>
    <w:p w14:paraId="702887A4" w14:textId="3263DFAD" w:rsidR="008A16D1" w:rsidRPr="00261744" w:rsidRDefault="008A16D1" w:rsidP="003B258E">
      <w:pPr>
        <w:ind w:left="567"/>
        <w:rPr>
          <w:rFonts w:ascii="Book Antiqua" w:hAnsi="Book Antiqua"/>
          <w:b/>
          <w:bCs/>
          <w:color w:val="365F91"/>
          <w:sz w:val="28"/>
          <w:lang w:val="sq-AL"/>
        </w:rPr>
      </w:pPr>
      <w:r w:rsidRPr="00261744">
        <w:rPr>
          <w:rFonts w:ascii="Book Antiqua" w:hAnsi="Book Antiqua"/>
          <w:b/>
          <w:bCs/>
          <w:color w:val="365F91"/>
          <w:sz w:val="28"/>
          <w:lang w:val="sq-AL"/>
        </w:rPr>
        <w:t>Neni 16</w:t>
      </w:r>
      <w:r w:rsidR="009A0F3B">
        <w:rPr>
          <w:rFonts w:ascii="Book Antiqua" w:hAnsi="Book Antiqua"/>
          <w:b/>
          <w:bCs/>
          <w:color w:val="365F91"/>
          <w:sz w:val="28"/>
          <w:lang w:val="sq-AL"/>
        </w:rPr>
        <w:t xml:space="preserve">  </w:t>
      </w:r>
      <w:r w:rsidRPr="00261744">
        <w:rPr>
          <w:rFonts w:ascii="Book Antiqua" w:hAnsi="Book Antiqua"/>
          <w:b/>
          <w:bCs/>
          <w:color w:val="365F91"/>
          <w:sz w:val="28"/>
          <w:lang w:val="sq-AL"/>
        </w:rPr>
        <w:t>Raport për të ark</w:t>
      </w:r>
      <w:r w:rsidR="00B442EF">
        <w:rPr>
          <w:rFonts w:ascii="Book Antiqua" w:hAnsi="Book Antiqua"/>
          <w:b/>
          <w:bCs/>
          <w:color w:val="365F91"/>
          <w:sz w:val="28"/>
          <w:lang w:val="sq-AL"/>
        </w:rPr>
        <w:t>ë</w:t>
      </w:r>
      <w:r w:rsidRPr="00261744">
        <w:rPr>
          <w:rFonts w:ascii="Book Antiqua" w:hAnsi="Book Antiqua"/>
          <w:b/>
          <w:bCs/>
          <w:color w:val="365F91"/>
          <w:sz w:val="28"/>
          <w:lang w:val="sq-AL"/>
        </w:rPr>
        <w:t>tueshm</w:t>
      </w:r>
      <w:r w:rsidR="00B442EF">
        <w:rPr>
          <w:rFonts w:ascii="Book Antiqua" w:hAnsi="Book Antiqua"/>
          <w:b/>
          <w:bCs/>
          <w:color w:val="365F91"/>
          <w:sz w:val="28"/>
          <w:lang w:val="sq-AL"/>
        </w:rPr>
        <w:t>e</w:t>
      </w:r>
      <w:r w:rsidRPr="00261744">
        <w:rPr>
          <w:rFonts w:ascii="Book Antiqua" w:hAnsi="Book Antiqua"/>
          <w:b/>
          <w:bCs/>
          <w:color w:val="365F91"/>
          <w:sz w:val="28"/>
          <w:lang w:val="sq-AL"/>
        </w:rPr>
        <w:t>t</w:t>
      </w:r>
    </w:p>
    <w:p w14:paraId="25F7B812" w14:textId="0046ACE8" w:rsidR="008A16D1" w:rsidRPr="00261744" w:rsidRDefault="008A16D1" w:rsidP="003B258E">
      <w:pPr>
        <w:tabs>
          <w:tab w:val="left" w:pos="630"/>
        </w:tabs>
        <w:ind w:left="567"/>
        <w:rPr>
          <w:rFonts w:ascii="Book Antiqua" w:hAnsi="Book Antiqua"/>
          <w:b/>
          <w:color w:val="365F91"/>
          <w:u w:val="single"/>
          <w:lang w:val="sq-AL"/>
        </w:rPr>
      </w:pPr>
      <w:r w:rsidRPr="00261744">
        <w:rPr>
          <w:rFonts w:ascii="Book Antiqua" w:hAnsi="Book Antiqua"/>
          <w:b/>
          <w:color w:val="365F91"/>
          <w:u w:val="single"/>
          <w:lang w:val="sq-AL"/>
        </w:rPr>
        <w:t xml:space="preserve">Të arkëtueshmet (zbatohet për organizatat që mbledhin të hyra) </w:t>
      </w:r>
    </w:p>
    <w:bookmarkStart w:id="15" w:name="_MON_1546158647"/>
    <w:bookmarkEnd w:id="15"/>
    <w:p w14:paraId="2B5D63A1" w14:textId="3EC6255B" w:rsidR="008A16D1" w:rsidRPr="00261744" w:rsidRDefault="00F36EDC" w:rsidP="008A16D1">
      <w:pPr>
        <w:tabs>
          <w:tab w:val="left" w:pos="900"/>
        </w:tabs>
        <w:ind w:left="720"/>
        <w:jc w:val="both"/>
        <w:rPr>
          <w:rFonts w:ascii="Book Antiqua" w:hAnsi="Book Antiqua"/>
          <w:b/>
          <w:u w:val="single"/>
          <w:lang w:val="sq-AL"/>
        </w:rPr>
      </w:pPr>
      <w:r w:rsidRPr="00261744">
        <w:rPr>
          <w:rFonts w:ascii="Book Antiqua" w:hAnsi="Book Antiqua"/>
          <w:b/>
          <w:u w:val="single"/>
          <w:lang w:val="sq-AL"/>
        </w:rPr>
        <w:object w:dxaOrig="12119" w:dyaOrig="2497" w14:anchorId="11FCFB25">
          <v:shape id="_x0000_i1040" type="#_x0000_t75" style="width:604.5pt;height:122.25pt" o:ole="">
            <v:imagedata r:id="rId44" o:title=""/>
          </v:shape>
          <o:OLEObject Type="Embed" ProgID="Excel.Sheet.12" ShapeID="_x0000_i1040" DrawAspect="Content" ObjectID="_1833020971" r:id="rId45"/>
        </w:object>
      </w:r>
    </w:p>
    <w:p w14:paraId="38C3F034" w14:textId="77777777" w:rsidR="008A16D1" w:rsidRPr="00261744" w:rsidRDefault="008A16D1" w:rsidP="008A16D1">
      <w:pPr>
        <w:tabs>
          <w:tab w:val="left" w:pos="1080"/>
        </w:tabs>
        <w:rPr>
          <w:rFonts w:ascii="Book Antiqua" w:hAnsi="Book Antiqua"/>
          <w:b/>
          <w:sz w:val="20"/>
          <w:lang w:val="sq-AL"/>
        </w:rPr>
      </w:pPr>
      <w:r w:rsidRPr="00261744">
        <w:rPr>
          <w:rFonts w:ascii="Book Antiqua" w:hAnsi="Book Antiqua"/>
          <w:b/>
          <w:sz w:val="20"/>
          <w:lang w:val="sq-AL"/>
        </w:rPr>
        <w:t xml:space="preserve">            </w:t>
      </w:r>
    </w:p>
    <w:p w14:paraId="4FE2D720" w14:textId="77777777" w:rsidR="008A16D1" w:rsidRDefault="008A16D1" w:rsidP="008A16D1">
      <w:pPr>
        <w:tabs>
          <w:tab w:val="left" w:pos="1300"/>
        </w:tabs>
        <w:rPr>
          <w:rFonts w:ascii="Book Antiqua" w:hAnsi="Book Antiqua"/>
          <w:b/>
          <w:sz w:val="20"/>
          <w:lang w:val="sq-AL"/>
        </w:rPr>
      </w:pPr>
      <w:r w:rsidRPr="00261744">
        <w:rPr>
          <w:rFonts w:ascii="Book Antiqua" w:hAnsi="Book Antiqua"/>
          <w:b/>
          <w:sz w:val="20"/>
          <w:lang w:val="sq-AL"/>
        </w:rPr>
        <w:t xml:space="preserve"> </w:t>
      </w:r>
    </w:p>
    <w:p w14:paraId="4C63D777" w14:textId="77777777" w:rsidR="008A16D1" w:rsidRDefault="008A16D1" w:rsidP="008A16D1">
      <w:pPr>
        <w:tabs>
          <w:tab w:val="left" w:pos="1300"/>
        </w:tabs>
        <w:rPr>
          <w:rFonts w:ascii="Book Antiqua" w:hAnsi="Book Antiqua"/>
          <w:b/>
          <w:sz w:val="20"/>
          <w:lang w:val="sq-AL"/>
        </w:rPr>
      </w:pPr>
    </w:p>
    <w:p w14:paraId="2D4DDF33" w14:textId="3AA14A4C" w:rsidR="008A16D1" w:rsidRDefault="008A16D1" w:rsidP="009A0F3B">
      <w:pPr>
        <w:tabs>
          <w:tab w:val="left" w:pos="1300"/>
        </w:tabs>
        <w:ind w:left="567"/>
        <w:rPr>
          <w:rFonts w:ascii="Book Antiqua" w:hAnsi="Book Antiqua"/>
          <w:b/>
          <w:i/>
          <w:sz w:val="20"/>
          <w:szCs w:val="20"/>
          <w:u w:val="single"/>
          <w:lang w:val="sq-AL"/>
        </w:rPr>
      </w:pPr>
      <w:r w:rsidRPr="00261744">
        <w:rPr>
          <w:rFonts w:ascii="Book Antiqua" w:hAnsi="Book Antiqua"/>
          <w:b/>
          <w:sz w:val="20"/>
          <w:lang w:val="sq-AL"/>
        </w:rPr>
        <w:t xml:space="preserve"> </w:t>
      </w:r>
      <w:r w:rsidRPr="00261744">
        <w:rPr>
          <w:rFonts w:ascii="Book Antiqua" w:hAnsi="Book Antiqua"/>
          <w:b/>
          <w:i/>
          <w:sz w:val="20"/>
          <w:szCs w:val="20"/>
          <w:u w:val="single"/>
          <w:lang w:val="sq-AL"/>
        </w:rPr>
        <w:t xml:space="preserve">Shpalos </w:t>
      </w:r>
      <w:r>
        <w:rPr>
          <w:rFonts w:ascii="Book Antiqua" w:hAnsi="Book Antiqua"/>
          <w:b/>
          <w:i/>
          <w:sz w:val="20"/>
          <w:szCs w:val="20"/>
          <w:u w:val="single"/>
          <w:lang w:val="sq-AL"/>
        </w:rPr>
        <w:t xml:space="preserve">ne PF </w:t>
      </w:r>
      <w:r w:rsidRPr="00261744">
        <w:rPr>
          <w:rFonts w:ascii="Book Antiqua" w:hAnsi="Book Antiqua"/>
          <w:b/>
          <w:i/>
          <w:sz w:val="20"/>
          <w:szCs w:val="20"/>
          <w:u w:val="single"/>
          <w:lang w:val="sq-AL"/>
        </w:rPr>
        <w:t xml:space="preserve">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2:</w:t>
      </w:r>
    </w:p>
    <w:p w14:paraId="4FC227DF" w14:textId="48EBEC32" w:rsidR="00A01750" w:rsidRPr="00A01750" w:rsidRDefault="007674AE" w:rsidP="002A3002">
      <w:pPr>
        <w:jc w:val="both"/>
        <w:rPr>
          <w:rFonts w:eastAsiaTheme="minorHAnsi"/>
          <w:sz w:val="18"/>
          <w:szCs w:val="18"/>
        </w:rPr>
      </w:pPr>
      <w:r w:rsidRPr="003E3208">
        <w:rPr>
          <w:rFonts w:ascii="Book Antiqua" w:hAnsi="Book Antiqua"/>
          <w:b/>
          <w:iCs/>
          <w:sz w:val="20"/>
          <w:szCs w:val="20"/>
          <w:lang w:val="sq-AL"/>
        </w:rPr>
        <w:t>Shuma totale 3,</w:t>
      </w:r>
      <w:r w:rsidR="00CD3A2D">
        <w:rPr>
          <w:rFonts w:ascii="Book Antiqua" w:hAnsi="Book Antiqua"/>
          <w:b/>
          <w:iCs/>
          <w:sz w:val="20"/>
          <w:szCs w:val="20"/>
          <w:lang w:val="sq-AL"/>
        </w:rPr>
        <w:t>413</w:t>
      </w:r>
      <w:r w:rsidRPr="003E3208">
        <w:rPr>
          <w:rFonts w:ascii="Book Antiqua" w:hAnsi="Book Antiqua"/>
          <w:b/>
          <w:iCs/>
          <w:sz w:val="20"/>
          <w:szCs w:val="20"/>
          <w:lang w:val="sq-AL"/>
        </w:rPr>
        <w:t>.</w:t>
      </w:r>
      <w:r w:rsidR="00CD3A2D">
        <w:rPr>
          <w:rFonts w:ascii="Book Antiqua" w:hAnsi="Book Antiqua"/>
          <w:b/>
          <w:iCs/>
          <w:sz w:val="20"/>
          <w:szCs w:val="20"/>
          <w:lang w:val="sq-AL"/>
        </w:rPr>
        <w:t>410</w:t>
      </w:r>
      <w:r w:rsidRPr="003E3208">
        <w:rPr>
          <w:rFonts w:ascii="Book Antiqua" w:hAnsi="Book Antiqua"/>
          <w:b/>
          <w:iCs/>
          <w:sz w:val="20"/>
          <w:szCs w:val="20"/>
          <w:lang w:val="sq-AL"/>
        </w:rPr>
        <w:t>.</w:t>
      </w:r>
      <w:r w:rsidR="00CD3A2D">
        <w:rPr>
          <w:rFonts w:ascii="Book Antiqua" w:hAnsi="Book Antiqua"/>
          <w:b/>
          <w:iCs/>
          <w:sz w:val="20"/>
          <w:szCs w:val="20"/>
          <w:lang w:val="sq-AL"/>
        </w:rPr>
        <w:t>25</w:t>
      </w:r>
      <w:r w:rsidRPr="003E3208">
        <w:rPr>
          <w:rFonts w:ascii="Book Antiqua" w:hAnsi="Book Antiqua"/>
          <w:b/>
          <w:iCs/>
          <w:sz w:val="20"/>
          <w:szCs w:val="20"/>
          <w:lang w:val="sq-AL"/>
        </w:rPr>
        <w:t xml:space="preserve"> euro</w:t>
      </w:r>
      <w:r>
        <w:rPr>
          <w:rFonts w:ascii="Book Antiqua" w:hAnsi="Book Antiqua"/>
          <w:bCs/>
          <w:iCs/>
          <w:sz w:val="20"/>
          <w:szCs w:val="20"/>
          <w:lang w:val="sq-AL"/>
        </w:rPr>
        <w:t xml:space="preserve"> </w:t>
      </w:r>
      <w:r w:rsidR="00CD3A2D">
        <w:rPr>
          <w:rFonts w:ascii="Book Antiqua" w:hAnsi="Book Antiqua"/>
          <w:bCs/>
          <w:iCs/>
          <w:sz w:val="20"/>
          <w:szCs w:val="20"/>
          <w:lang w:val="sq-AL"/>
        </w:rPr>
        <w:t>është edhe për objekte edhe për parcela</w:t>
      </w:r>
      <w:r>
        <w:rPr>
          <w:rFonts w:ascii="Book Antiqua" w:hAnsi="Book Antiqua"/>
          <w:bCs/>
          <w:iCs/>
          <w:sz w:val="20"/>
          <w:szCs w:val="20"/>
          <w:lang w:val="sq-AL"/>
        </w:rPr>
        <w:t xml:space="preserve"> (me kamata dhe dënime nga viti 2003 deri 31.12.202</w:t>
      </w:r>
      <w:r w:rsidR="00CD3A2D">
        <w:rPr>
          <w:rFonts w:ascii="Book Antiqua" w:hAnsi="Book Antiqua"/>
          <w:bCs/>
          <w:iCs/>
          <w:sz w:val="20"/>
          <w:szCs w:val="20"/>
          <w:lang w:val="sq-AL"/>
        </w:rPr>
        <w:t>5</w:t>
      </w:r>
      <w:r>
        <w:rPr>
          <w:rFonts w:ascii="Book Antiqua" w:hAnsi="Book Antiqua"/>
          <w:bCs/>
          <w:iCs/>
          <w:sz w:val="20"/>
          <w:szCs w:val="20"/>
          <w:lang w:val="sq-AL"/>
        </w:rPr>
        <w:t xml:space="preserve">) </w:t>
      </w:r>
      <w:r w:rsidR="00A01750" w:rsidRPr="00A01750">
        <w:rPr>
          <w:sz w:val="18"/>
          <w:szCs w:val="18"/>
          <w:lang w:val="sq-AL"/>
        </w:rPr>
        <w:t>Shuma totale 3,414,098.07 euro te tatimi në pronë (me kamata dhe dënime nga viti 2003 deri 31.12.2025) prej tyre shuma 2,380,593.07 euro ershte shuma e tatimit ne prone e vlerësuar dhe e papaguar deri me31.12.2025 ndersa  shuma 790,384.80  euro janë kamatat per shumen e tatimit te  vlersuar dhe 243,120.50 euro janë dënimet e aplikuara ( shënim: te dhënat janë nga ZTP komunal te dërguara per PVF 2025)</w:t>
      </w:r>
      <w:r w:rsidR="00A01750">
        <w:rPr>
          <w:sz w:val="18"/>
          <w:szCs w:val="18"/>
          <w:lang w:val="sq-AL"/>
        </w:rPr>
        <w:t xml:space="preserve"> </w:t>
      </w:r>
      <w:r w:rsidR="00A01750">
        <w:rPr>
          <w:rFonts w:ascii="Book Antiqua" w:hAnsi="Book Antiqua"/>
          <w:bCs/>
          <w:iCs/>
          <w:sz w:val="20"/>
          <w:szCs w:val="20"/>
          <w:lang w:val="sq-AL"/>
        </w:rPr>
        <w:t>ndërsa shuma 4,008.00 euro janë të arketushmet e qirasë të dorëzuara nga DSHP.</w:t>
      </w:r>
    </w:p>
    <w:p w14:paraId="1F7881BE" w14:textId="32928F3A" w:rsidR="008A16D1" w:rsidRPr="00560916" w:rsidRDefault="00A01750" w:rsidP="00560916">
      <w:pPr>
        <w:rPr>
          <w:sz w:val="18"/>
          <w:szCs w:val="18"/>
        </w:rPr>
      </w:pPr>
      <w:r w:rsidRPr="00A01750">
        <w:rPr>
          <w:sz w:val="18"/>
          <w:szCs w:val="18"/>
          <w:lang w:val="sq-AL"/>
        </w:rPr>
        <w:t> </w:t>
      </w:r>
    </w:p>
    <w:bookmarkStart w:id="16" w:name="_MON_1638358648"/>
    <w:bookmarkEnd w:id="16"/>
    <w:p w14:paraId="6D16242C" w14:textId="5D39EE4F" w:rsidR="008A16D1" w:rsidRPr="00261744" w:rsidRDefault="004149CD" w:rsidP="009A0F3B">
      <w:pPr>
        <w:ind w:left="567"/>
        <w:rPr>
          <w:rFonts w:ascii="Book Antiqua" w:hAnsi="Book Antiqua"/>
          <w:b/>
          <w:bCs/>
          <w:color w:val="365F91"/>
          <w:lang w:val="sq-AL"/>
        </w:rPr>
      </w:pPr>
      <w:r w:rsidRPr="00261744">
        <w:rPr>
          <w:rFonts w:ascii="Book Antiqua" w:hAnsi="Book Antiqua"/>
          <w:lang w:val="sq-AL"/>
        </w:rPr>
        <w:object w:dxaOrig="12670" w:dyaOrig="2440" w14:anchorId="313B7FC0">
          <v:shape id="_x0000_i1041" type="#_x0000_t75" style="width:531.75pt;height:97.5pt" o:ole="">
            <v:imagedata r:id="rId46" o:title=""/>
          </v:shape>
          <o:OLEObject Type="Embed" ProgID="Excel.Sheet.8" ShapeID="_x0000_i1041" DrawAspect="Content" ObjectID="_1833020972" r:id="rId47"/>
        </w:object>
      </w:r>
    </w:p>
    <w:p w14:paraId="05769723" w14:textId="77777777" w:rsidR="008A16D1" w:rsidRPr="00261744" w:rsidRDefault="008A16D1" w:rsidP="008A16D1">
      <w:pPr>
        <w:rPr>
          <w:rFonts w:ascii="Book Antiqua" w:hAnsi="Book Antiqua"/>
          <w:b/>
          <w:bCs/>
          <w:color w:val="365F91"/>
          <w:lang w:val="sq-AL"/>
        </w:rPr>
      </w:pPr>
    </w:p>
    <w:p w14:paraId="3190C39A" w14:textId="77777777" w:rsidR="008A16D1" w:rsidRPr="00261744" w:rsidRDefault="008A16D1" w:rsidP="008A16D1">
      <w:pPr>
        <w:rPr>
          <w:rFonts w:ascii="Book Antiqua" w:hAnsi="Book Antiqua"/>
          <w:b/>
          <w:bCs/>
          <w:color w:val="365F91"/>
          <w:lang w:val="sq-AL"/>
        </w:rPr>
      </w:pPr>
    </w:p>
    <w:p w14:paraId="19ACB307" w14:textId="77777777" w:rsidR="008A16D1" w:rsidRPr="00261744" w:rsidRDefault="008A16D1" w:rsidP="008A16D1">
      <w:pPr>
        <w:rPr>
          <w:rFonts w:ascii="Book Antiqua" w:hAnsi="Book Antiqua"/>
          <w:b/>
          <w:bCs/>
          <w:color w:val="365F91"/>
          <w:lang w:val="sq-AL"/>
        </w:rPr>
      </w:pPr>
    </w:p>
    <w:p w14:paraId="115CE358" w14:textId="77777777" w:rsidR="008A16D1" w:rsidRPr="00261744" w:rsidRDefault="008A16D1" w:rsidP="008A16D1">
      <w:pPr>
        <w:rPr>
          <w:rFonts w:ascii="Book Antiqua" w:hAnsi="Book Antiqua"/>
          <w:b/>
          <w:bCs/>
          <w:color w:val="365F91"/>
          <w:lang w:val="sq-AL"/>
        </w:rPr>
      </w:pPr>
    </w:p>
    <w:p w14:paraId="338A6B9B" w14:textId="7C77D571" w:rsidR="008A16D1" w:rsidRDefault="008A16D1" w:rsidP="008A16D1">
      <w:pPr>
        <w:rPr>
          <w:rFonts w:ascii="Book Antiqua" w:hAnsi="Book Antiqua"/>
          <w:b/>
          <w:bCs/>
          <w:color w:val="365F91"/>
          <w:lang w:val="sq-AL"/>
        </w:rPr>
      </w:pPr>
    </w:p>
    <w:p w14:paraId="1C445D25" w14:textId="77777777" w:rsidR="00E72D2A" w:rsidRPr="00261744" w:rsidRDefault="00E72D2A" w:rsidP="008A16D1">
      <w:pPr>
        <w:rPr>
          <w:rFonts w:ascii="Book Antiqua" w:hAnsi="Book Antiqua"/>
          <w:b/>
          <w:bCs/>
          <w:color w:val="365F91"/>
          <w:lang w:val="sq-AL"/>
        </w:rPr>
      </w:pPr>
    </w:p>
    <w:p w14:paraId="604EDB78" w14:textId="77777777" w:rsidR="008A16D1" w:rsidRPr="00261744" w:rsidRDefault="008A16D1" w:rsidP="008A16D1">
      <w:pPr>
        <w:rPr>
          <w:rFonts w:ascii="Book Antiqua" w:hAnsi="Book Antiqua"/>
          <w:b/>
          <w:bCs/>
          <w:color w:val="365F91"/>
          <w:u w:val="single"/>
          <w:lang w:val="sq-AL"/>
        </w:rPr>
      </w:pPr>
    </w:p>
    <w:p w14:paraId="46E56D77" w14:textId="7381DA4C" w:rsidR="009A0F3B" w:rsidRDefault="009A0F3B">
      <w:pPr>
        <w:spacing w:after="160" w:line="259" w:lineRule="auto"/>
        <w:rPr>
          <w:rFonts w:ascii="Book Antiqua" w:hAnsi="Book Antiqua"/>
          <w:b/>
          <w:bCs/>
          <w:color w:val="365F91"/>
          <w:sz w:val="28"/>
          <w:lang w:val="sq-AL"/>
        </w:rPr>
      </w:pPr>
    </w:p>
    <w:p w14:paraId="4C467358" w14:textId="7CAE9060" w:rsidR="008A16D1" w:rsidRDefault="008A16D1" w:rsidP="009A0F3B">
      <w:pPr>
        <w:ind w:left="567"/>
        <w:rPr>
          <w:rFonts w:ascii="Book Antiqua" w:hAnsi="Book Antiqua"/>
          <w:b/>
          <w:bCs/>
          <w:color w:val="365F91"/>
          <w:sz w:val="28"/>
          <w:lang w:val="sq-AL"/>
        </w:rPr>
      </w:pPr>
      <w:r w:rsidRPr="00261744">
        <w:rPr>
          <w:rFonts w:ascii="Book Antiqua" w:hAnsi="Book Antiqua"/>
          <w:b/>
          <w:bCs/>
          <w:color w:val="365F91"/>
          <w:sz w:val="28"/>
          <w:lang w:val="sq-AL"/>
        </w:rPr>
        <w:lastRenderedPageBreak/>
        <w:t>Neni 17</w:t>
      </w:r>
      <w:r w:rsidR="009A0F3B">
        <w:rPr>
          <w:rFonts w:ascii="Book Antiqua" w:hAnsi="Book Antiqua"/>
          <w:b/>
          <w:bCs/>
          <w:color w:val="365F91"/>
          <w:sz w:val="28"/>
          <w:lang w:val="sq-AL"/>
        </w:rPr>
        <w:t xml:space="preserve">  </w:t>
      </w:r>
      <w:r w:rsidRPr="00261744">
        <w:rPr>
          <w:rFonts w:ascii="Book Antiqua" w:hAnsi="Book Antiqua"/>
          <w:b/>
          <w:bCs/>
          <w:color w:val="365F91"/>
          <w:sz w:val="28"/>
          <w:lang w:val="sq-AL"/>
        </w:rPr>
        <w:t>Raport për detyrimet (faturat) e papaguara</w:t>
      </w:r>
    </w:p>
    <w:p w14:paraId="45C3CE43" w14:textId="77777777" w:rsidR="008A16D1" w:rsidRPr="00261744" w:rsidRDefault="008A16D1" w:rsidP="008A16D1">
      <w:pPr>
        <w:rPr>
          <w:rFonts w:ascii="Book Antiqua" w:hAnsi="Book Antiqua"/>
          <w:b/>
          <w:bCs/>
          <w:color w:val="365F91"/>
          <w:sz w:val="28"/>
          <w:lang w:val="sq-AL"/>
        </w:rPr>
      </w:pPr>
    </w:p>
    <w:bookmarkStart w:id="17" w:name="_MON_1545725582"/>
    <w:bookmarkEnd w:id="17"/>
    <w:p w14:paraId="03CCAB46" w14:textId="16FA4270" w:rsidR="008A16D1" w:rsidRPr="00261744" w:rsidRDefault="00D421AC" w:rsidP="009A0F3B">
      <w:pPr>
        <w:ind w:left="567"/>
        <w:rPr>
          <w:rFonts w:ascii="Book Antiqua" w:hAnsi="Book Antiqua"/>
          <w:lang w:val="sq-AL"/>
        </w:rPr>
      </w:pPr>
      <w:r w:rsidRPr="00261744">
        <w:rPr>
          <w:rFonts w:ascii="Book Antiqua" w:hAnsi="Book Antiqua"/>
          <w:lang w:val="sq-AL"/>
        </w:rPr>
        <w:object w:dxaOrig="15465" w:dyaOrig="2831" w14:anchorId="52A0C343">
          <v:shape id="_x0000_i1042" type="#_x0000_t75" style="width:716.25pt;height:129.75pt" o:ole="">
            <v:imagedata r:id="rId48" o:title=""/>
          </v:shape>
          <o:OLEObject Type="Embed" ProgID="Excel.Sheet.8" ShapeID="_x0000_i1042" DrawAspect="Content" ObjectID="_1833020973" r:id="rId49"/>
        </w:object>
      </w:r>
    </w:p>
    <w:p w14:paraId="5DD3421E" w14:textId="77777777" w:rsidR="008A16D1" w:rsidRPr="00261744" w:rsidRDefault="008A16D1" w:rsidP="008A16D1">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0C9C60C1" w14:textId="77777777" w:rsidR="008A16D1" w:rsidRDefault="008A16D1" w:rsidP="008A16D1">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66387625" w14:textId="77777777" w:rsidR="008A16D1" w:rsidRDefault="008A16D1" w:rsidP="008A16D1">
      <w:pPr>
        <w:tabs>
          <w:tab w:val="left" w:pos="1300"/>
        </w:tabs>
        <w:rPr>
          <w:rFonts w:ascii="Book Antiqua" w:hAnsi="Book Antiqua"/>
          <w:b/>
          <w:i/>
          <w:sz w:val="20"/>
          <w:szCs w:val="20"/>
          <w:lang w:val="sq-AL"/>
        </w:rPr>
      </w:pPr>
    </w:p>
    <w:p w14:paraId="1F1965D3" w14:textId="77777777" w:rsidR="008A16D1" w:rsidRDefault="008A16D1" w:rsidP="009A0F3B">
      <w:pPr>
        <w:tabs>
          <w:tab w:val="left" w:pos="1300"/>
        </w:tabs>
        <w:ind w:left="567"/>
        <w:rPr>
          <w:rFonts w:ascii="Book Antiqua" w:hAnsi="Book Antiqua"/>
          <w:b/>
          <w:i/>
          <w:sz w:val="20"/>
          <w:szCs w:val="20"/>
          <w:u w:val="single"/>
          <w:lang w:val="sq-AL"/>
        </w:rPr>
      </w:pPr>
      <w:r w:rsidRPr="00261744">
        <w:rPr>
          <w:rFonts w:ascii="Book Antiqua" w:hAnsi="Book Antiqua"/>
          <w:b/>
          <w:i/>
          <w:sz w:val="20"/>
          <w:szCs w:val="20"/>
          <w:lang w:val="sq-AL"/>
        </w:rPr>
        <w:t xml:space="preserve">  </w:t>
      </w:r>
      <w:r w:rsidRPr="00261744">
        <w:rPr>
          <w:rFonts w:ascii="Book Antiqua" w:hAnsi="Book Antiqua"/>
          <w:b/>
          <w:i/>
          <w:sz w:val="20"/>
          <w:szCs w:val="20"/>
          <w:u w:val="single"/>
          <w:lang w:val="sq-AL"/>
        </w:rPr>
        <w:t>Shpalos</w:t>
      </w:r>
      <w:r>
        <w:rPr>
          <w:rFonts w:ascii="Book Antiqua" w:hAnsi="Book Antiqua"/>
          <w:b/>
          <w:i/>
          <w:sz w:val="20"/>
          <w:szCs w:val="20"/>
          <w:u w:val="single"/>
          <w:lang w:val="sq-AL"/>
        </w:rPr>
        <w:t xml:space="preserve"> ne PF</w:t>
      </w:r>
      <w:r w:rsidRPr="00261744">
        <w:rPr>
          <w:rFonts w:ascii="Book Antiqua" w:hAnsi="Book Antiqua"/>
          <w:b/>
          <w:i/>
          <w:sz w:val="20"/>
          <w:szCs w:val="20"/>
          <w:u w:val="single"/>
          <w:lang w:val="sq-AL"/>
        </w:rPr>
        <w:t xml:space="preserve"> 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3</w:t>
      </w:r>
    </w:p>
    <w:p w14:paraId="2C641736" w14:textId="77777777" w:rsidR="008A16D1" w:rsidRPr="00261744" w:rsidRDefault="008A16D1" w:rsidP="008A16D1">
      <w:pPr>
        <w:pStyle w:val="ListParagraph"/>
        <w:ind w:left="1200"/>
        <w:rPr>
          <w:rFonts w:ascii="Book Antiqua" w:hAnsi="Book Antiqua"/>
          <w:b/>
          <w:lang w:val="sq-AL"/>
        </w:rPr>
      </w:pPr>
    </w:p>
    <w:bookmarkStart w:id="18" w:name="_MON_1545726988"/>
    <w:bookmarkEnd w:id="18"/>
    <w:p w14:paraId="16DB3801" w14:textId="45F79290" w:rsidR="008A16D1" w:rsidRPr="00261744" w:rsidRDefault="0084031B" w:rsidP="009A0F3B">
      <w:pPr>
        <w:ind w:left="567"/>
        <w:rPr>
          <w:rFonts w:ascii="Book Antiqua" w:hAnsi="Book Antiqua"/>
          <w:lang w:val="sq-AL"/>
        </w:rPr>
      </w:pPr>
      <w:r w:rsidRPr="00261744">
        <w:rPr>
          <w:rFonts w:ascii="Book Antiqua" w:hAnsi="Book Antiqua"/>
          <w:lang w:val="sq-AL"/>
        </w:rPr>
        <w:object w:dxaOrig="15042" w:dyaOrig="3048" w14:anchorId="7C6FCB5C">
          <v:shape id="_x0000_i1043" type="#_x0000_t75" style="width:734.25pt;height:117pt" o:ole="">
            <v:imagedata r:id="rId50" o:title=""/>
          </v:shape>
          <o:OLEObject Type="Embed" ProgID="Excel.Sheet.8" ShapeID="_x0000_i1043" DrawAspect="Content" ObjectID="_1833020974" r:id="rId51"/>
        </w:object>
      </w:r>
    </w:p>
    <w:p w14:paraId="7300397B" w14:textId="77777777" w:rsidR="008A16D1" w:rsidRPr="00261744" w:rsidRDefault="008A16D1" w:rsidP="008A16D1">
      <w:pPr>
        <w:tabs>
          <w:tab w:val="left" w:pos="1300"/>
        </w:tabs>
        <w:rPr>
          <w:rFonts w:ascii="Book Antiqua" w:hAnsi="Book Antiqua"/>
          <w:b/>
          <w:lang w:val="sq-AL"/>
        </w:rPr>
      </w:pPr>
    </w:p>
    <w:p w14:paraId="7CFA1404" w14:textId="77777777" w:rsidR="008A16D1" w:rsidRPr="00261744" w:rsidRDefault="008A16D1" w:rsidP="008A16D1">
      <w:pPr>
        <w:tabs>
          <w:tab w:val="left" w:pos="1300"/>
        </w:tabs>
        <w:rPr>
          <w:rFonts w:ascii="Book Antiqua" w:hAnsi="Book Antiqua"/>
          <w:b/>
          <w:lang w:val="sq-AL"/>
        </w:rPr>
      </w:pPr>
    </w:p>
    <w:p w14:paraId="20DECB26" w14:textId="6F32E80C" w:rsidR="008A16D1" w:rsidRDefault="008A16D1" w:rsidP="008A16D1">
      <w:pPr>
        <w:tabs>
          <w:tab w:val="left" w:pos="1300"/>
        </w:tabs>
        <w:rPr>
          <w:rFonts w:ascii="Book Antiqua" w:hAnsi="Book Antiqua"/>
          <w:b/>
          <w:lang w:val="sq-AL"/>
        </w:rPr>
      </w:pPr>
    </w:p>
    <w:p w14:paraId="0EFCF625" w14:textId="197B9E91" w:rsidR="008E6F63" w:rsidRDefault="008E6F63" w:rsidP="008A16D1">
      <w:pPr>
        <w:tabs>
          <w:tab w:val="left" w:pos="1300"/>
        </w:tabs>
        <w:rPr>
          <w:rFonts w:ascii="Book Antiqua" w:hAnsi="Book Antiqua"/>
          <w:b/>
          <w:lang w:val="sq-AL"/>
        </w:rPr>
      </w:pPr>
    </w:p>
    <w:p w14:paraId="3F4E2472" w14:textId="77777777" w:rsidR="00813131" w:rsidRDefault="00813131">
      <w:pPr>
        <w:spacing w:after="160" w:line="259" w:lineRule="auto"/>
        <w:rPr>
          <w:rFonts w:ascii="Book Antiqua" w:hAnsi="Book Antiqua"/>
          <w:b/>
          <w:bCs/>
          <w:color w:val="365F91"/>
          <w:sz w:val="28"/>
          <w:lang w:val="sq-AL"/>
        </w:rPr>
      </w:pPr>
    </w:p>
    <w:p w14:paraId="32D71AB0" w14:textId="33D8FE9C" w:rsidR="009A0F3B" w:rsidRDefault="009A0F3B">
      <w:pPr>
        <w:spacing w:after="160" w:line="259" w:lineRule="auto"/>
        <w:rPr>
          <w:rFonts w:ascii="Book Antiqua" w:hAnsi="Book Antiqua"/>
          <w:b/>
          <w:bCs/>
          <w:color w:val="365F91"/>
          <w:sz w:val="28"/>
          <w:lang w:val="sq-AL"/>
        </w:rPr>
      </w:pPr>
      <w:r>
        <w:rPr>
          <w:rFonts w:ascii="Book Antiqua" w:hAnsi="Book Antiqua"/>
          <w:b/>
          <w:bCs/>
          <w:color w:val="365F91"/>
          <w:sz w:val="28"/>
          <w:lang w:val="sq-AL"/>
        </w:rPr>
        <w:br w:type="page"/>
      </w:r>
    </w:p>
    <w:p w14:paraId="520CA74C" w14:textId="77777777" w:rsidR="00813131" w:rsidRDefault="00813131" w:rsidP="009A0F3B">
      <w:pPr>
        <w:ind w:left="567"/>
        <w:rPr>
          <w:rFonts w:ascii="Book Antiqua" w:hAnsi="Book Antiqua"/>
          <w:b/>
          <w:bCs/>
          <w:color w:val="365F91"/>
          <w:sz w:val="28"/>
          <w:lang w:val="sq-AL"/>
        </w:rPr>
      </w:pPr>
    </w:p>
    <w:p w14:paraId="6A117FFB" w14:textId="77777777" w:rsidR="00813131" w:rsidRDefault="00813131" w:rsidP="009A0F3B">
      <w:pPr>
        <w:ind w:left="567"/>
        <w:rPr>
          <w:rFonts w:ascii="Book Antiqua" w:hAnsi="Book Antiqua"/>
          <w:b/>
          <w:bCs/>
          <w:color w:val="365F91"/>
          <w:sz w:val="28"/>
          <w:lang w:val="sq-AL"/>
        </w:rPr>
      </w:pPr>
    </w:p>
    <w:p w14:paraId="6E729F81" w14:textId="77777777" w:rsidR="00813131" w:rsidRDefault="00813131" w:rsidP="009A0F3B">
      <w:pPr>
        <w:ind w:left="567"/>
        <w:rPr>
          <w:rFonts w:ascii="Book Antiqua" w:hAnsi="Book Antiqua"/>
          <w:b/>
          <w:bCs/>
          <w:color w:val="365F91"/>
          <w:sz w:val="28"/>
          <w:lang w:val="sq-AL"/>
        </w:rPr>
      </w:pPr>
    </w:p>
    <w:p w14:paraId="3752FE04" w14:textId="77777777" w:rsidR="00813131" w:rsidRDefault="00813131" w:rsidP="009A0F3B">
      <w:pPr>
        <w:ind w:left="567"/>
        <w:rPr>
          <w:rFonts w:ascii="Book Antiqua" w:hAnsi="Book Antiqua"/>
          <w:b/>
          <w:bCs/>
          <w:color w:val="365F91"/>
          <w:sz w:val="28"/>
          <w:lang w:val="sq-AL"/>
        </w:rPr>
      </w:pPr>
    </w:p>
    <w:p w14:paraId="1E2447A6" w14:textId="3E5E00D7" w:rsidR="008A16D1" w:rsidRPr="00261744" w:rsidRDefault="008A16D1" w:rsidP="009A0F3B">
      <w:pPr>
        <w:ind w:left="567"/>
        <w:rPr>
          <w:rFonts w:ascii="Book Antiqua" w:hAnsi="Book Antiqua"/>
          <w:b/>
          <w:bCs/>
          <w:color w:val="365F91"/>
          <w:sz w:val="28"/>
          <w:lang w:val="sq-AL"/>
        </w:rPr>
      </w:pPr>
      <w:r w:rsidRPr="00261744">
        <w:rPr>
          <w:rFonts w:ascii="Book Antiqua" w:hAnsi="Book Antiqua"/>
          <w:b/>
          <w:bCs/>
          <w:color w:val="365F91"/>
          <w:sz w:val="28"/>
          <w:lang w:val="sq-AL"/>
        </w:rPr>
        <w:t xml:space="preserve">Neni 18  Detyrimet kontingjente </w:t>
      </w:r>
    </w:p>
    <w:p w14:paraId="70DD72C9" w14:textId="02146E86" w:rsidR="008A16D1" w:rsidRPr="00261744" w:rsidRDefault="008A16D1" w:rsidP="008A16D1">
      <w:pPr>
        <w:tabs>
          <w:tab w:val="left" w:pos="1080"/>
        </w:tabs>
        <w:ind w:left="720"/>
        <w:rPr>
          <w:rFonts w:ascii="Book Antiqua" w:hAnsi="Book Antiqua"/>
          <w:b/>
          <w:sz w:val="20"/>
          <w:u w:val="single"/>
          <w:lang w:val="sq-AL"/>
        </w:rPr>
      </w:pPr>
    </w:p>
    <w:bookmarkStart w:id="19" w:name="_Hlk125536322"/>
    <w:bookmarkStart w:id="20" w:name="_MON_1736147378"/>
    <w:bookmarkEnd w:id="20"/>
    <w:p w14:paraId="14121647" w14:textId="1D312A9B" w:rsidR="008A16D1" w:rsidRDefault="0032708E" w:rsidP="009A0F3B">
      <w:pPr>
        <w:tabs>
          <w:tab w:val="left" w:pos="1300"/>
        </w:tabs>
        <w:ind w:left="567"/>
        <w:rPr>
          <w:rFonts w:ascii="Book Antiqua" w:hAnsi="Book Antiqua"/>
          <w:b/>
          <w:i/>
          <w:sz w:val="20"/>
          <w:szCs w:val="20"/>
          <w:lang w:val="sq-AL"/>
        </w:rPr>
      </w:pPr>
      <w:r w:rsidRPr="00261744">
        <w:rPr>
          <w:rFonts w:ascii="Book Antiqua" w:hAnsi="Book Antiqua"/>
          <w:lang w:val="sq-AL"/>
        </w:rPr>
        <w:object w:dxaOrig="11058" w:dyaOrig="3511" w14:anchorId="1F7AD287">
          <v:shape id="_x0000_i1059" type="#_x0000_t75" style="width:690.75pt;height:180pt" o:ole="">
            <v:imagedata r:id="rId52" o:title=""/>
          </v:shape>
          <o:OLEObject Type="Embed" ProgID="Excel.Sheet.8" ShapeID="_x0000_i1059" DrawAspect="Content" ObjectID="_1833020975" r:id="rId53"/>
        </w:object>
      </w:r>
      <w:bookmarkEnd w:id="19"/>
    </w:p>
    <w:p w14:paraId="14ED5A97" w14:textId="77777777" w:rsidR="008A16D1" w:rsidRDefault="008A16D1" w:rsidP="008A16D1">
      <w:pPr>
        <w:tabs>
          <w:tab w:val="left" w:pos="1300"/>
        </w:tabs>
        <w:rPr>
          <w:rFonts w:ascii="Book Antiqua" w:hAnsi="Book Antiqua"/>
          <w:b/>
          <w:i/>
          <w:sz w:val="20"/>
          <w:szCs w:val="20"/>
          <w:lang w:val="sq-AL"/>
        </w:rPr>
      </w:pPr>
    </w:p>
    <w:p w14:paraId="4F916C9B" w14:textId="743F965C" w:rsidR="008A16D1" w:rsidRDefault="008A16D1" w:rsidP="009A0F3B">
      <w:pPr>
        <w:tabs>
          <w:tab w:val="left" w:pos="1300"/>
        </w:tabs>
        <w:ind w:left="567"/>
        <w:rPr>
          <w:rFonts w:ascii="Book Antiqua" w:hAnsi="Book Antiqua"/>
          <w:b/>
          <w:i/>
          <w:sz w:val="20"/>
          <w:szCs w:val="20"/>
          <w:u w:val="single"/>
          <w:lang w:val="sq-AL"/>
        </w:rPr>
      </w:pPr>
      <w:r w:rsidRPr="00261744">
        <w:rPr>
          <w:rFonts w:ascii="Book Antiqua" w:hAnsi="Book Antiqua"/>
          <w:b/>
          <w:i/>
          <w:sz w:val="20"/>
          <w:szCs w:val="20"/>
          <w:u w:val="single"/>
          <w:lang w:val="sq-AL"/>
        </w:rPr>
        <w:t>Shpalos</w:t>
      </w:r>
      <w:r>
        <w:rPr>
          <w:rFonts w:ascii="Book Antiqua" w:hAnsi="Book Antiqua"/>
          <w:b/>
          <w:i/>
          <w:sz w:val="20"/>
          <w:szCs w:val="20"/>
          <w:u w:val="single"/>
          <w:lang w:val="sq-AL"/>
        </w:rPr>
        <w:t xml:space="preserve"> ne PF</w:t>
      </w:r>
      <w:r w:rsidRPr="00261744">
        <w:rPr>
          <w:rFonts w:ascii="Book Antiqua" w:hAnsi="Book Antiqua"/>
          <w:b/>
          <w:i/>
          <w:sz w:val="20"/>
          <w:szCs w:val="20"/>
          <w:u w:val="single"/>
          <w:lang w:val="sq-AL"/>
        </w:rPr>
        <w:t xml:space="preserve"> 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4</w:t>
      </w:r>
    </w:p>
    <w:p w14:paraId="1900588B" w14:textId="77777777" w:rsidR="008A16D1" w:rsidRPr="00261744" w:rsidRDefault="008A16D1" w:rsidP="008A16D1">
      <w:pPr>
        <w:rPr>
          <w:rFonts w:ascii="Book Antiqua" w:hAnsi="Book Antiqua"/>
          <w:b/>
          <w:bCs/>
          <w:color w:val="365F91"/>
          <w:sz w:val="28"/>
          <w:lang w:val="sq-AL"/>
        </w:rPr>
      </w:pPr>
    </w:p>
    <w:p w14:paraId="14B22D8A" w14:textId="77777777" w:rsidR="009A0F3B" w:rsidRDefault="009A0F3B">
      <w:pPr>
        <w:spacing w:after="160" w:line="259" w:lineRule="auto"/>
        <w:rPr>
          <w:rFonts w:ascii="Book Antiqua" w:hAnsi="Book Antiqua"/>
          <w:b/>
          <w:bCs/>
          <w:color w:val="365F91"/>
          <w:sz w:val="28"/>
          <w:lang w:val="sq-AL"/>
        </w:rPr>
      </w:pPr>
      <w:r>
        <w:rPr>
          <w:rFonts w:ascii="Book Antiqua" w:hAnsi="Book Antiqua"/>
          <w:b/>
          <w:bCs/>
          <w:color w:val="365F91"/>
          <w:sz w:val="28"/>
          <w:lang w:val="sq-AL"/>
        </w:rPr>
        <w:br w:type="page"/>
      </w:r>
    </w:p>
    <w:p w14:paraId="4B15C334" w14:textId="77777777" w:rsidR="002871BF" w:rsidRDefault="002871BF" w:rsidP="00CE2056">
      <w:pPr>
        <w:ind w:left="567"/>
        <w:rPr>
          <w:rFonts w:ascii="Book Antiqua" w:hAnsi="Book Antiqua"/>
          <w:b/>
          <w:bCs/>
          <w:color w:val="365F91"/>
          <w:sz w:val="28"/>
          <w:lang w:val="sq-AL"/>
        </w:rPr>
      </w:pPr>
    </w:p>
    <w:p w14:paraId="22CBCD42" w14:textId="1B5C9D93" w:rsidR="008A16D1" w:rsidRPr="00261744"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t xml:space="preserve">Neni 19  Raport për pasurinë jo financiare </w:t>
      </w:r>
    </w:p>
    <w:p w14:paraId="7F8E21E8" w14:textId="77777777" w:rsidR="008A16D1" w:rsidRPr="004B424B" w:rsidRDefault="008A16D1" w:rsidP="008A16D1">
      <w:pPr>
        <w:rPr>
          <w:rFonts w:ascii="Book Antiqua" w:hAnsi="Book Antiqua"/>
          <w:b/>
          <w:bCs/>
          <w:color w:val="365F91"/>
          <w:sz w:val="18"/>
          <w:u w:val="single"/>
          <w:lang w:val="sq-AL"/>
        </w:rPr>
      </w:pPr>
    </w:p>
    <w:p w14:paraId="0AB7C5AF" w14:textId="049EC6A4" w:rsidR="008A16D1" w:rsidRPr="00261744" w:rsidRDefault="008A16D1" w:rsidP="00CE2056">
      <w:pPr>
        <w:tabs>
          <w:tab w:val="left" w:pos="1080"/>
        </w:tabs>
        <w:ind w:left="567"/>
        <w:rPr>
          <w:rFonts w:ascii="Book Antiqua" w:hAnsi="Book Antiqua"/>
          <w:b/>
          <w:color w:val="365F91"/>
          <w:u w:val="single" w:color="FFFFFF" w:themeColor="background1"/>
          <w:lang w:val="sq-AL"/>
        </w:rPr>
      </w:pPr>
      <w:r w:rsidRPr="00261744">
        <w:rPr>
          <w:rFonts w:ascii="Book Antiqua" w:hAnsi="Book Antiqua"/>
          <w:b/>
          <w:color w:val="365F91"/>
          <w:u w:val="single" w:color="FFFFFF" w:themeColor="background1"/>
          <w:lang w:val="sq-AL"/>
        </w:rPr>
        <w:t>Neni 19.3.1  Pasuritë kapitale (me vlerë mbi 1000 Euro)</w:t>
      </w:r>
    </w:p>
    <w:p w14:paraId="47277C8D" w14:textId="77777777" w:rsidR="008A16D1" w:rsidRPr="00261744" w:rsidRDefault="008A16D1" w:rsidP="008A16D1">
      <w:pPr>
        <w:tabs>
          <w:tab w:val="left" w:pos="1080"/>
        </w:tabs>
        <w:rPr>
          <w:rFonts w:ascii="Book Antiqua" w:hAnsi="Book Antiqua"/>
          <w:b/>
          <w:color w:val="365F91"/>
          <w:u w:val="single"/>
          <w:lang w:val="sq-AL"/>
        </w:rPr>
      </w:pPr>
    </w:p>
    <w:bookmarkStart w:id="21" w:name="_MON_1545726998"/>
    <w:bookmarkEnd w:id="21"/>
    <w:p w14:paraId="50E20CFB" w14:textId="018A49A4" w:rsidR="008A16D1" w:rsidRDefault="00697605" w:rsidP="00CE2056">
      <w:pPr>
        <w:ind w:left="567"/>
        <w:rPr>
          <w:rFonts w:ascii="Book Antiqua" w:hAnsi="Book Antiqua"/>
          <w:lang w:val="sq-AL"/>
        </w:rPr>
      </w:pPr>
      <w:r w:rsidRPr="00261744">
        <w:rPr>
          <w:rFonts w:ascii="Book Antiqua" w:hAnsi="Book Antiqua"/>
          <w:lang w:val="sq-AL"/>
        </w:rPr>
        <w:object w:dxaOrig="10200" w:dyaOrig="3315" w14:anchorId="45EB3F0A">
          <v:shape id="_x0000_i1045" type="#_x0000_t75" style="width:636pt;height:171.75pt" o:ole="">
            <v:imagedata r:id="rId54" o:title=""/>
          </v:shape>
          <o:OLEObject Type="Embed" ProgID="Excel.Sheet.8" ShapeID="_x0000_i1045" DrawAspect="Content" ObjectID="_1833020976" r:id="rId55"/>
        </w:object>
      </w:r>
    </w:p>
    <w:p w14:paraId="140E03BA" w14:textId="78B1BD26" w:rsidR="008430F0" w:rsidRDefault="008430F0" w:rsidP="008A16D1">
      <w:pPr>
        <w:ind w:left="720"/>
        <w:rPr>
          <w:rFonts w:ascii="Book Antiqua" w:hAnsi="Book Antiqua"/>
          <w:lang w:val="sq-AL"/>
        </w:rPr>
      </w:pPr>
    </w:p>
    <w:p w14:paraId="0B18D845" w14:textId="45B04498" w:rsidR="008A16D1" w:rsidRDefault="008A16D1" w:rsidP="00CE2056">
      <w:pPr>
        <w:pStyle w:val="ListParagraph"/>
        <w:tabs>
          <w:tab w:val="left" w:pos="1300"/>
        </w:tabs>
        <w:ind w:left="567"/>
        <w:rPr>
          <w:rFonts w:ascii="Book Antiqua" w:hAnsi="Book Antiqua"/>
          <w:b/>
          <w:i/>
          <w:sz w:val="20"/>
          <w:szCs w:val="20"/>
          <w:u w:val="single"/>
          <w:lang w:val="sq-AL"/>
        </w:rPr>
      </w:pPr>
      <w:r w:rsidRPr="00261744">
        <w:rPr>
          <w:rFonts w:ascii="Book Antiqua" w:hAnsi="Book Antiqua"/>
          <w:b/>
          <w:i/>
          <w:sz w:val="20"/>
          <w:szCs w:val="20"/>
          <w:u w:val="single"/>
          <w:lang w:val="sq-AL"/>
        </w:rPr>
        <w:t>Shpalos</w:t>
      </w:r>
      <w:r>
        <w:rPr>
          <w:rFonts w:ascii="Book Antiqua" w:hAnsi="Book Antiqua"/>
          <w:b/>
          <w:i/>
          <w:sz w:val="20"/>
          <w:szCs w:val="20"/>
          <w:u w:val="single"/>
          <w:lang w:val="sq-AL"/>
        </w:rPr>
        <w:t xml:space="preserve"> ne PF</w:t>
      </w:r>
      <w:r w:rsidRPr="00261744">
        <w:rPr>
          <w:rFonts w:ascii="Book Antiqua" w:hAnsi="Book Antiqua"/>
          <w:b/>
          <w:i/>
          <w:sz w:val="20"/>
          <w:szCs w:val="20"/>
          <w:u w:val="single"/>
          <w:lang w:val="sq-AL"/>
        </w:rPr>
        <w:t xml:space="preserve"> 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5</w:t>
      </w:r>
    </w:p>
    <w:p w14:paraId="37F891A1" w14:textId="77777777" w:rsidR="00ED08DC" w:rsidRPr="005639B0" w:rsidRDefault="00ED08DC" w:rsidP="00ED08DC">
      <w:pPr>
        <w:pStyle w:val="ListParagraph"/>
        <w:tabs>
          <w:tab w:val="left" w:pos="1300"/>
        </w:tabs>
        <w:ind w:left="567"/>
        <w:rPr>
          <w:rFonts w:ascii="Book Antiqua" w:hAnsi="Book Antiqua"/>
          <w:bCs/>
          <w:iCs/>
          <w:sz w:val="20"/>
          <w:szCs w:val="20"/>
          <w:lang w:val="sq-AL"/>
        </w:rPr>
      </w:pPr>
      <w:r>
        <w:rPr>
          <w:rFonts w:ascii="Book Antiqua" w:hAnsi="Book Antiqua"/>
          <w:bCs/>
          <w:iCs/>
          <w:sz w:val="20"/>
          <w:szCs w:val="20"/>
          <w:lang w:val="sq-AL"/>
        </w:rPr>
        <w:t>Pasuritë kapitale në vlerë mbi 1000 euro janë paraqitë me regjistrimet deri me 31.12.2025 në vlerë totale 69,873,935.51 euro duke pasur parasysh azhurimet dhe amortizimin nga raporti që është gjeneruar nga e-Pasuria. Vlera e pasurive është sthuar per faktin qe janë bere regjistrimi i te gjitha objekteve dhe tokave dhe investimeve ne vijim.</w:t>
      </w:r>
    </w:p>
    <w:p w14:paraId="55F7A335" w14:textId="77777777" w:rsidR="00ED08DC" w:rsidRPr="004B424B" w:rsidRDefault="00ED08DC" w:rsidP="00ED08DC">
      <w:pPr>
        <w:tabs>
          <w:tab w:val="left" w:pos="1300"/>
        </w:tabs>
        <w:rPr>
          <w:rFonts w:ascii="Book Antiqua" w:hAnsi="Book Antiqua"/>
          <w:b/>
          <w:i/>
          <w:sz w:val="20"/>
          <w:szCs w:val="20"/>
          <w:u w:val="single"/>
          <w:lang w:val="sq-AL"/>
        </w:rPr>
      </w:pPr>
    </w:p>
    <w:p w14:paraId="0F55F8EA" w14:textId="77777777" w:rsidR="008A16D1" w:rsidRPr="00261744" w:rsidRDefault="008A16D1" w:rsidP="008A16D1">
      <w:pPr>
        <w:tabs>
          <w:tab w:val="left" w:pos="1080"/>
        </w:tabs>
        <w:rPr>
          <w:rFonts w:ascii="Book Antiqua" w:hAnsi="Book Antiqua"/>
          <w:b/>
          <w:color w:val="365F91"/>
          <w:lang w:val="sq-AL"/>
        </w:rPr>
      </w:pPr>
    </w:p>
    <w:p w14:paraId="35473D4A" w14:textId="77777777" w:rsidR="00CE2056" w:rsidRDefault="00CE2056">
      <w:pPr>
        <w:spacing w:after="160" w:line="259" w:lineRule="auto"/>
        <w:rPr>
          <w:rFonts w:ascii="Book Antiqua" w:hAnsi="Book Antiqua"/>
          <w:b/>
          <w:color w:val="365F91"/>
          <w:u w:val="single"/>
          <w:lang w:val="sq-AL"/>
        </w:rPr>
      </w:pPr>
      <w:r>
        <w:rPr>
          <w:rFonts w:ascii="Book Antiqua" w:hAnsi="Book Antiqua"/>
          <w:b/>
          <w:color w:val="365F91"/>
          <w:u w:val="single"/>
          <w:lang w:val="sq-AL"/>
        </w:rPr>
        <w:br w:type="page"/>
      </w:r>
    </w:p>
    <w:p w14:paraId="77E12E11" w14:textId="77777777" w:rsidR="002871BF" w:rsidRDefault="002871BF" w:rsidP="00CE2056">
      <w:pPr>
        <w:tabs>
          <w:tab w:val="left" w:pos="1080"/>
        </w:tabs>
        <w:ind w:left="567"/>
        <w:rPr>
          <w:rFonts w:ascii="Book Antiqua" w:hAnsi="Book Antiqua"/>
          <w:b/>
          <w:color w:val="365F91"/>
          <w:u w:val="single"/>
          <w:lang w:val="sq-AL"/>
        </w:rPr>
      </w:pPr>
    </w:p>
    <w:p w14:paraId="703AE46C" w14:textId="2F66052C" w:rsidR="008A16D1" w:rsidRPr="00261744" w:rsidRDefault="008A16D1" w:rsidP="00CE2056">
      <w:pPr>
        <w:tabs>
          <w:tab w:val="left" w:pos="1080"/>
        </w:tabs>
        <w:ind w:left="567"/>
        <w:rPr>
          <w:rFonts w:ascii="Book Antiqua" w:hAnsi="Book Antiqua"/>
          <w:b/>
          <w:color w:val="365F91"/>
          <w:u w:val="single"/>
          <w:lang w:val="sq-AL"/>
        </w:rPr>
      </w:pPr>
      <w:r w:rsidRPr="00261744">
        <w:rPr>
          <w:rFonts w:ascii="Book Antiqua" w:hAnsi="Book Antiqua"/>
          <w:b/>
          <w:color w:val="365F91"/>
          <w:u w:val="single"/>
          <w:lang w:val="sq-AL"/>
        </w:rPr>
        <w:t>Neni 19.3.2  Pasuritë jo kapitale (me vlerë nën 1</w:t>
      </w:r>
      <w:r>
        <w:rPr>
          <w:rFonts w:ascii="Book Antiqua" w:hAnsi="Book Antiqua"/>
          <w:b/>
          <w:color w:val="365F91"/>
          <w:u w:val="single"/>
          <w:lang w:val="sq-AL"/>
        </w:rPr>
        <w:t>,</w:t>
      </w:r>
      <w:r w:rsidRPr="00261744">
        <w:rPr>
          <w:rFonts w:ascii="Book Antiqua" w:hAnsi="Book Antiqua"/>
          <w:b/>
          <w:color w:val="365F91"/>
          <w:u w:val="single"/>
          <w:lang w:val="sq-AL"/>
        </w:rPr>
        <w:t>000 Euro)</w:t>
      </w:r>
    </w:p>
    <w:p w14:paraId="1E5A0503" w14:textId="77777777" w:rsidR="008A16D1" w:rsidRPr="00261744" w:rsidRDefault="008A16D1" w:rsidP="008A16D1">
      <w:pPr>
        <w:rPr>
          <w:rFonts w:ascii="Book Antiqua" w:hAnsi="Book Antiqua"/>
          <w:lang w:val="sq-AL"/>
        </w:rPr>
      </w:pPr>
    </w:p>
    <w:bookmarkStart w:id="22" w:name="_MON_1545726045"/>
    <w:bookmarkEnd w:id="22"/>
    <w:p w14:paraId="54082788" w14:textId="4A21F71C" w:rsidR="008430F0" w:rsidRPr="00897C33" w:rsidRDefault="00ED08DC" w:rsidP="00897C33">
      <w:pPr>
        <w:ind w:left="567"/>
        <w:rPr>
          <w:rFonts w:ascii="Book Antiqua" w:hAnsi="Book Antiqua"/>
          <w:lang w:val="sq-AL"/>
        </w:rPr>
      </w:pPr>
      <w:r w:rsidRPr="00261744">
        <w:rPr>
          <w:rFonts w:ascii="Book Antiqua" w:hAnsi="Book Antiqua"/>
          <w:lang w:val="sq-AL"/>
        </w:rPr>
        <w:object w:dxaOrig="11123" w:dyaOrig="6494" w14:anchorId="6CDE2CBC">
          <v:shape id="_x0000_i1046" type="#_x0000_t75" style="width:10in;height:384.75pt" o:ole="">
            <v:imagedata r:id="rId56" o:title=""/>
          </v:shape>
          <o:OLEObject Type="Embed" ProgID="Excel.Sheet.8" ShapeID="_x0000_i1046" DrawAspect="Content" ObjectID="_1833020977" r:id="rId57"/>
        </w:object>
      </w:r>
    </w:p>
    <w:p w14:paraId="6246E468" w14:textId="7F23D2C3" w:rsidR="00C71B44" w:rsidRDefault="008A16D1" w:rsidP="00ED3FE9">
      <w:pPr>
        <w:pStyle w:val="ListParagraph"/>
        <w:tabs>
          <w:tab w:val="left" w:pos="1300"/>
        </w:tabs>
        <w:rPr>
          <w:rFonts w:ascii="Book Antiqua" w:hAnsi="Book Antiqua"/>
          <w:b/>
          <w:i/>
          <w:sz w:val="20"/>
          <w:szCs w:val="20"/>
          <w:u w:val="single"/>
          <w:lang w:val="sq-AL"/>
        </w:rPr>
      </w:pPr>
      <w:r w:rsidRPr="00261744">
        <w:rPr>
          <w:rFonts w:ascii="Book Antiqua" w:hAnsi="Book Antiqua"/>
          <w:b/>
          <w:i/>
          <w:sz w:val="20"/>
          <w:szCs w:val="20"/>
          <w:u w:val="single"/>
          <w:lang w:val="sq-AL"/>
        </w:rPr>
        <w:t xml:space="preserve">Shpalos </w:t>
      </w:r>
      <w:r>
        <w:rPr>
          <w:rFonts w:ascii="Book Antiqua" w:hAnsi="Book Antiqua"/>
          <w:b/>
          <w:i/>
          <w:sz w:val="20"/>
          <w:szCs w:val="20"/>
          <w:u w:val="single"/>
          <w:lang w:val="sq-AL"/>
        </w:rPr>
        <w:t xml:space="preserve">ne PF </w:t>
      </w:r>
      <w:r w:rsidRPr="00261744">
        <w:rPr>
          <w:rFonts w:ascii="Book Antiqua" w:hAnsi="Book Antiqua"/>
          <w:b/>
          <w:i/>
          <w:sz w:val="20"/>
          <w:szCs w:val="20"/>
          <w:u w:val="single"/>
          <w:lang w:val="sq-AL"/>
        </w:rPr>
        <w:t xml:space="preserve">tabelën në detaje në vijim si  </w:t>
      </w:r>
      <w:r>
        <w:rPr>
          <w:rFonts w:ascii="Book Antiqua" w:hAnsi="Book Antiqua"/>
          <w:b/>
          <w:i/>
          <w:sz w:val="20"/>
          <w:szCs w:val="20"/>
          <w:u w:val="single"/>
          <w:lang w:val="sq-AL"/>
        </w:rPr>
        <w:t>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6</w:t>
      </w:r>
      <w:r w:rsidRPr="00261744">
        <w:rPr>
          <w:rFonts w:ascii="Book Antiqua" w:hAnsi="Book Antiqua"/>
          <w:b/>
          <w:i/>
          <w:sz w:val="20"/>
          <w:szCs w:val="20"/>
          <w:u w:val="single"/>
          <w:lang w:val="sq-AL"/>
        </w:rPr>
        <w:t>:</w:t>
      </w:r>
    </w:p>
    <w:p w14:paraId="2067BD14" w14:textId="77777777" w:rsidR="00ED08DC" w:rsidRPr="005639B0" w:rsidRDefault="00ED08DC" w:rsidP="00ED08DC">
      <w:pPr>
        <w:pStyle w:val="ListParagraph"/>
        <w:tabs>
          <w:tab w:val="left" w:pos="1300"/>
        </w:tabs>
        <w:rPr>
          <w:rFonts w:ascii="Book Antiqua" w:hAnsi="Book Antiqua"/>
          <w:bCs/>
          <w:iCs/>
          <w:sz w:val="20"/>
          <w:szCs w:val="20"/>
          <w:lang w:val="sq-AL"/>
        </w:rPr>
      </w:pPr>
      <w:r>
        <w:rPr>
          <w:rFonts w:ascii="Book Antiqua" w:hAnsi="Book Antiqua"/>
          <w:bCs/>
          <w:iCs/>
          <w:sz w:val="20"/>
          <w:szCs w:val="20"/>
          <w:lang w:val="sq-AL"/>
        </w:rPr>
        <w:t>Pasuritë jo kapitale në vlerë nën 1000 euro janë evidentuar në përputhje me regjistrimet deri me 31.12.2025 duke pasur parasysh azhurnimet dhe amortizimin sipas raportit që është gjeneruar nga e-Pasuria. Dallimi pse Pasurit jo kapitale kanë vlerë më të vogël se në vitet e mëparshme është se është llogarit amortizimi i aseteve.</w:t>
      </w:r>
    </w:p>
    <w:p w14:paraId="46CD5E5D" w14:textId="77777777" w:rsidR="00ED08DC" w:rsidRDefault="00ED08DC" w:rsidP="00ED08DC">
      <w:pPr>
        <w:tabs>
          <w:tab w:val="left" w:pos="1080"/>
        </w:tabs>
        <w:rPr>
          <w:rFonts w:ascii="Book Antiqua" w:hAnsi="Book Antiqua"/>
          <w:b/>
          <w:color w:val="365F91"/>
          <w:lang w:val="sq-AL"/>
        </w:rPr>
      </w:pPr>
    </w:p>
    <w:p w14:paraId="597F7593" w14:textId="09CE7DBE" w:rsidR="00C71B44" w:rsidRDefault="00C71B44" w:rsidP="008A16D1">
      <w:pPr>
        <w:tabs>
          <w:tab w:val="left" w:pos="1080"/>
        </w:tabs>
        <w:rPr>
          <w:rFonts w:ascii="Book Antiqua" w:hAnsi="Book Antiqua"/>
          <w:b/>
          <w:color w:val="365F91"/>
          <w:lang w:val="sq-AL"/>
        </w:rPr>
      </w:pPr>
    </w:p>
    <w:p w14:paraId="51BAA6BB" w14:textId="009B436E" w:rsidR="00C71B44" w:rsidRDefault="00C71B44" w:rsidP="008A16D1">
      <w:pPr>
        <w:tabs>
          <w:tab w:val="left" w:pos="1080"/>
        </w:tabs>
        <w:rPr>
          <w:rFonts w:ascii="Book Antiqua" w:hAnsi="Book Antiqua"/>
          <w:b/>
          <w:color w:val="365F91"/>
          <w:lang w:val="sq-AL"/>
        </w:rPr>
      </w:pPr>
    </w:p>
    <w:p w14:paraId="5F70BD91" w14:textId="7BCCEA33" w:rsidR="00617057" w:rsidRDefault="00617057" w:rsidP="008A16D1">
      <w:pPr>
        <w:tabs>
          <w:tab w:val="left" w:pos="1080"/>
        </w:tabs>
        <w:rPr>
          <w:rFonts w:ascii="Book Antiqua" w:hAnsi="Book Antiqua"/>
          <w:b/>
          <w:color w:val="365F91"/>
          <w:lang w:val="sq-AL"/>
        </w:rPr>
      </w:pPr>
    </w:p>
    <w:p w14:paraId="127860F8" w14:textId="2F2CCBBB" w:rsidR="00ED3FE9" w:rsidRDefault="00ED3FE9" w:rsidP="008A16D1">
      <w:pPr>
        <w:tabs>
          <w:tab w:val="left" w:pos="1080"/>
        </w:tabs>
        <w:rPr>
          <w:rFonts w:ascii="Book Antiqua" w:hAnsi="Book Antiqua"/>
          <w:b/>
          <w:color w:val="365F91"/>
          <w:lang w:val="sq-AL"/>
        </w:rPr>
      </w:pPr>
    </w:p>
    <w:p w14:paraId="6490A344" w14:textId="77777777" w:rsidR="00ED3FE9" w:rsidRDefault="00ED3FE9" w:rsidP="008A16D1">
      <w:pPr>
        <w:tabs>
          <w:tab w:val="left" w:pos="1080"/>
        </w:tabs>
        <w:rPr>
          <w:rFonts w:ascii="Book Antiqua" w:hAnsi="Book Antiqua"/>
          <w:b/>
          <w:color w:val="365F91"/>
          <w:lang w:val="sq-AL"/>
        </w:rPr>
      </w:pPr>
    </w:p>
    <w:p w14:paraId="2CF646A6" w14:textId="09070A84" w:rsidR="008A16D1" w:rsidRPr="00261744" w:rsidRDefault="008A16D1" w:rsidP="00CE2056">
      <w:pPr>
        <w:tabs>
          <w:tab w:val="left" w:pos="1080"/>
        </w:tabs>
        <w:ind w:left="567"/>
        <w:rPr>
          <w:rFonts w:ascii="Book Antiqua" w:hAnsi="Book Antiqua"/>
          <w:b/>
          <w:color w:val="365F91"/>
          <w:u w:val="single"/>
          <w:lang w:val="sq-AL"/>
        </w:rPr>
      </w:pPr>
      <w:r w:rsidRPr="00261744">
        <w:rPr>
          <w:rFonts w:ascii="Book Antiqua" w:hAnsi="Book Antiqua"/>
          <w:b/>
          <w:color w:val="365F91"/>
          <w:u w:val="single"/>
          <w:lang w:val="sq-AL"/>
        </w:rPr>
        <w:t>Neni 19.3.3  Stoqet</w:t>
      </w:r>
    </w:p>
    <w:p w14:paraId="7F01225F" w14:textId="77777777" w:rsidR="008A16D1" w:rsidRPr="00261744" w:rsidRDefault="008A16D1" w:rsidP="008A16D1">
      <w:pPr>
        <w:rPr>
          <w:rFonts w:ascii="Book Antiqua" w:hAnsi="Book Antiqua"/>
          <w:lang w:val="sq-AL"/>
        </w:rPr>
      </w:pPr>
    </w:p>
    <w:bookmarkStart w:id="23" w:name="_MON_1545727025"/>
    <w:bookmarkEnd w:id="23"/>
    <w:p w14:paraId="69CD896B" w14:textId="349F6AC9" w:rsidR="008A16D1" w:rsidRDefault="0058264A" w:rsidP="00CE2056">
      <w:pPr>
        <w:ind w:left="567"/>
        <w:rPr>
          <w:rFonts w:ascii="Book Antiqua" w:hAnsi="Book Antiqua"/>
          <w:lang w:val="sq-AL"/>
        </w:rPr>
      </w:pPr>
      <w:r w:rsidRPr="00261744">
        <w:rPr>
          <w:rFonts w:ascii="Book Antiqua" w:hAnsi="Book Antiqua"/>
          <w:lang w:val="sq-AL"/>
        </w:rPr>
        <w:object w:dxaOrig="12037" w:dyaOrig="1946" w14:anchorId="22671ACA">
          <v:shape id="_x0000_i1047" type="#_x0000_t75" style="width:734.25pt;height:115.5pt" o:ole="">
            <v:imagedata r:id="rId58" o:title=""/>
          </v:shape>
          <o:OLEObject Type="Embed" ProgID="Excel.Sheet.8" ShapeID="_x0000_i1047" DrawAspect="Content" ObjectID="_1833020978" r:id="rId59"/>
        </w:object>
      </w:r>
    </w:p>
    <w:p w14:paraId="26FAAE0F" w14:textId="77777777" w:rsidR="008430F0" w:rsidRPr="00261744" w:rsidRDefault="008430F0" w:rsidP="008A16D1">
      <w:pPr>
        <w:ind w:left="810"/>
        <w:rPr>
          <w:rFonts w:ascii="Book Antiqua" w:hAnsi="Book Antiqua"/>
          <w:b/>
          <w:bCs/>
          <w:color w:val="365F91"/>
          <w:sz w:val="20"/>
          <w:lang w:val="sq-AL"/>
        </w:rPr>
      </w:pPr>
    </w:p>
    <w:p w14:paraId="0D1DAC95" w14:textId="77777777" w:rsidR="008A16D1" w:rsidRPr="00261744" w:rsidRDefault="008A16D1" w:rsidP="008A16D1">
      <w:pPr>
        <w:rPr>
          <w:rFonts w:ascii="Book Antiqua" w:hAnsi="Book Antiqua"/>
          <w:sz w:val="20"/>
          <w:szCs w:val="20"/>
          <w:lang w:val="sq-AL"/>
        </w:rPr>
      </w:pPr>
    </w:p>
    <w:p w14:paraId="25DDA71E" w14:textId="77777777" w:rsidR="00312604" w:rsidRDefault="008A16D1" w:rsidP="00312604">
      <w:pPr>
        <w:pStyle w:val="ListParagraph"/>
        <w:tabs>
          <w:tab w:val="left" w:pos="1300"/>
        </w:tabs>
        <w:ind w:left="567"/>
        <w:rPr>
          <w:rFonts w:ascii="Book Antiqua" w:hAnsi="Book Antiqua"/>
          <w:b/>
          <w:i/>
          <w:sz w:val="20"/>
          <w:szCs w:val="20"/>
          <w:u w:val="single"/>
          <w:lang w:val="sq-AL"/>
        </w:rPr>
      </w:pPr>
      <w:r w:rsidRPr="00261744">
        <w:rPr>
          <w:rFonts w:ascii="Book Antiqua" w:hAnsi="Book Antiqua"/>
          <w:b/>
          <w:i/>
          <w:sz w:val="20"/>
          <w:szCs w:val="20"/>
          <w:u w:val="single"/>
          <w:lang w:val="sq-AL"/>
        </w:rPr>
        <w:t xml:space="preserve">Shpalos </w:t>
      </w:r>
      <w:r>
        <w:rPr>
          <w:rFonts w:ascii="Book Antiqua" w:hAnsi="Book Antiqua"/>
          <w:b/>
          <w:i/>
          <w:sz w:val="20"/>
          <w:szCs w:val="20"/>
          <w:u w:val="single"/>
          <w:lang w:val="sq-AL"/>
        </w:rPr>
        <w:t xml:space="preserve">ne PF </w:t>
      </w:r>
      <w:r w:rsidRPr="00261744">
        <w:rPr>
          <w:rFonts w:ascii="Book Antiqua" w:hAnsi="Book Antiqua"/>
          <w:b/>
          <w:i/>
          <w:sz w:val="20"/>
          <w:szCs w:val="20"/>
          <w:u w:val="single"/>
          <w:lang w:val="sq-AL"/>
        </w:rPr>
        <w:t xml:space="preserve">tabelën në detaje në vijim si  </w:t>
      </w:r>
      <w:r>
        <w:rPr>
          <w:rFonts w:ascii="Book Antiqua" w:hAnsi="Book Antiqua"/>
          <w:b/>
          <w:i/>
          <w:sz w:val="20"/>
          <w:szCs w:val="20"/>
          <w:u w:val="single"/>
          <w:lang w:val="sq-AL"/>
        </w:rPr>
        <w:t>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7</w:t>
      </w:r>
      <w:r w:rsidRPr="00261744">
        <w:rPr>
          <w:rFonts w:ascii="Book Antiqua" w:hAnsi="Book Antiqua"/>
          <w:b/>
          <w:i/>
          <w:sz w:val="20"/>
          <w:szCs w:val="20"/>
          <w:u w:val="single"/>
          <w:lang w:val="sq-AL"/>
        </w:rPr>
        <w:t>:</w:t>
      </w:r>
    </w:p>
    <w:p w14:paraId="56A07062" w14:textId="4609C9C5" w:rsidR="00CE2056" w:rsidRDefault="00312604" w:rsidP="00312604">
      <w:pPr>
        <w:pStyle w:val="ListParagraph"/>
        <w:tabs>
          <w:tab w:val="left" w:pos="1300"/>
        </w:tabs>
        <w:ind w:left="567"/>
        <w:rPr>
          <w:rFonts w:ascii="Book Antiqua" w:hAnsi="Book Antiqua"/>
          <w:sz w:val="20"/>
          <w:szCs w:val="20"/>
          <w:lang w:val="sq-AL"/>
        </w:rPr>
      </w:pPr>
      <w:r w:rsidRPr="00312604">
        <w:rPr>
          <w:rFonts w:ascii="Book Antiqua" w:hAnsi="Book Antiqua"/>
          <w:sz w:val="20"/>
          <w:szCs w:val="20"/>
          <w:lang w:val="sq-AL"/>
        </w:rPr>
        <w:t>Komuna e Deçanit evidenton stoqe ne Q</w:t>
      </w:r>
      <w:r>
        <w:rPr>
          <w:rFonts w:ascii="Book Antiqua" w:hAnsi="Book Antiqua"/>
          <w:sz w:val="20"/>
          <w:szCs w:val="20"/>
          <w:lang w:val="sq-AL"/>
        </w:rPr>
        <w:t>KMF</w:t>
      </w:r>
      <w:r w:rsidRPr="00312604">
        <w:rPr>
          <w:rFonts w:ascii="Book Antiqua" w:hAnsi="Book Antiqua"/>
          <w:sz w:val="20"/>
          <w:szCs w:val="20"/>
          <w:lang w:val="sq-AL"/>
        </w:rPr>
        <w:t xml:space="preserve"> ne vlerat e larte cekuta</w:t>
      </w:r>
      <w:r>
        <w:rPr>
          <w:rFonts w:ascii="Book Antiqua" w:hAnsi="Book Antiqua"/>
          <w:sz w:val="20"/>
          <w:szCs w:val="20"/>
          <w:lang w:val="sq-AL"/>
        </w:rPr>
        <w:t>, si në depo të QKMF-së, Barnatore të QKMF-së si dhe në Laborator të QKMF-së, ndërsa në depo të komunës dhe  në QMF-të që janë nëpër fshatra nuk kanë mbetur stoqe.</w:t>
      </w:r>
    </w:p>
    <w:p w14:paraId="54FD377C" w14:textId="114674FA" w:rsidR="00312604" w:rsidRDefault="00312604" w:rsidP="00312604">
      <w:pPr>
        <w:pStyle w:val="ListParagraph"/>
        <w:tabs>
          <w:tab w:val="left" w:pos="1300"/>
        </w:tabs>
        <w:ind w:left="567"/>
        <w:rPr>
          <w:rFonts w:ascii="Book Antiqua" w:hAnsi="Book Antiqua"/>
          <w:sz w:val="20"/>
          <w:szCs w:val="20"/>
          <w:lang w:val="sq-AL"/>
        </w:rPr>
      </w:pPr>
    </w:p>
    <w:p w14:paraId="570267FF" w14:textId="125C7EED" w:rsidR="00312604" w:rsidRDefault="00312604" w:rsidP="00312604">
      <w:pPr>
        <w:pStyle w:val="ListParagraph"/>
        <w:tabs>
          <w:tab w:val="left" w:pos="1300"/>
        </w:tabs>
        <w:ind w:left="567"/>
        <w:rPr>
          <w:rFonts w:ascii="Book Antiqua" w:hAnsi="Book Antiqua"/>
          <w:sz w:val="20"/>
          <w:szCs w:val="20"/>
          <w:lang w:val="sq-AL"/>
        </w:rPr>
      </w:pPr>
    </w:p>
    <w:p w14:paraId="017E030C" w14:textId="5A4798A2" w:rsidR="00312604" w:rsidRDefault="00312604" w:rsidP="00312604">
      <w:pPr>
        <w:pStyle w:val="ListParagraph"/>
        <w:tabs>
          <w:tab w:val="left" w:pos="1300"/>
        </w:tabs>
        <w:ind w:left="567"/>
        <w:rPr>
          <w:rFonts w:ascii="Book Antiqua" w:hAnsi="Book Antiqua"/>
          <w:sz w:val="20"/>
          <w:szCs w:val="20"/>
          <w:lang w:val="sq-AL"/>
        </w:rPr>
      </w:pPr>
    </w:p>
    <w:p w14:paraId="07B75E51" w14:textId="20A9F1BD" w:rsidR="00312604" w:rsidRDefault="00312604" w:rsidP="00312604">
      <w:pPr>
        <w:pStyle w:val="ListParagraph"/>
        <w:tabs>
          <w:tab w:val="left" w:pos="1300"/>
        </w:tabs>
        <w:ind w:left="567"/>
        <w:rPr>
          <w:rFonts w:ascii="Book Antiqua" w:hAnsi="Book Antiqua"/>
          <w:sz w:val="20"/>
          <w:szCs w:val="20"/>
          <w:lang w:val="sq-AL"/>
        </w:rPr>
      </w:pPr>
    </w:p>
    <w:p w14:paraId="32ABAEDC" w14:textId="7F600788" w:rsidR="00312604" w:rsidRDefault="00312604" w:rsidP="00312604">
      <w:pPr>
        <w:pStyle w:val="ListParagraph"/>
        <w:tabs>
          <w:tab w:val="left" w:pos="1300"/>
        </w:tabs>
        <w:ind w:left="567"/>
        <w:rPr>
          <w:rFonts w:ascii="Book Antiqua" w:hAnsi="Book Antiqua"/>
          <w:sz w:val="20"/>
          <w:szCs w:val="20"/>
          <w:lang w:val="sq-AL"/>
        </w:rPr>
      </w:pPr>
    </w:p>
    <w:p w14:paraId="220DF5E7" w14:textId="0C9F5E63" w:rsidR="00312604" w:rsidRDefault="00312604" w:rsidP="00312604">
      <w:pPr>
        <w:pStyle w:val="ListParagraph"/>
        <w:tabs>
          <w:tab w:val="left" w:pos="1300"/>
        </w:tabs>
        <w:ind w:left="567"/>
        <w:rPr>
          <w:rFonts w:ascii="Book Antiqua" w:hAnsi="Book Antiqua"/>
          <w:sz w:val="20"/>
          <w:szCs w:val="20"/>
          <w:lang w:val="sq-AL"/>
        </w:rPr>
      </w:pPr>
    </w:p>
    <w:p w14:paraId="58F4A9AB" w14:textId="3D1DFDAE" w:rsidR="00312604" w:rsidRDefault="00312604" w:rsidP="00312604">
      <w:pPr>
        <w:pStyle w:val="ListParagraph"/>
        <w:tabs>
          <w:tab w:val="left" w:pos="1300"/>
        </w:tabs>
        <w:ind w:left="567"/>
        <w:rPr>
          <w:rFonts w:ascii="Book Antiqua" w:hAnsi="Book Antiqua"/>
          <w:sz w:val="20"/>
          <w:szCs w:val="20"/>
          <w:lang w:val="sq-AL"/>
        </w:rPr>
      </w:pPr>
    </w:p>
    <w:p w14:paraId="4299E004" w14:textId="2433D132" w:rsidR="00312604" w:rsidRDefault="00312604" w:rsidP="00312604">
      <w:pPr>
        <w:pStyle w:val="ListParagraph"/>
        <w:tabs>
          <w:tab w:val="left" w:pos="1300"/>
        </w:tabs>
        <w:ind w:left="567"/>
        <w:rPr>
          <w:rFonts w:ascii="Book Antiqua" w:hAnsi="Book Antiqua"/>
          <w:sz w:val="20"/>
          <w:szCs w:val="20"/>
          <w:lang w:val="sq-AL"/>
        </w:rPr>
      </w:pPr>
    </w:p>
    <w:p w14:paraId="72ED3989" w14:textId="11C53CD3" w:rsidR="00312604" w:rsidRDefault="00312604" w:rsidP="00312604">
      <w:pPr>
        <w:pStyle w:val="ListParagraph"/>
        <w:tabs>
          <w:tab w:val="left" w:pos="1300"/>
        </w:tabs>
        <w:ind w:left="567"/>
        <w:rPr>
          <w:rFonts w:ascii="Book Antiqua" w:hAnsi="Book Antiqua"/>
          <w:sz w:val="20"/>
          <w:szCs w:val="20"/>
          <w:lang w:val="sq-AL"/>
        </w:rPr>
      </w:pPr>
    </w:p>
    <w:p w14:paraId="56BB2E76" w14:textId="65F24D77" w:rsidR="00312604" w:rsidRDefault="00312604" w:rsidP="00312604">
      <w:pPr>
        <w:pStyle w:val="ListParagraph"/>
        <w:tabs>
          <w:tab w:val="left" w:pos="1300"/>
        </w:tabs>
        <w:ind w:left="567"/>
        <w:rPr>
          <w:rFonts w:ascii="Book Antiqua" w:hAnsi="Book Antiqua"/>
          <w:sz w:val="20"/>
          <w:szCs w:val="20"/>
          <w:lang w:val="sq-AL"/>
        </w:rPr>
      </w:pPr>
    </w:p>
    <w:p w14:paraId="1B92BDF3" w14:textId="678DE672" w:rsidR="00312604" w:rsidRDefault="00312604" w:rsidP="00312604">
      <w:pPr>
        <w:pStyle w:val="ListParagraph"/>
        <w:tabs>
          <w:tab w:val="left" w:pos="1300"/>
        </w:tabs>
        <w:ind w:left="567"/>
        <w:rPr>
          <w:rFonts w:ascii="Book Antiqua" w:hAnsi="Book Antiqua"/>
          <w:sz w:val="20"/>
          <w:szCs w:val="20"/>
          <w:lang w:val="sq-AL"/>
        </w:rPr>
      </w:pPr>
    </w:p>
    <w:p w14:paraId="49CE9514" w14:textId="153A0F2A" w:rsidR="00312604" w:rsidRDefault="00312604" w:rsidP="00312604">
      <w:pPr>
        <w:pStyle w:val="ListParagraph"/>
        <w:tabs>
          <w:tab w:val="left" w:pos="1300"/>
        </w:tabs>
        <w:ind w:left="567"/>
        <w:rPr>
          <w:rFonts w:ascii="Book Antiqua" w:hAnsi="Book Antiqua"/>
          <w:sz w:val="20"/>
          <w:szCs w:val="20"/>
          <w:lang w:val="sq-AL"/>
        </w:rPr>
      </w:pPr>
    </w:p>
    <w:p w14:paraId="6F646B23" w14:textId="7A6F1659" w:rsidR="00312604" w:rsidRDefault="00312604" w:rsidP="00312604">
      <w:pPr>
        <w:pStyle w:val="ListParagraph"/>
        <w:tabs>
          <w:tab w:val="left" w:pos="1300"/>
        </w:tabs>
        <w:ind w:left="567"/>
        <w:rPr>
          <w:rFonts w:ascii="Book Antiqua" w:hAnsi="Book Antiqua"/>
          <w:sz w:val="20"/>
          <w:szCs w:val="20"/>
          <w:lang w:val="sq-AL"/>
        </w:rPr>
      </w:pPr>
    </w:p>
    <w:p w14:paraId="12B93F42" w14:textId="67BC823E" w:rsidR="00312604" w:rsidRDefault="00312604" w:rsidP="00312604">
      <w:pPr>
        <w:pStyle w:val="ListParagraph"/>
        <w:tabs>
          <w:tab w:val="left" w:pos="1300"/>
        </w:tabs>
        <w:ind w:left="567"/>
        <w:rPr>
          <w:rFonts w:ascii="Book Antiqua" w:hAnsi="Book Antiqua"/>
          <w:sz w:val="20"/>
          <w:szCs w:val="20"/>
          <w:lang w:val="sq-AL"/>
        </w:rPr>
      </w:pPr>
    </w:p>
    <w:p w14:paraId="45DD785D" w14:textId="5C5F5A94" w:rsidR="00312604" w:rsidRDefault="00312604" w:rsidP="00312604">
      <w:pPr>
        <w:pStyle w:val="ListParagraph"/>
        <w:tabs>
          <w:tab w:val="left" w:pos="1300"/>
        </w:tabs>
        <w:ind w:left="567"/>
        <w:rPr>
          <w:rFonts w:ascii="Book Antiqua" w:hAnsi="Book Antiqua"/>
          <w:sz w:val="20"/>
          <w:szCs w:val="20"/>
          <w:lang w:val="sq-AL"/>
        </w:rPr>
      </w:pPr>
    </w:p>
    <w:p w14:paraId="5122D4F4" w14:textId="50C8AFEF" w:rsidR="00312604" w:rsidRDefault="00312604" w:rsidP="00312604">
      <w:pPr>
        <w:pStyle w:val="ListParagraph"/>
        <w:tabs>
          <w:tab w:val="left" w:pos="1300"/>
        </w:tabs>
        <w:ind w:left="567"/>
        <w:rPr>
          <w:rFonts w:ascii="Book Antiqua" w:hAnsi="Book Antiqua"/>
          <w:b/>
          <w:bCs/>
          <w:color w:val="365F91"/>
          <w:sz w:val="28"/>
          <w:lang w:val="sq-AL"/>
        </w:rPr>
      </w:pPr>
    </w:p>
    <w:p w14:paraId="3E1242E9" w14:textId="5D1FF27F" w:rsidR="005B07D8" w:rsidRDefault="005B07D8" w:rsidP="00312604">
      <w:pPr>
        <w:pStyle w:val="ListParagraph"/>
        <w:tabs>
          <w:tab w:val="left" w:pos="1300"/>
        </w:tabs>
        <w:ind w:left="567"/>
        <w:rPr>
          <w:rFonts w:ascii="Book Antiqua" w:hAnsi="Book Antiqua"/>
          <w:b/>
          <w:bCs/>
          <w:color w:val="365F91"/>
          <w:sz w:val="28"/>
          <w:lang w:val="sq-AL"/>
        </w:rPr>
      </w:pPr>
    </w:p>
    <w:p w14:paraId="2DA6D5B8" w14:textId="7461B6AD" w:rsidR="004C305F" w:rsidRDefault="004C305F" w:rsidP="00312604">
      <w:pPr>
        <w:pStyle w:val="ListParagraph"/>
        <w:tabs>
          <w:tab w:val="left" w:pos="1300"/>
        </w:tabs>
        <w:ind w:left="567"/>
        <w:rPr>
          <w:rFonts w:ascii="Book Antiqua" w:hAnsi="Book Antiqua"/>
          <w:b/>
          <w:bCs/>
          <w:color w:val="365F91"/>
          <w:sz w:val="28"/>
          <w:lang w:val="sq-AL"/>
        </w:rPr>
      </w:pPr>
    </w:p>
    <w:p w14:paraId="63AA0BF2" w14:textId="0D9941EC" w:rsidR="004C305F" w:rsidRDefault="004C305F" w:rsidP="00312604">
      <w:pPr>
        <w:pStyle w:val="ListParagraph"/>
        <w:tabs>
          <w:tab w:val="left" w:pos="1300"/>
        </w:tabs>
        <w:ind w:left="567"/>
        <w:rPr>
          <w:rFonts w:ascii="Book Antiqua" w:hAnsi="Book Antiqua"/>
          <w:b/>
          <w:bCs/>
          <w:color w:val="365F91"/>
          <w:sz w:val="28"/>
          <w:lang w:val="sq-AL"/>
        </w:rPr>
      </w:pPr>
    </w:p>
    <w:p w14:paraId="04C46DB3" w14:textId="77777777" w:rsidR="005B07D8" w:rsidRPr="007521D7" w:rsidRDefault="005B07D8" w:rsidP="007521D7">
      <w:pPr>
        <w:tabs>
          <w:tab w:val="left" w:pos="1300"/>
        </w:tabs>
        <w:rPr>
          <w:rFonts w:ascii="Book Antiqua" w:hAnsi="Book Antiqua"/>
          <w:b/>
          <w:bCs/>
          <w:color w:val="365F91"/>
          <w:sz w:val="28"/>
          <w:lang w:val="sq-AL"/>
        </w:rPr>
      </w:pPr>
    </w:p>
    <w:p w14:paraId="745ED9C6" w14:textId="094FD4B9" w:rsidR="008A16D1" w:rsidRPr="00261744"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t>Neni 20  Raport për avancet e pa arsyetuara</w:t>
      </w:r>
    </w:p>
    <w:p w14:paraId="75D5687A" w14:textId="77777777" w:rsidR="008A16D1" w:rsidRPr="00261744" w:rsidRDefault="008A16D1" w:rsidP="008A16D1">
      <w:pPr>
        <w:rPr>
          <w:rFonts w:ascii="Book Antiqua" w:hAnsi="Book Antiqua"/>
          <w:b/>
          <w:bCs/>
          <w:color w:val="365F91"/>
          <w:sz w:val="28"/>
          <w:lang w:val="sq-AL"/>
        </w:rPr>
      </w:pPr>
    </w:p>
    <w:bookmarkStart w:id="24" w:name="_MON_1545727033"/>
    <w:bookmarkEnd w:id="24"/>
    <w:p w14:paraId="171611B9" w14:textId="443D723E" w:rsidR="008A16D1" w:rsidRPr="00261744" w:rsidRDefault="002C482F" w:rsidP="00CE2056">
      <w:pPr>
        <w:ind w:left="567"/>
        <w:rPr>
          <w:rFonts w:ascii="Book Antiqua" w:hAnsi="Book Antiqua"/>
          <w:lang w:val="sq-AL"/>
        </w:rPr>
      </w:pPr>
      <w:r w:rsidRPr="00261744">
        <w:rPr>
          <w:rFonts w:ascii="Book Antiqua" w:hAnsi="Book Antiqua"/>
          <w:lang w:val="sq-AL"/>
        </w:rPr>
        <w:object w:dxaOrig="15151" w:dyaOrig="7367" w14:anchorId="687B7FD6">
          <v:shape id="_x0000_i1048" type="#_x0000_t75" style="width:739.5pt;height:362.25pt" o:ole="">
            <v:imagedata r:id="rId60" o:title=""/>
          </v:shape>
          <o:OLEObject Type="Embed" ProgID="Excel.Sheet.8" ShapeID="_x0000_i1048" DrawAspect="Content" ObjectID="_1833020979" r:id="rId61"/>
        </w:object>
      </w:r>
    </w:p>
    <w:p w14:paraId="44B2B45B" w14:textId="77777777" w:rsidR="008A16D1" w:rsidRPr="00261744" w:rsidRDefault="008A16D1" w:rsidP="008A16D1">
      <w:pPr>
        <w:tabs>
          <w:tab w:val="left" w:pos="1080"/>
        </w:tabs>
        <w:rPr>
          <w:rFonts w:ascii="Book Antiqua" w:hAnsi="Book Antiqua"/>
          <w:b/>
          <w:sz w:val="20"/>
          <w:lang w:val="sq-AL"/>
        </w:rPr>
      </w:pPr>
      <w:r w:rsidRPr="00261744">
        <w:rPr>
          <w:rFonts w:ascii="Book Antiqua" w:hAnsi="Book Antiqua"/>
          <w:b/>
          <w:sz w:val="20"/>
          <w:lang w:val="sq-AL"/>
        </w:rPr>
        <w:t xml:space="preserve">             </w:t>
      </w:r>
    </w:p>
    <w:p w14:paraId="16BDF235" w14:textId="77777777" w:rsidR="008A16D1" w:rsidRDefault="008A16D1" w:rsidP="008A16D1">
      <w:pPr>
        <w:tabs>
          <w:tab w:val="left" w:pos="1080"/>
        </w:tabs>
        <w:rPr>
          <w:rFonts w:ascii="Book Antiqua" w:hAnsi="Book Antiqua"/>
          <w:b/>
          <w:sz w:val="20"/>
          <w:lang w:val="sq-AL"/>
        </w:rPr>
      </w:pPr>
    </w:p>
    <w:p w14:paraId="1001AB5B" w14:textId="6BC30D83" w:rsidR="008A16D1" w:rsidRPr="00261744" w:rsidRDefault="008A16D1" w:rsidP="00CE2056">
      <w:pPr>
        <w:tabs>
          <w:tab w:val="left" w:pos="1080"/>
          <w:tab w:val="left" w:pos="9091"/>
        </w:tabs>
        <w:ind w:left="567"/>
        <w:rPr>
          <w:rFonts w:ascii="Book Antiqua" w:hAnsi="Book Antiqua"/>
          <w:b/>
          <w:sz w:val="20"/>
          <w:u w:val="single"/>
          <w:lang w:val="sq-AL"/>
        </w:rPr>
      </w:pPr>
      <w:r w:rsidRPr="00261744">
        <w:rPr>
          <w:rFonts w:ascii="Book Antiqua" w:hAnsi="Book Antiqua"/>
          <w:b/>
          <w:sz w:val="20"/>
          <w:u w:val="single"/>
          <w:lang w:val="sq-AL"/>
        </w:rPr>
        <w:t>Shpalos</w:t>
      </w:r>
      <w:r>
        <w:rPr>
          <w:rFonts w:ascii="Book Antiqua" w:hAnsi="Book Antiqua"/>
          <w:b/>
          <w:sz w:val="20"/>
          <w:u w:val="single"/>
          <w:lang w:val="sq-AL"/>
        </w:rPr>
        <w:t xml:space="preserve"> me poshtë</w:t>
      </w:r>
      <w:r w:rsidRPr="00261744">
        <w:rPr>
          <w:rFonts w:ascii="Book Antiqua" w:hAnsi="Book Antiqua"/>
          <w:b/>
          <w:sz w:val="20"/>
          <w:u w:val="single"/>
          <w:lang w:val="sq-AL"/>
        </w:rPr>
        <w:t xml:space="preserve"> në detaje shënimet </w:t>
      </w:r>
      <w:r>
        <w:rPr>
          <w:rFonts w:ascii="Book Antiqua" w:hAnsi="Book Antiqua"/>
          <w:b/>
          <w:sz w:val="20"/>
          <w:u w:val="single"/>
          <w:lang w:val="sq-AL"/>
        </w:rPr>
        <w:t>nga</w:t>
      </w:r>
      <w:r w:rsidRPr="00261744">
        <w:rPr>
          <w:rFonts w:ascii="Book Antiqua" w:hAnsi="Book Antiqua"/>
          <w:b/>
          <w:sz w:val="20"/>
          <w:u w:val="single"/>
          <w:lang w:val="sq-AL"/>
        </w:rPr>
        <w:t xml:space="preserve"> tabel</w:t>
      </w:r>
      <w:r>
        <w:rPr>
          <w:rFonts w:ascii="Book Antiqua" w:hAnsi="Book Antiqua"/>
          <w:b/>
          <w:sz w:val="20"/>
          <w:u w:val="single"/>
          <w:lang w:val="sq-AL"/>
        </w:rPr>
        <w:t>a:</w:t>
      </w:r>
    </w:p>
    <w:p w14:paraId="2B177C34" w14:textId="77777777" w:rsidR="008A16D1" w:rsidRPr="007A24F1" w:rsidRDefault="008A16D1" w:rsidP="008A16D1">
      <w:pPr>
        <w:tabs>
          <w:tab w:val="left" w:pos="1080"/>
        </w:tabs>
        <w:rPr>
          <w:rFonts w:ascii="Book Antiqua" w:hAnsi="Book Antiqua"/>
          <w:b/>
          <w:lang w:val="sq-AL"/>
        </w:rPr>
      </w:pPr>
    </w:p>
    <w:p w14:paraId="3F04AEEF" w14:textId="5B3F2302" w:rsidR="008A16D1" w:rsidRPr="007A24F1" w:rsidRDefault="008A16D1" w:rsidP="00CE2056">
      <w:pPr>
        <w:pStyle w:val="ListParagraph"/>
        <w:numPr>
          <w:ilvl w:val="0"/>
          <w:numId w:val="3"/>
        </w:numPr>
        <w:ind w:left="993" w:hanging="142"/>
        <w:rPr>
          <w:rFonts w:ascii="Book Antiqua" w:hAnsi="Book Antiqua"/>
          <w:b/>
          <w:sz w:val="20"/>
          <w:lang w:val="sq-AL"/>
        </w:rPr>
      </w:pPr>
      <w:r w:rsidRPr="007A24F1">
        <w:rPr>
          <w:rFonts w:ascii="Book Antiqua" w:hAnsi="Book Antiqua"/>
          <w:b/>
          <w:sz w:val="20"/>
          <w:lang w:val="sq-AL"/>
        </w:rPr>
        <w:t>shpalosje e avanceve te hapura ose te bartura nga vit</w:t>
      </w:r>
      <w:r w:rsidR="004D5546">
        <w:rPr>
          <w:rFonts w:ascii="Book Antiqua" w:hAnsi="Book Antiqua"/>
          <w:b/>
          <w:sz w:val="20"/>
          <w:lang w:val="sq-AL"/>
        </w:rPr>
        <w:t>et</w:t>
      </w:r>
      <w:r w:rsidRPr="007A24F1">
        <w:rPr>
          <w:rFonts w:ascii="Book Antiqua" w:hAnsi="Book Antiqua"/>
          <w:b/>
          <w:sz w:val="20"/>
          <w:lang w:val="sq-AL"/>
        </w:rPr>
        <w:t xml:space="preserve"> paraprak</w:t>
      </w:r>
      <w:r w:rsidR="004D5546">
        <w:rPr>
          <w:rFonts w:ascii="Book Antiqua" w:hAnsi="Book Antiqua"/>
          <w:b/>
          <w:sz w:val="20"/>
          <w:lang w:val="sq-AL"/>
        </w:rPr>
        <w:t>e</w:t>
      </w:r>
      <w:r w:rsidRPr="007A24F1">
        <w:rPr>
          <w:rFonts w:ascii="Book Antiqua" w:hAnsi="Book Antiqua"/>
          <w:b/>
          <w:sz w:val="20"/>
          <w:lang w:val="sq-AL"/>
        </w:rPr>
        <w:t xml:space="preserve"> se bashku me arsyen e mos</w:t>
      </w:r>
      <w:r w:rsidR="004D5546">
        <w:rPr>
          <w:rFonts w:ascii="Book Antiqua" w:hAnsi="Book Antiqua"/>
          <w:b/>
          <w:sz w:val="20"/>
          <w:lang w:val="sq-AL"/>
        </w:rPr>
        <w:t xml:space="preserve"> </w:t>
      </w:r>
      <w:r w:rsidRPr="007A24F1">
        <w:rPr>
          <w:rFonts w:ascii="Book Antiqua" w:hAnsi="Book Antiqua"/>
          <w:b/>
          <w:sz w:val="20"/>
          <w:lang w:val="sq-AL"/>
        </w:rPr>
        <w:t>-</w:t>
      </w:r>
      <w:r w:rsidR="004D5546" w:rsidRPr="007A24F1">
        <w:rPr>
          <w:rFonts w:ascii="Book Antiqua" w:hAnsi="Book Antiqua"/>
          <w:b/>
          <w:sz w:val="20"/>
          <w:lang w:val="sq-AL"/>
        </w:rPr>
        <w:t>mbyllj</w:t>
      </w:r>
      <w:r w:rsidR="004D5546">
        <w:rPr>
          <w:rFonts w:ascii="Book Antiqua" w:hAnsi="Book Antiqua"/>
          <w:b/>
          <w:sz w:val="20"/>
          <w:lang w:val="sq-AL"/>
        </w:rPr>
        <w:t>e</w:t>
      </w:r>
      <w:r w:rsidR="004D5546" w:rsidRPr="007A24F1">
        <w:rPr>
          <w:rFonts w:ascii="Book Antiqua" w:hAnsi="Book Antiqua"/>
          <w:b/>
          <w:sz w:val="20"/>
          <w:lang w:val="sq-AL"/>
        </w:rPr>
        <w:t>s</w:t>
      </w:r>
    </w:p>
    <w:p w14:paraId="31B7CAB6" w14:textId="46C6C4CC" w:rsidR="008A16D1" w:rsidRPr="007A24F1" w:rsidRDefault="008A16D1" w:rsidP="00CE2056">
      <w:pPr>
        <w:pStyle w:val="ListParagraph"/>
        <w:numPr>
          <w:ilvl w:val="0"/>
          <w:numId w:val="3"/>
        </w:numPr>
        <w:ind w:left="993" w:hanging="142"/>
        <w:rPr>
          <w:rFonts w:ascii="Book Antiqua" w:hAnsi="Book Antiqua"/>
          <w:b/>
          <w:sz w:val="20"/>
          <w:lang w:val="sq-AL"/>
        </w:rPr>
      </w:pPr>
      <w:r w:rsidRPr="007A24F1">
        <w:rPr>
          <w:rFonts w:ascii="Book Antiqua" w:hAnsi="Book Antiqua"/>
          <w:b/>
          <w:sz w:val="20"/>
          <w:lang w:val="sq-AL"/>
        </w:rPr>
        <w:t>shpalos veprimet e ndërmarra për mbylljen e tyre, përfshirë ndalesën ne page apo inicimin e procedurave ligjore p</w:t>
      </w:r>
      <w:r w:rsidR="00915544">
        <w:rPr>
          <w:rFonts w:ascii="Book Antiqua" w:hAnsi="Book Antiqua"/>
          <w:b/>
          <w:sz w:val="20"/>
          <w:lang w:val="sq-AL"/>
        </w:rPr>
        <w:t>ë</w:t>
      </w:r>
      <w:r w:rsidRPr="007A24F1">
        <w:rPr>
          <w:rFonts w:ascii="Book Antiqua" w:hAnsi="Book Antiqua"/>
          <w:b/>
          <w:sz w:val="20"/>
          <w:lang w:val="sq-AL"/>
        </w:rPr>
        <w:t>r kthimin e tyre</w:t>
      </w:r>
      <w:r w:rsidR="004D5546">
        <w:rPr>
          <w:rFonts w:ascii="Book Antiqua" w:hAnsi="Book Antiqua"/>
          <w:b/>
          <w:sz w:val="20"/>
          <w:lang w:val="sq-AL"/>
        </w:rPr>
        <w:t>.</w:t>
      </w:r>
    </w:p>
    <w:p w14:paraId="72E87152" w14:textId="77777777" w:rsidR="008A16D1" w:rsidRDefault="008A16D1" w:rsidP="008A16D1">
      <w:pPr>
        <w:rPr>
          <w:rFonts w:ascii="Book Antiqua" w:hAnsi="Book Antiqua"/>
          <w:b/>
          <w:bCs/>
          <w:color w:val="365F91"/>
          <w:sz w:val="20"/>
          <w:u w:val="single"/>
          <w:lang w:val="sq-AL"/>
        </w:rPr>
      </w:pPr>
    </w:p>
    <w:p w14:paraId="2CA49442" w14:textId="40D87FB8" w:rsidR="008430F0" w:rsidRDefault="008430F0" w:rsidP="008A16D1">
      <w:pPr>
        <w:rPr>
          <w:rFonts w:ascii="Book Antiqua" w:hAnsi="Book Antiqua"/>
          <w:b/>
          <w:bCs/>
          <w:color w:val="365F91"/>
          <w:sz w:val="20"/>
          <w:u w:val="single"/>
          <w:lang w:val="sq-AL"/>
        </w:rPr>
      </w:pPr>
    </w:p>
    <w:p w14:paraId="33C0E5BC" w14:textId="77777777" w:rsidR="000471B4" w:rsidRDefault="000471B4" w:rsidP="00CE2056">
      <w:pPr>
        <w:ind w:left="567"/>
        <w:rPr>
          <w:rFonts w:ascii="Book Antiqua" w:hAnsi="Book Antiqua"/>
          <w:b/>
          <w:bCs/>
          <w:color w:val="365F91"/>
          <w:sz w:val="28"/>
          <w:lang w:val="sq-AL"/>
        </w:rPr>
      </w:pPr>
    </w:p>
    <w:p w14:paraId="75007B4A" w14:textId="77777777" w:rsidR="000471B4" w:rsidRDefault="000471B4" w:rsidP="00CE2056">
      <w:pPr>
        <w:ind w:left="567"/>
        <w:rPr>
          <w:rFonts w:ascii="Book Antiqua" w:hAnsi="Book Antiqua"/>
          <w:b/>
          <w:bCs/>
          <w:color w:val="365F91"/>
          <w:sz w:val="28"/>
          <w:lang w:val="sq-AL"/>
        </w:rPr>
      </w:pPr>
    </w:p>
    <w:p w14:paraId="04921E7F" w14:textId="77777777" w:rsidR="000471B4" w:rsidRDefault="000471B4" w:rsidP="00CE2056">
      <w:pPr>
        <w:ind w:left="567"/>
        <w:rPr>
          <w:rFonts w:ascii="Book Antiqua" w:hAnsi="Book Antiqua"/>
          <w:b/>
          <w:bCs/>
          <w:color w:val="365F91"/>
          <w:sz w:val="28"/>
          <w:lang w:val="sq-AL"/>
        </w:rPr>
      </w:pPr>
    </w:p>
    <w:p w14:paraId="03158F4C" w14:textId="77777777" w:rsidR="000471B4" w:rsidRDefault="000471B4" w:rsidP="00833A14">
      <w:pPr>
        <w:rPr>
          <w:rFonts w:ascii="Book Antiqua" w:hAnsi="Book Antiqua"/>
          <w:b/>
          <w:bCs/>
          <w:color w:val="365F91"/>
          <w:sz w:val="28"/>
          <w:lang w:val="sq-AL"/>
        </w:rPr>
      </w:pPr>
    </w:p>
    <w:p w14:paraId="7700A05E" w14:textId="766B07C2" w:rsidR="008A16D1" w:rsidRPr="00261744"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t>Neni 21  Raport për të hyrat vetanake të pashpenzuara</w:t>
      </w:r>
    </w:p>
    <w:p w14:paraId="6E1536CC" w14:textId="77777777" w:rsidR="008A16D1" w:rsidRPr="00261744" w:rsidRDefault="008A16D1" w:rsidP="008A16D1">
      <w:pPr>
        <w:rPr>
          <w:rFonts w:ascii="Book Antiqua" w:hAnsi="Book Antiqua"/>
          <w:sz w:val="32"/>
          <w:szCs w:val="32"/>
          <w:lang w:val="sq-AL"/>
        </w:rPr>
      </w:pPr>
    </w:p>
    <w:bookmarkStart w:id="25" w:name="_MON_1543316717"/>
    <w:bookmarkEnd w:id="25"/>
    <w:p w14:paraId="3EE42BAB" w14:textId="3FC0F9EE" w:rsidR="008A16D1" w:rsidRPr="00261744" w:rsidRDefault="00622802" w:rsidP="00CE2056">
      <w:pPr>
        <w:ind w:left="567"/>
        <w:rPr>
          <w:rFonts w:ascii="Book Antiqua" w:hAnsi="Book Antiqua"/>
          <w:lang w:val="sq-AL"/>
        </w:rPr>
      </w:pPr>
      <w:r w:rsidRPr="00261744">
        <w:rPr>
          <w:rFonts w:ascii="Book Antiqua" w:hAnsi="Book Antiqua"/>
          <w:lang w:val="sq-AL"/>
        </w:rPr>
        <w:object w:dxaOrig="13733" w:dyaOrig="2222" w14:anchorId="64E42761">
          <v:shape id="_x0000_i1049" type="#_x0000_t75" style="width:691.5pt;height:109.5pt" o:ole="">
            <v:imagedata r:id="rId62" o:title=""/>
          </v:shape>
          <o:OLEObject Type="Embed" ProgID="Excel.Sheet.8" ShapeID="_x0000_i1049" DrawAspect="Content" ObjectID="_1833020980" r:id="rId63"/>
        </w:object>
      </w:r>
    </w:p>
    <w:p w14:paraId="4DD460CB" w14:textId="77777777" w:rsidR="00D300C0" w:rsidRDefault="00D300C0" w:rsidP="00D300C0">
      <w:pPr>
        <w:tabs>
          <w:tab w:val="left" w:pos="1080"/>
        </w:tabs>
        <w:rPr>
          <w:b/>
          <w:sz w:val="20"/>
          <w:u w:val="single"/>
          <w:lang w:val="sq-AL"/>
        </w:rPr>
      </w:pPr>
    </w:p>
    <w:p w14:paraId="38C7E1F7" w14:textId="77777777" w:rsidR="00D300C0" w:rsidRDefault="00D300C0" w:rsidP="00D300C0">
      <w:pPr>
        <w:tabs>
          <w:tab w:val="left" w:pos="1080"/>
        </w:tabs>
        <w:rPr>
          <w:b/>
          <w:sz w:val="20"/>
          <w:u w:val="single"/>
          <w:lang w:val="sq-AL"/>
        </w:rPr>
      </w:pPr>
    </w:p>
    <w:p w14:paraId="68FA4AB4" w14:textId="05FF9370" w:rsidR="00D300C0" w:rsidRDefault="00D300C0" w:rsidP="00D300C0">
      <w:pPr>
        <w:tabs>
          <w:tab w:val="left" w:pos="1080"/>
        </w:tabs>
        <w:rPr>
          <w:b/>
          <w:sz w:val="20"/>
          <w:u w:val="single"/>
          <w:lang w:val="sq-AL"/>
        </w:rPr>
      </w:pPr>
      <w:r w:rsidRPr="005E6F42">
        <w:rPr>
          <w:b/>
          <w:sz w:val="20"/>
          <w:u w:val="single"/>
          <w:lang w:val="sq-AL"/>
        </w:rPr>
        <w:t>Shpalos në detaje  shënimet e pasqyruara në tabelë:</w:t>
      </w:r>
    </w:p>
    <w:p w14:paraId="1A167FBA" w14:textId="77777777" w:rsidR="00281B9C" w:rsidRDefault="00D300C0" w:rsidP="00D300C0">
      <w:pPr>
        <w:rPr>
          <w:rFonts w:ascii="Book Antiqua" w:hAnsi="Book Antiqua"/>
          <w:bCs/>
          <w:sz w:val="20"/>
          <w:lang w:val="sq-AL"/>
        </w:rPr>
      </w:pPr>
      <w:r w:rsidRPr="00A65BDB">
        <w:rPr>
          <w:rFonts w:ascii="Book Antiqua" w:hAnsi="Book Antiqua"/>
          <w:bCs/>
          <w:sz w:val="20"/>
          <w:lang w:val="sq-AL"/>
        </w:rPr>
        <w:t xml:space="preserve">Të Hyrat e pranuara këtë </w:t>
      </w:r>
      <w:r w:rsidR="0068626F" w:rsidRPr="00A65BDB">
        <w:rPr>
          <w:rFonts w:ascii="Book Antiqua" w:hAnsi="Book Antiqua"/>
          <w:bCs/>
          <w:sz w:val="20"/>
          <w:lang w:val="sq-AL"/>
        </w:rPr>
        <w:t xml:space="preserve">vite </w:t>
      </w:r>
      <w:r w:rsidRPr="00A65BDB">
        <w:rPr>
          <w:rFonts w:ascii="Book Antiqua" w:hAnsi="Book Antiqua"/>
          <w:bCs/>
          <w:sz w:val="20"/>
          <w:lang w:val="sq-AL"/>
        </w:rPr>
        <w:t xml:space="preserve">në total janë </w:t>
      </w:r>
      <w:r w:rsidR="0060588A" w:rsidRPr="00A860CB">
        <w:rPr>
          <w:rFonts w:ascii="Book Antiqua" w:hAnsi="Book Antiqua"/>
          <w:b/>
          <w:sz w:val="20"/>
          <w:lang w:val="sq-AL"/>
        </w:rPr>
        <w:t>1,0</w:t>
      </w:r>
      <w:r w:rsidR="001D59D6">
        <w:rPr>
          <w:rFonts w:ascii="Book Antiqua" w:hAnsi="Book Antiqua"/>
          <w:b/>
          <w:sz w:val="20"/>
          <w:lang w:val="sq-AL"/>
        </w:rPr>
        <w:t>69</w:t>
      </w:r>
      <w:r w:rsidR="0060588A" w:rsidRPr="00A860CB">
        <w:rPr>
          <w:rFonts w:ascii="Book Antiqua" w:hAnsi="Book Antiqua"/>
          <w:b/>
          <w:sz w:val="20"/>
          <w:lang w:val="sq-AL"/>
        </w:rPr>
        <w:t>,</w:t>
      </w:r>
      <w:r w:rsidR="001D59D6">
        <w:rPr>
          <w:rFonts w:ascii="Book Antiqua" w:hAnsi="Book Antiqua"/>
          <w:b/>
          <w:sz w:val="20"/>
          <w:lang w:val="sq-AL"/>
        </w:rPr>
        <w:t>27</w:t>
      </w:r>
      <w:r w:rsidR="0060588A" w:rsidRPr="00A860CB">
        <w:rPr>
          <w:rFonts w:ascii="Book Antiqua" w:hAnsi="Book Antiqua"/>
          <w:b/>
          <w:sz w:val="20"/>
          <w:lang w:val="sq-AL"/>
        </w:rPr>
        <w:t>7.</w:t>
      </w:r>
      <w:r w:rsidR="001D59D6">
        <w:rPr>
          <w:rFonts w:ascii="Book Antiqua" w:hAnsi="Book Antiqua"/>
          <w:b/>
          <w:sz w:val="20"/>
          <w:lang w:val="sq-AL"/>
        </w:rPr>
        <w:t>16</w:t>
      </w:r>
      <w:r w:rsidRPr="00A860CB">
        <w:rPr>
          <w:rFonts w:ascii="Book Antiqua" w:hAnsi="Book Antiqua"/>
          <w:b/>
          <w:sz w:val="20"/>
          <w:lang w:val="sq-AL"/>
        </w:rPr>
        <w:t xml:space="preserve"> euro</w:t>
      </w:r>
      <w:r w:rsidRPr="00A65BDB">
        <w:rPr>
          <w:rFonts w:ascii="Book Antiqua" w:hAnsi="Book Antiqua"/>
          <w:bCs/>
          <w:sz w:val="20"/>
          <w:lang w:val="sq-AL"/>
        </w:rPr>
        <w:t xml:space="preserve">:  shuma </w:t>
      </w:r>
      <w:r w:rsidR="001D59D6">
        <w:rPr>
          <w:rFonts w:ascii="Book Antiqua" w:hAnsi="Book Antiqua"/>
          <w:b/>
          <w:sz w:val="20"/>
          <w:lang w:val="sq-AL"/>
        </w:rPr>
        <w:t>395,570.27</w:t>
      </w:r>
      <w:r w:rsidRPr="00A860CB">
        <w:rPr>
          <w:rFonts w:ascii="Book Antiqua" w:hAnsi="Book Antiqua"/>
          <w:b/>
          <w:sz w:val="20"/>
          <w:lang w:val="sq-AL"/>
        </w:rPr>
        <w:t xml:space="preserve"> euro</w:t>
      </w:r>
      <w:r w:rsidRPr="00A65BDB">
        <w:rPr>
          <w:rFonts w:ascii="Book Antiqua" w:hAnsi="Book Antiqua"/>
          <w:bCs/>
          <w:sz w:val="20"/>
          <w:lang w:val="sq-AL"/>
        </w:rPr>
        <w:t xml:space="preserve"> janë  të hyra tatimore, shuma </w:t>
      </w:r>
      <w:r w:rsidR="001D59D6">
        <w:rPr>
          <w:rFonts w:ascii="Book Antiqua" w:hAnsi="Book Antiqua"/>
          <w:b/>
          <w:sz w:val="20"/>
          <w:lang w:val="sq-AL"/>
        </w:rPr>
        <w:t>506,208.89</w:t>
      </w:r>
      <w:r w:rsidRPr="00A860CB">
        <w:rPr>
          <w:rFonts w:ascii="Book Antiqua" w:hAnsi="Book Antiqua"/>
          <w:b/>
          <w:sz w:val="20"/>
          <w:lang w:val="sq-AL"/>
        </w:rPr>
        <w:t xml:space="preserve"> euro</w:t>
      </w:r>
      <w:r w:rsidRPr="00A65BDB">
        <w:rPr>
          <w:rFonts w:ascii="Book Antiqua" w:hAnsi="Book Antiqua"/>
          <w:bCs/>
          <w:sz w:val="20"/>
          <w:lang w:val="sq-AL"/>
        </w:rPr>
        <w:t xml:space="preserve"> janë të hyra jo tatimore , ndërsa </w:t>
      </w:r>
    </w:p>
    <w:p w14:paraId="4F8D2072" w14:textId="1B4C72AE" w:rsidR="0068626F" w:rsidRPr="00A65BDB" w:rsidRDefault="00D300C0" w:rsidP="00D300C0">
      <w:pPr>
        <w:rPr>
          <w:rFonts w:ascii="Book Antiqua" w:hAnsi="Book Antiqua"/>
          <w:bCs/>
          <w:sz w:val="20"/>
          <w:lang w:val="sq-AL"/>
        </w:rPr>
      </w:pPr>
      <w:r w:rsidRPr="00A65BDB">
        <w:rPr>
          <w:rFonts w:ascii="Book Antiqua" w:hAnsi="Book Antiqua"/>
          <w:bCs/>
          <w:sz w:val="20"/>
          <w:lang w:val="sq-AL"/>
        </w:rPr>
        <w:t>shum</w:t>
      </w:r>
      <w:r w:rsidR="00C40838" w:rsidRPr="00A65BDB">
        <w:rPr>
          <w:rFonts w:ascii="Book Antiqua" w:hAnsi="Book Antiqua"/>
          <w:bCs/>
          <w:sz w:val="20"/>
          <w:lang w:val="sq-AL"/>
        </w:rPr>
        <w:t xml:space="preserve">a </w:t>
      </w:r>
      <w:r w:rsidR="001D59D6">
        <w:rPr>
          <w:rFonts w:ascii="Book Antiqua" w:hAnsi="Book Antiqua"/>
          <w:b/>
          <w:sz w:val="20"/>
          <w:lang w:val="sq-AL"/>
        </w:rPr>
        <w:t>154,793.00</w:t>
      </w:r>
      <w:r w:rsidRPr="00A860CB">
        <w:rPr>
          <w:rFonts w:ascii="Book Antiqua" w:hAnsi="Book Antiqua"/>
          <w:b/>
          <w:sz w:val="20"/>
          <w:lang w:val="sq-AL"/>
        </w:rPr>
        <w:t xml:space="preserve"> euro</w:t>
      </w:r>
      <w:r w:rsidRPr="00A65BDB">
        <w:rPr>
          <w:rFonts w:ascii="Book Antiqua" w:hAnsi="Book Antiqua"/>
          <w:bCs/>
          <w:sz w:val="20"/>
          <w:lang w:val="sq-AL"/>
        </w:rPr>
        <w:t xml:space="preserve"> janë të hyra in</w:t>
      </w:r>
      <w:r w:rsidR="00E138CF">
        <w:rPr>
          <w:rFonts w:ascii="Book Antiqua" w:hAnsi="Book Antiqua"/>
          <w:bCs/>
          <w:sz w:val="20"/>
          <w:lang w:val="sq-AL"/>
        </w:rPr>
        <w:t>d</w:t>
      </w:r>
      <w:r w:rsidRPr="00A65BDB">
        <w:rPr>
          <w:rFonts w:ascii="Book Antiqua" w:hAnsi="Book Antiqua"/>
          <w:bCs/>
          <w:sz w:val="20"/>
          <w:lang w:val="sq-AL"/>
        </w:rPr>
        <w:t xml:space="preserve">irekte nga gjobat e policisë si dhe shuma prej </w:t>
      </w:r>
      <w:r w:rsidR="0060588A" w:rsidRPr="00A860CB">
        <w:rPr>
          <w:rFonts w:ascii="Book Antiqua" w:hAnsi="Book Antiqua"/>
          <w:b/>
          <w:sz w:val="20"/>
          <w:lang w:val="sq-AL"/>
        </w:rPr>
        <w:t>12,</w:t>
      </w:r>
      <w:r w:rsidR="001D59D6">
        <w:rPr>
          <w:rFonts w:ascii="Book Antiqua" w:hAnsi="Book Antiqua"/>
          <w:b/>
          <w:sz w:val="20"/>
          <w:lang w:val="sq-AL"/>
        </w:rPr>
        <w:t>7</w:t>
      </w:r>
      <w:r w:rsidR="0060588A" w:rsidRPr="00A860CB">
        <w:rPr>
          <w:rFonts w:ascii="Book Antiqua" w:hAnsi="Book Antiqua"/>
          <w:b/>
          <w:sz w:val="20"/>
          <w:lang w:val="sq-AL"/>
        </w:rPr>
        <w:t>0</w:t>
      </w:r>
      <w:r w:rsidR="001D59D6">
        <w:rPr>
          <w:rFonts w:ascii="Book Antiqua" w:hAnsi="Book Antiqua"/>
          <w:b/>
          <w:sz w:val="20"/>
          <w:lang w:val="sq-AL"/>
        </w:rPr>
        <w:t>5</w:t>
      </w:r>
      <w:r w:rsidR="0068626F" w:rsidRPr="00A860CB">
        <w:rPr>
          <w:rFonts w:ascii="Book Antiqua" w:hAnsi="Book Antiqua"/>
          <w:b/>
          <w:sz w:val="20"/>
          <w:lang w:val="sq-AL"/>
        </w:rPr>
        <w:t>.00</w:t>
      </w:r>
      <w:r w:rsidRPr="00A860CB">
        <w:rPr>
          <w:rFonts w:ascii="Book Antiqua" w:hAnsi="Book Antiqua"/>
          <w:b/>
          <w:sz w:val="20"/>
          <w:lang w:val="sq-AL"/>
        </w:rPr>
        <w:t xml:space="preserve"> euro</w:t>
      </w:r>
      <w:r w:rsidRPr="00A65BDB">
        <w:rPr>
          <w:rFonts w:ascii="Book Antiqua" w:hAnsi="Book Antiqua"/>
          <w:bCs/>
          <w:sz w:val="20"/>
          <w:lang w:val="sq-AL"/>
        </w:rPr>
        <w:t xml:space="preserve"> janë po ashtu të hyra indirekte nga gjobat e gjykatave</w:t>
      </w:r>
      <w:r w:rsidR="0068626F" w:rsidRPr="00A65BDB">
        <w:rPr>
          <w:rFonts w:ascii="Book Antiqua" w:hAnsi="Book Antiqua"/>
          <w:bCs/>
          <w:sz w:val="20"/>
          <w:lang w:val="sq-AL"/>
        </w:rPr>
        <w:t>,</w:t>
      </w:r>
    </w:p>
    <w:p w14:paraId="25A02567" w14:textId="16B70FA7" w:rsidR="00D300C0" w:rsidRPr="00A65BDB" w:rsidRDefault="0068626F" w:rsidP="00D300C0">
      <w:pPr>
        <w:rPr>
          <w:rFonts w:ascii="Book Antiqua" w:hAnsi="Book Antiqua"/>
          <w:b/>
          <w:sz w:val="20"/>
          <w:lang w:val="sq-AL"/>
        </w:rPr>
      </w:pPr>
      <w:r w:rsidRPr="00A65BDB">
        <w:rPr>
          <w:rFonts w:ascii="Book Antiqua" w:hAnsi="Book Antiqua"/>
          <w:bCs/>
          <w:sz w:val="20"/>
          <w:lang w:val="sq-AL"/>
        </w:rPr>
        <w:t>-</w:t>
      </w:r>
      <w:r w:rsidR="00D300C0" w:rsidRPr="00A65BDB">
        <w:rPr>
          <w:rFonts w:ascii="Book Antiqua" w:hAnsi="Book Antiqua"/>
          <w:bCs/>
          <w:sz w:val="20"/>
          <w:lang w:val="sq-AL"/>
        </w:rPr>
        <w:t xml:space="preserve"> ndërsa dallimi mes te hyrave te bartura nga viti 202</w:t>
      </w:r>
      <w:r w:rsidR="00736E1C">
        <w:rPr>
          <w:rFonts w:ascii="Book Antiqua" w:hAnsi="Book Antiqua"/>
          <w:bCs/>
          <w:sz w:val="20"/>
          <w:lang w:val="sq-AL"/>
        </w:rPr>
        <w:t>3</w:t>
      </w:r>
      <w:r w:rsidR="00D300C0" w:rsidRPr="00A65BDB">
        <w:rPr>
          <w:rFonts w:ascii="Book Antiqua" w:hAnsi="Book Antiqua"/>
          <w:bCs/>
          <w:sz w:val="20"/>
          <w:lang w:val="sq-AL"/>
        </w:rPr>
        <w:t xml:space="preserve"> ne vitin 202</w:t>
      </w:r>
      <w:r w:rsidR="00736E1C">
        <w:rPr>
          <w:rFonts w:ascii="Book Antiqua" w:hAnsi="Book Antiqua"/>
          <w:bCs/>
          <w:sz w:val="20"/>
          <w:lang w:val="sq-AL"/>
        </w:rPr>
        <w:t>4</w:t>
      </w:r>
      <w:r w:rsidR="00D300C0" w:rsidRPr="00A65BDB">
        <w:rPr>
          <w:rFonts w:ascii="Book Antiqua" w:hAnsi="Book Antiqua"/>
          <w:bCs/>
          <w:sz w:val="20"/>
          <w:lang w:val="sq-AL"/>
        </w:rPr>
        <w:t xml:space="preserve"> </w:t>
      </w:r>
      <w:r w:rsidR="00AE0E1B">
        <w:rPr>
          <w:rFonts w:ascii="Book Antiqua" w:hAnsi="Book Antiqua"/>
          <w:bCs/>
          <w:sz w:val="20"/>
          <w:lang w:val="sq-AL"/>
        </w:rPr>
        <w:t>ndryshon totali për shumën</w:t>
      </w:r>
      <w:r w:rsidR="00D300C0" w:rsidRPr="00A65BDB">
        <w:rPr>
          <w:rFonts w:ascii="Book Antiqua" w:hAnsi="Book Antiqua"/>
          <w:bCs/>
          <w:sz w:val="20"/>
          <w:lang w:val="sq-AL"/>
        </w:rPr>
        <w:t xml:space="preserve"> </w:t>
      </w:r>
      <w:r w:rsidR="00D300C0" w:rsidRPr="00A860CB">
        <w:rPr>
          <w:rFonts w:ascii="Book Antiqua" w:hAnsi="Book Antiqua"/>
          <w:b/>
          <w:sz w:val="20"/>
          <w:lang w:val="sq-AL"/>
        </w:rPr>
        <w:t>1.</w:t>
      </w:r>
      <w:r w:rsidR="00736E1C">
        <w:rPr>
          <w:rFonts w:ascii="Book Antiqua" w:hAnsi="Book Antiqua"/>
          <w:b/>
          <w:sz w:val="20"/>
          <w:lang w:val="sq-AL"/>
        </w:rPr>
        <w:t>097</w:t>
      </w:r>
      <w:r w:rsidR="00D300C0" w:rsidRPr="00A860CB">
        <w:rPr>
          <w:rFonts w:ascii="Book Antiqua" w:hAnsi="Book Antiqua"/>
          <w:b/>
          <w:sz w:val="20"/>
          <w:lang w:val="sq-AL"/>
        </w:rPr>
        <w:t>,00</w:t>
      </w:r>
      <w:r w:rsidR="00A860CB" w:rsidRPr="00A860CB">
        <w:rPr>
          <w:rFonts w:ascii="Book Antiqua" w:hAnsi="Book Antiqua"/>
          <w:b/>
          <w:sz w:val="20"/>
          <w:lang w:val="sq-AL"/>
        </w:rPr>
        <w:t xml:space="preserve"> euro</w:t>
      </w:r>
      <w:r w:rsidR="00D300C0" w:rsidRPr="00A860CB">
        <w:rPr>
          <w:rFonts w:ascii="Book Antiqua" w:hAnsi="Book Antiqua"/>
          <w:b/>
          <w:sz w:val="20"/>
          <w:lang w:val="sq-AL"/>
        </w:rPr>
        <w:t xml:space="preserve"> </w:t>
      </w:r>
      <w:r w:rsidR="00D300C0" w:rsidRPr="00A65BDB">
        <w:rPr>
          <w:rFonts w:ascii="Book Antiqua" w:hAnsi="Book Antiqua"/>
          <w:bCs/>
          <w:sz w:val="20"/>
          <w:lang w:val="sq-AL"/>
        </w:rPr>
        <w:t xml:space="preserve">te cilat nuk i ka barte Qeveria per arsye se kan qene nga viti </w:t>
      </w:r>
      <w:r w:rsidR="00A860CB">
        <w:rPr>
          <w:rFonts w:ascii="Book Antiqua" w:hAnsi="Book Antiqua"/>
          <w:bCs/>
          <w:sz w:val="20"/>
          <w:lang w:val="sq-AL"/>
        </w:rPr>
        <w:t>2021</w:t>
      </w:r>
    </w:p>
    <w:p w14:paraId="0A1BAA7C" w14:textId="4DF90455" w:rsidR="008A16D1" w:rsidRDefault="0068626F" w:rsidP="0058264A">
      <w:pPr>
        <w:rPr>
          <w:rFonts w:ascii="Book Antiqua" w:hAnsi="Book Antiqua"/>
          <w:sz w:val="32"/>
          <w:szCs w:val="32"/>
          <w:lang w:val="sq-AL"/>
        </w:rPr>
      </w:pPr>
      <w:r w:rsidRPr="00A65BDB">
        <w:rPr>
          <w:rFonts w:ascii="Book Antiqua" w:hAnsi="Book Antiqua"/>
          <w:bCs/>
          <w:sz w:val="20"/>
          <w:lang w:val="sq-AL"/>
        </w:rPr>
        <w:t xml:space="preserve">Qeveria i ka barte </w:t>
      </w:r>
      <w:r w:rsidR="003E2B1D">
        <w:rPr>
          <w:rFonts w:ascii="Book Antiqua" w:hAnsi="Book Antiqua"/>
          <w:bCs/>
          <w:sz w:val="20"/>
          <w:lang w:val="sq-AL"/>
        </w:rPr>
        <w:t xml:space="preserve">tek </w:t>
      </w:r>
      <w:r w:rsidRPr="00A65BDB">
        <w:rPr>
          <w:rFonts w:ascii="Book Antiqua" w:hAnsi="Book Antiqua"/>
          <w:bCs/>
          <w:sz w:val="20"/>
          <w:lang w:val="sq-AL"/>
        </w:rPr>
        <w:t>në vitin 2024.</w:t>
      </w:r>
    </w:p>
    <w:p w14:paraId="6B74EF04" w14:textId="26E9D06D" w:rsidR="00D23AC0" w:rsidRDefault="00D23AC0" w:rsidP="008A16D1">
      <w:pPr>
        <w:rPr>
          <w:rFonts w:ascii="Book Antiqua" w:hAnsi="Book Antiqua"/>
          <w:sz w:val="32"/>
          <w:szCs w:val="32"/>
          <w:lang w:val="sq-AL"/>
        </w:rPr>
      </w:pPr>
    </w:p>
    <w:p w14:paraId="72EDA06A" w14:textId="212FF2E7" w:rsidR="005E6F0A" w:rsidRDefault="005E6F0A" w:rsidP="008A16D1">
      <w:pPr>
        <w:rPr>
          <w:rFonts w:ascii="Book Antiqua" w:hAnsi="Book Antiqua"/>
          <w:sz w:val="32"/>
          <w:szCs w:val="32"/>
          <w:lang w:val="sq-AL"/>
        </w:rPr>
      </w:pPr>
    </w:p>
    <w:p w14:paraId="3A36FA3D" w14:textId="77777777" w:rsidR="005E6F0A" w:rsidRDefault="005E6F0A" w:rsidP="008A16D1">
      <w:pPr>
        <w:rPr>
          <w:rFonts w:ascii="Book Antiqua" w:hAnsi="Book Antiqua"/>
          <w:sz w:val="32"/>
          <w:szCs w:val="32"/>
          <w:lang w:val="sq-AL"/>
        </w:rPr>
      </w:pPr>
    </w:p>
    <w:p w14:paraId="62681755" w14:textId="78B16824" w:rsidR="008A16D1"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t xml:space="preserve">Neni 22  Raport për bilancet e </w:t>
      </w:r>
      <w:r w:rsidRPr="00772261">
        <w:rPr>
          <w:rFonts w:ascii="Book Antiqua" w:hAnsi="Book Antiqua"/>
          <w:b/>
          <w:bCs/>
          <w:color w:val="365F91"/>
          <w:sz w:val="28"/>
          <w:lang w:val="sq-AL"/>
        </w:rPr>
        <w:t>pashpenzuara të Fondit Zhvillimor</w:t>
      </w:r>
      <w:r w:rsidRPr="00261744">
        <w:rPr>
          <w:rFonts w:ascii="Book Antiqua" w:hAnsi="Book Antiqua"/>
          <w:b/>
          <w:bCs/>
          <w:color w:val="365F91"/>
          <w:sz w:val="28"/>
          <w:lang w:val="sq-AL"/>
        </w:rPr>
        <w:t xml:space="preserve"> në Mirëbesim</w:t>
      </w:r>
    </w:p>
    <w:p w14:paraId="4E54123C" w14:textId="48F51335" w:rsidR="008A16D1" w:rsidRPr="00261744" w:rsidRDefault="00610C0B" w:rsidP="008A16D1">
      <w:pPr>
        <w:rPr>
          <w:rFonts w:ascii="Book Antiqua" w:hAnsi="Book Antiqua"/>
          <w:b/>
          <w:bCs/>
          <w:color w:val="365F91"/>
          <w:sz w:val="28"/>
          <w:lang w:val="sq-AL"/>
        </w:rPr>
      </w:pPr>
      <w:r>
        <w:rPr>
          <w:rFonts w:ascii="Book Antiqua" w:hAnsi="Book Antiqua"/>
          <w:noProof/>
        </w:rPr>
        <w:object w:dxaOrig="1440" w:dyaOrig="1440" w14:anchorId="5A0D3DF3">
          <v:shape id="_x0000_s1026" type="#_x0000_t75" style="position:absolute;margin-left:30.45pt;margin-top:10.3pt;width:585.35pt;height:109.9pt;z-index:251659264">
            <v:imagedata r:id="rId64" o:title=""/>
            <w10:wrap type="square" side="right"/>
          </v:shape>
          <o:OLEObject Type="Embed" ProgID="Excel.Sheet.8" ShapeID="_x0000_s1026" DrawAspect="Content" ObjectID="_1833020988" r:id="rId65"/>
        </w:object>
      </w:r>
    </w:p>
    <w:p w14:paraId="0A4C7964" w14:textId="77777777" w:rsidR="008A16D1" w:rsidRPr="00261744" w:rsidRDefault="008A16D1" w:rsidP="008A16D1">
      <w:pPr>
        <w:ind w:left="720"/>
        <w:rPr>
          <w:rFonts w:ascii="Book Antiqua" w:hAnsi="Book Antiqua"/>
          <w:b/>
          <w:i/>
          <w:sz w:val="20"/>
          <w:szCs w:val="20"/>
          <w:u w:val="single"/>
          <w:lang w:val="sq-AL"/>
        </w:rPr>
      </w:pPr>
    </w:p>
    <w:p w14:paraId="32D9B2E4" w14:textId="77777777" w:rsidR="008A16D1" w:rsidRPr="00261744" w:rsidRDefault="008A16D1" w:rsidP="008A16D1">
      <w:pPr>
        <w:tabs>
          <w:tab w:val="left" w:pos="1300"/>
        </w:tabs>
        <w:ind w:left="360"/>
        <w:rPr>
          <w:rFonts w:ascii="Book Antiqua" w:hAnsi="Book Antiqua"/>
          <w:b/>
          <w:i/>
          <w:sz w:val="20"/>
          <w:szCs w:val="20"/>
          <w:u w:val="single"/>
          <w:lang w:val="sq-AL"/>
        </w:rPr>
      </w:pPr>
    </w:p>
    <w:p w14:paraId="64B0AC31" w14:textId="77777777" w:rsidR="008A16D1" w:rsidRPr="00261744"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 xml:space="preserve">         </w:t>
      </w:r>
    </w:p>
    <w:p w14:paraId="68CACC0F" w14:textId="77777777" w:rsidR="008A16D1" w:rsidRPr="00261744" w:rsidRDefault="008A16D1" w:rsidP="008A16D1">
      <w:pPr>
        <w:rPr>
          <w:rFonts w:ascii="Book Antiqua" w:hAnsi="Book Antiqua"/>
          <w:b/>
          <w:bCs/>
          <w:color w:val="365F91"/>
          <w:sz w:val="28"/>
          <w:lang w:val="sq-AL"/>
        </w:rPr>
      </w:pPr>
    </w:p>
    <w:p w14:paraId="470349BE" w14:textId="77777777" w:rsidR="008A16D1"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 xml:space="preserve">          </w:t>
      </w:r>
    </w:p>
    <w:p w14:paraId="6430E63F" w14:textId="77777777" w:rsidR="008A16D1" w:rsidRDefault="008A16D1" w:rsidP="008A16D1">
      <w:pPr>
        <w:rPr>
          <w:rFonts w:ascii="Book Antiqua" w:hAnsi="Book Antiqua"/>
          <w:b/>
          <w:bCs/>
          <w:color w:val="365F91"/>
          <w:sz w:val="28"/>
          <w:lang w:val="sq-AL"/>
        </w:rPr>
      </w:pPr>
    </w:p>
    <w:p w14:paraId="42FDF220" w14:textId="77777777" w:rsidR="008A16D1" w:rsidRDefault="008A16D1" w:rsidP="008A16D1">
      <w:pPr>
        <w:rPr>
          <w:rFonts w:ascii="Book Antiqua" w:hAnsi="Book Antiqua"/>
          <w:b/>
          <w:bCs/>
          <w:color w:val="365F91"/>
          <w:sz w:val="28"/>
          <w:lang w:val="sq-AL"/>
        </w:rPr>
      </w:pPr>
    </w:p>
    <w:p w14:paraId="342941D9" w14:textId="6D2706C9" w:rsidR="008A16D1" w:rsidRDefault="008A16D1" w:rsidP="008A16D1">
      <w:pPr>
        <w:rPr>
          <w:rFonts w:ascii="Book Antiqua" w:hAnsi="Book Antiqua"/>
          <w:b/>
          <w:bCs/>
          <w:color w:val="365F91"/>
          <w:sz w:val="28"/>
          <w:lang w:val="sq-AL"/>
        </w:rPr>
      </w:pPr>
    </w:p>
    <w:p w14:paraId="0D3C455C" w14:textId="2434FB40" w:rsidR="000471B4" w:rsidRDefault="000471B4" w:rsidP="008A16D1">
      <w:pPr>
        <w:rPr>
          <w:rFonts w:ascii="Book Antiqua" w:hAnsi="Book Antiqua"/>
          <w:b/>
          <w:bCs/>
          <w:color w:val="365F91"/>
          <w:sz w:val="28"/>
          <w:lang w:val="sq-AL"/>
        </w:rPr>
      </w:pPr>
    </w:p>
    <w:p w14:paraId="424B2D47" w14:textId="5914C6BF" w:rsidR="000471B4" w:rsidRDefault="000471B4" w:rsidP="008A16D1">
      <w:pPr>
        <w:rPr>
          <w:rFonts w:ascii="Book Antiqua" w:hAnsi="Book Antiqua"/>
          <w:b/>
          <w:bCs/>
          <w:color w:val="365F91"/>
          <w:sz w:val="28"/>
          <w:lang w:val="sq-AL"/>
        </w:rPr>
      </w:pPr>
    </w:p>
    <w:p w14:paraId="0D1971F2" w14:textId="52DA26AF" w:rsidR="000471B4" w:rsidRDefault="000471B4" w:rsidP="008A16D1">
      <w:pPr>
        <w:rPr>
          <w:rFonts w:ascii="Book Antiqua" w:hAnsi="Book Antiqua"/>
          <w:b/>
          <w:bCs/>
          <w:color w:val="365F91"/>
          <w:sz w:val="28"/>
          <w:lang w:val="sq-AL"/>
        </w:rPr>
      </w:pPr>
    </w:p>
    <w:p w14:paraId="160AE889" w14:textId="3B8784E5" w:rsidR="00833A14" w:rsidRDefault="00833A14" w:rsidP="008A16D1">
      <w:pPr>
        <w:rPr>
          <w:rFonts w:ascii="Book Antiqua" w:hAnsi="Book Antiqua"/>
          <w:b/>
          <w:bCs/>
          <w:color w:val="365F91"/>
          <w:sz w:val="28"/>
          <w:lang w:val="sq-AL"/>
        </w:rPr>
      </w:pPr>
    </w:p>
    <w:p w14:paraId="590216B6" w14:textId="77777777" w:rsidR="00833A14" w:rsidRDefault="00833A14" w:rsidP="008A16D1">
      <w:pPr>
        <w:rPr>
          <w:rFonts w:ascii="Book Antiqua" w:hAnsi="Book Antiqua"/>
          <w:b/>
          <w:bCs/>
          <w:color w:val="365F91"/>
          <w:sz w:val="28"/>
          <w:lang w:val="sq-AL"/>
        </w:rPr>
      </w:pPr>
    </w:p>
    <w:p w14:paraId="43D0C6C5" w14:textId="37EB79AE" w:rsidR="008A16D1" w:rsidRPr="00261744"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t>Neni 23  Raport për të hyrat e dedikuara</w:t>
      </w:r>
    </w:p>
    <w:p w14:paraId="3B665799" w14:textId="77777777" w:rsidR="008A16D1" w:rsidRPr="00261744" w:rsidRDefault="00610C0B" w:rsidP="008A16D1">
      <w:pPr>
        <w:rPr>
          <w:rFonts w:ascii="Book Antiqua" w:hAnsi="Book Antiqua"/>
          <w:sz w:val="32"/>
          <w:szCs w:val="32"/>
          <w:lang w:val="sq-AL"/>
        </w:rPr>
      </w:pPr>
      <w:r>
        <w:rPr>
          <w:rFonts w:ascii="Book Antiqua" w:hAnsi="Book Antiqua"/>
          <w:noProof/>
        </w:rPr>
        <w:object w:dxaOrig="1440" w:dyaOrig="1440" w14:anchorId="490E7954">
          <v:shape id="_x0000_s1027" type="#_x0000_t75" style="position:absolute;margin-left:26.65pt;margin-top:12.8pt;width:651.95pt;height:92.1pt;z-index:251660288">
            <v:imagedata r:id="rId66" o:title=""/>
            <w10:wrap type="square" side="right"/>
          </v:shape>
          <o:OLEObject Type="Embed" ProgID="Excel.Sheet.8" ShapeID="_x0000_s1027" DrawAspect="Content" ObjectID="_1833020989" r:id="rId67"/>
        </w:object>
      </w:r>
    </w:p>
    <w:p w14:paraId="6860FE6F" w14:textId="77777777" w:rsidR="00E72D2A" w:rsidRDefault="00E72D2A" w:rsidP="008A16D1">
      <w:pPr>
        <w:ind w:left="720"/>
        <w:rPr>
          <w:rFonts w:ascii="Book Antiqua" w:hAnsi="Book Antiqua"/>
          <w:sz w:val="32"/>
          <w:szCs w:val="32"/>
          <w:lang w:val="sq-AL"/>
        </w:rPr>
      </w:pPr>
    </w:p>
    <w:p w14:paraId="25791561" w14:textId="0C34920C" w:rsidR="00262EA8" w:rsidRDefault="008A16D1" w:rsidP="00026078">
      <w:pPr>
        <w:ind w:left="720"/>
        <w:rPr>
          <w:rFonts w:ascii="Book Antiqua" w:hAnsi="Book Antiqua"/>
          <w:sz w:val="32"/>
          <w:szCs w:val="32"/>
          <w:lang w:val="sq-AL"/>
        </w:rPr>
      </w:pPr>
      <w:r w:rsidRPr="00261744">
        <w:rPr>
          <w:rFonts w:ascii="Book Antiqua" w:hAnsi="Book Antiqua"/>
          <w:sz w:val="32"/>
          <w:szCs w:val="32"/>
          <w:lang w:val="sq-AL"/>
        </w:rPr>
        <w:br w:type="textWrapping" w:clear="all"/>
      </w:r>
    </w:p>
    <w:p w14:paraId="57D37CF2" w14:textId="0002543C" w:rsidR="000471B4" w:rsidRDefault="000471B4" w:rsidP="00026078">
      <w:pPr>
        <w:ind w:left="720"/>
        <w:rPr>
          <w:rFonts w:ascii="Book Antiqua" w:hAnsi="Book Antiqua"/>
          <w:sz w:val="32"/>
          <w:szCs w:val="32"/>
          <w:lang w:val="sq-AL"/>
        </w:rPr>
      </w:pPr>
    </w:p>
    <w:p w14:paraId="746624EF" w14:textId="77777777" w:rsidR="00D23AC0" w:rsidRDefault="00D23AC0" w:rsidP="00026078">
      <w:pPr>
        <w:ind w:left="720"/>
        <w:rPr>
          <w:rFonts w:ascii="Book Antiqua" w:hAnsi="Book Antiqua"/>
          <w:sz w:val="32"/>
          <w:szCs w:val="32"/>
          <w:lang w:val="sq-AL"/>
        </w:rPr>
      </w:pPr>
    </w:p>
    <w:p w14:paraId="1F2BFCFE" w14:textId="77777777" w:rsidR="000471B4" w:rsidRPr="00261744" w:rsidRDefault="000471B4" w:rsidP="00026078">
      <w:pPr>
        <w:ind w:left="720"/>
        <w:rPr>
          <w:rFonts w:ascii="Book Antiqua" w:hAnsi="Book Antiqua"/>
          <w:sz w:val="32"/>
          <w:szCs w:val="32"/>
          <w:lang w:val="sq-AL"/>
        </w:rPr>
      </w:pPr>
    </w:p>
    <w:p w14:paraId="5E4D5CA9" w14:textId="035D19D0" w:rsidR="008A16D1" w:rsidRPr="00261744" w:rsidRDefault="00610C0B" w:rsidP="00CE2056">
      <w:pPr>
        <w:ind w:left="567"/>
        <w:rPr>
          <w:rFonts w:ascii="Book Antiqua" w:hAnsi="Book Antiqua"/>
          <w:b/>
          <w:bCs/>
          <w:color w:val="365F91"/>
          <w:sz w:val="28"/>
          <w:lang w:val="sq-AL"/>
        </w:rPr>
      </w:pPr>
      <w:r>
        <w:rPr>
          <w:rFonts w:ascii="Book Antiqua" w:hAnsi="Book Antiqua"/>
          <w:noProof/>
        </w:rPr>
        <w:object w:dxaOrig="1440" w:dyaOrig="1440" w14:anchorId="4B51747D">
          <v:shape id="_x0000_s1028" type="#_x0000_t75" style="position:absolute;left:0;text-align:left;margin-left:22.5pt;margin-top:25.1pt;width:606.45pt;height:99.4pt;z-index:251661312">
            <v:imagedata r:id="rId68" o:title=""/>
            <w10:wrap type="square" side="right"/>
          </v:shape>
          <o:OLEObject Type="Embed" ProgID="Excel.Sheet.8" ShapeID="_x0000_s1028" DrawAspect="Content" ObjectID="_1833020990" r:id="rId69"/>
        </w:object>
      </w:r>
      <w:r w:rsidR="008A16D1" w:rsidRPr="00261744">
        <w:rPr>
          <w:rFonts w:ascii="Book Antiqua" w:hAnsi="Book Antiqua"/>
          <w:b/>
          <w:bCs/>
          <w:color w:val="365F91"/>
          <w:sz w:val="28"/>
          <w:lang w:val="sq-AL"/>
        </w:rPr>
        <w:t>Neni 24  Raport për fondet e donatorëve të pashpenzuara</w:t>
      </w:r>
    </w:p>
    <w:p w14:paraId="30FAD6D7" w14:textId="77777777" w:rsidR="00D300C0" w:rsidRDefault="008A16D1" w:rsidP="00D300C0">
      <w:pPr>
        <w:tabs>
          <w:tab w:val="left" w:pos="1080"/>
        </w:tabs>
        <w:rPr>
          <w:b/>
          <w:sz w:val="20"/>
          <w:u w:val="single"/>
          <w:lang w:val="sq-AL"/>
        </w:rPr>
      </w:pPr>
      <w:r w:rsidRPr="00261744">
        <w:rPr>
          <w:rFonts w:ascii="Book Antiqua" w:hAnsi="Book Antiqua"/>
          <w:sz w:val="32"/>
          <w:szCs w:val="32"/>
          <w:lang w:val="sq-AL"/>
        </w:rPr>
        <w:br w:type="textWrapping" w:clear="all"/>
      </w:r>
      <w:r w:rsidR="00D300C0" w:rsidRPr="005E6F42">
        <w:rPr>
          <w:b/>
          <w:sz w:val="20"/>
          <w:u w:val="single"/>
          <w:lang w:val="sq-AL"/>
        </w:rPr>
        <w:t>Shpalos në detaje  shënimet e pasqyruara në tabelë:</w:t>
      </w:r>
    </w:p>
    <w:p w14:paraId="4082293D" w14:textId="4567C5A4" w:rsidR="00CE6F8F" w:rsidRDefault="00CE6F8F" w:rsidP="00CE6F8F">
      <w:pPr>
        <w:tabs>
          <w:tab w:val="left" w:pos="1080"/>
        </w:tabs>
        <w:jc w:val="both"/>
        <w:rPr>
          <w:rFonts w:ascii="Book Antiqua" w:hAnsi="Book Antiqua"/>
          <w:sz w:val="20"/>
          <w:szCs w:val="20"/>
          <w:lang w:val="sq-AL"/>
        </w:rPr>
      </w:pPr>
      <w:r>
        <w:rPr>
          <w:rFonts w:ascii="Book Antiqua" w:hAnsi="Book Antiqua"/>
          <w:sz w:val="20"/>
          <w:szCs w:val="20"/>
          <w:lang w:val="sq-AL"/>
        </w:rPr>
        <w:t xml:space="preserve">Totali i donacioneve në SIMFK për bartje për shpenzim në vitin 2025 është </w:t>
      </w:r>
      <w:r>
        <w:rPr>
          <w:rFonts w:ascii="Book Antiqua" w:hAnsi="Book Antiqua"/>
          <w:b/>
          <w:bCs/>
          <w:sz w:val="20"/>
          <w:szCs w:val="20"/>
          <w:lang w:val="sq-AL"/>
        </w:rPr>
        <w:t>18,670.00</w:t>
      </w:r>
      <w:r w:rsidRPr="00A860CB">
        <w:rPr>
          <w:rFonts w:ascii="Book Antiqua" w:hAnsi="Book Antiqua"/>
          <w:b/>
          <w:bCs/>
          <w:sz w:val="20"/>
          <w:szCs w:val="20"/>
          <w:lang w:val="sq-AL"/>
        </w:rPr>
        <w:t xml:space="preserve"> euro</w:t>
      </w:r>
      <w:r>
        <w:rPr>
          <w:rFonts w:ascii="Book Antiqua" w:hAnsi="Book Antiqua"/>
          <w:sz w:val="20"/>
          <w:szCs w:val="20"/>
          <w:lang w:val="sq-AL"/>
        </w:rPr>
        <w:t>.</w:t>
      </w:r>
    </w:p>
    <w:p w14:paraId="5C74E28C" w14:textId="77777777" w:rsidR="00CE6F8F" w:rsidRPr="000471B4" w:rsidRDefault="00CE6F8F" w:rsidP="00CE6F8F">
      <w:pPr>
        <w:tabs>
          <w:tab w:val="left" w:pos="1080"/>
        </w:tabs>
        <w:jc w:val="both"/>
        <w:rPr>
          <w:rFonts w:ascii="Book Antiqua" w:hAnsi="Book Antiqua"/>
          <w:b/>
          <w:bCs/>
          <w:color w:val="365F91"/>
          <w:sz w:val="20"/>
          <w:u w:val="single"/>
          <w:lang w:val="sq-AL"/>
        </w:rPr>
      </w:pPr>
      <w:r>
        <w:rPr>
          <w:rFonts w:ascii="Book Antiqua" w:hAnsi="Book Antiqua"/>
          <w:sz w:val="20"/>
          <w:szCs w:val="20"/>
          <w:lang w:val="sq-AL"/>
        </w:rPr>
        <w:t xml:space="preserve">Shuma prej  </w:t>
      </w:r>
      <w:r w:rsidRPr="00A860CB">
        <w:rPr>
          <w:rFonts w:ascii="Book Antiqua" w:hAnsi="Book Antiqua"/>
          <w:b/>
          <w:bCs/>
          <w:sz w:val="20"/>
          <w:szCs w:val="20"/>
          <w:lang w:val="sq-AL"/>
        </w:rPr>
        <w:t>16,027.70 euro</w:t>
      </w:r>
      <w:r w:rsidRPr="00934A5D">
        <w:rPr>
          <w:rFonts w:ascii="Book Antiqua" w:hAnsi="Book Antiqua"/>
          <w:sz w:val="20"/>
          <w:szCs w:val="20"/>
          <w:lang w:val="sq-AL"/>
        </w:rPr>
        <w:t xml:space="preserve"> </w:t>
      </w:r>
      <w:r>
        <w:rPr>
          <w:rFonts w:ascii="Book Antiqua" w:hAnsi="Book Antiqua"/>
          <w:sz w:val="20"/>
          <w:szCs w:val="20"/>
          <w:lang w:val="sq-AL"/>
        </w:rPr>
        <w:t xml:space="preserve">është </w:t>
      </w:r>
      <w:r w:rsidRPr="00934A5D">
        <w:rPr>
          <w:rFonts w:ascii="Book Antiqua" w:hAnsi="Book Antiqua"/>
          <w:sz w:val="20"/>
          <w:szCs w:val="20"/>
          <w:lang w:val="sq-AL"/>
        </w:rPr>
        <w:t>donacion i brendshëm</w:t>
      </w:r>
      <w:r>
        <w:rPr>
          <w:rFonts w:ascii="Book Antiqua" w:hAnsi="Book Antiqua"/>
          <w:sz w:val="20"/>
          <w:szCs w:val="20"/>
          <w:lang w:val="sq-AL"/>
        </w:rPr>
        <w:t xml:space="preserve"> i bartur nga vitet paraprake ,  pra participim i bujqve për pajisje bujqësore,</w:t>
      </w:r>
    </w:p>
    <w:p w14:paraId="0B240974" w14:textId="220D838C" w:rsidR="00CE6F8F" w:rsidRDefault="00DD29A8" w:rsidP="00CE6F8F">
      <w:pPr>
        <w:tabs>
          <w:tab w:val="left" w:pos="1080"/>
        </w:tabs>
        <w:jc w:val="both"/>
        <w:rPr>
          <w:rFonts w:ascii="Book Antiqua" w:hAnsi="Book Antiqua"/>
          <w:b/>
          <w:bCs/>
          <w:color w:val="365F91"/>
          <w:sz w:val="20"/>
          <w:u w:val="single"/>
          <w:lang w:val="sq-AL"/>
        </w:rPr>
      </w:pPr>
      <w:r>
        <w:rPr>
          <w:rFonts w:ascii="Book Antiqua" w:hAnsi="Book Antiqua"/>
          <w:sz w:val="20"/>
          <w:szCs w:val="20"/>
          <w:lang w:val="sq-AL"/>
        </w:rPr>
        <w:t xml:space="preserve">Me kupon te shpenzimit 2025-52244 të datës 06.03.2025 është bërë kthimi i donacionit  te Qeveria Japoneze  shuma prej </w:t>
      </w:r>
      <w:r w:rsidRPr="00C435CE">
        <w:rPr>
          <w:rFonts w:ascii="Book Antiqua" w:hAnsi="Book Antiqua"/>
          <w:b/>
          <w:sz w:val="20"/>
          <w:szCs w:val="20"/>
          <w:lang w:val="sq-AL"/>
        </w:rPr>
        <w:t>1,616.17</w:t>
      </w:r>
      <w:r w:rsidR="00CE6F8F">
        <w:rPr>
          <w:rFonts w:ascii="Book Antiqua" w:hAnsi="Book Antiqua"/>
          <w:sz w:val="20"/>
          <w:szCs w:val="20"/>
          <w:lang w:val="sq-AL"/>
        </w:rPr>
        <w:t>, pjesa e mbetur e donacioneve të jashtme të pashpenzuara (nga qeveri të ndryshme) dhe të bartura nga vitet paraprake,barten prap në vitin 2026.</w:t>
      </w:r>
    </w:p>
    <w:p w14:paraId="52F94BEF" w14:textId="40E2E013" w:rsidR="008430F0" w:rsidRDefault="008430F0" w:rsidP="008A16D1">
      <w:pPr>
        <w:ind w:left="720"/>
        <w:rPr>
          <w:rFonts w:ascii="Book Antiqua" w:hAnsi="Book Antiqua"/>
          <w:b/>
          <w:i/>
          <w:sz w:val="20"/>
          <w:szCs w:val="20"/>
          <w:u w:val="single"/>
          <w:lang w:val="sq-AL"/>
        </w:rPr>
      </w:pPr>
    </w:p>
    <w:p w14:paraId="5ABB00FB" w14:textId="53219358" w:rsidR="008430F0" w:rsidRDefault="008430F0" w:rsidP="008A16D1">
      <w:pPr>
        <w:ind w:left="720"/>
        <w:rPr>
          <w:rFonts w:ascii="Book Antiqua" w:hAnsi="Book Antiqua"/>
          <w:b/>
          <w:i/>
          <w:sz w:val="20"/>
          <w:szCs w:val="20"/>
          <w:u w:val="single"/>
          <w:lang w:val="sq-AL"/>
        </w:rPr>
      </w:pPr>
    </w:p>
    <w:p w14:paraId="4A1E81F7" w14:textId="77777777" w:rsidR="008430F0" w:rsidRPr="00261744" w:rsidRDefault="008430F0" w:rsidP="008A16D1">
      <w:pPr>
        <w:ind w:left="720"/>
        <w:rPr>
          <w:rFonts w:ascii="Book Antiqua" w:hAnsi="Book Antiqua"/>
          <w:b/>
          <w:i/>
          <w:sz w:val="20"/>
          <w:szCs w:val="20"/>
          <w:u w:val="single"/>
          <w:lang w:val="sq-AL"/>
        </w:rPr>
      </w:pPr>
    </w:p>
    <w:p w14:paraId="6E70C2C9" w14:textId="759563FA" w:rsidR="008A16D1" w:rsidRDefault="008A16D1" w:rsidP="008A16D1">
      <w:pPr>
        <w:ind w:left="720"/>
        <w:rPr>
          <w:rFonts w:ascii="Book Antiqua" w:hAnsi="Book Antiqua"/>
          <w:b/>
          <w:i/>
          <w:sz w:val="20"/>
          <w:szCs w:val="20"/>
          <w:u w:val="single"/>
          <w:lang w:val="sq-AL"/>
        </w:rPr>
      </w:pPr>
    </w:p>
    <w:p w14:paraId="7F296780" w14:textId="7274991A" w:rsidR="000471B4" w:rsidRDefault="000471B4" w:rsidP="008A16D1">
      <w:pPr>
        <w:ind w:left="720"/>
        <w:rPr>
          <w:rFonts w:ascii="Book Antiqua" w:hAnsi="Book Antiqua"/>
          <w:b/>
          <w:i/>
          <w:sz w:val="20"/>
          <w:szCs w:val="20"/>
          <w:u w:val="single"/>
          <w:lang w:val="sq-AL"/>
        </w:rPr>
      </w:pPr>
    </w:p>
    <w:p w14:paraId="7E22612B" w14:textId="07F6B007" w:rsidR="000471B4" w:rsidRDefault="000471B4" w:rsidP="008A16D1">
      <w:pPr>
        <w:ind w:left="720"/>
        <w:rPr>
          <w:rFonts w:ascii="Book Antiqua" w:hAnsi="Book Antiqua"/>
          <w:b/>
          <w:i/>
          <w:sz w:val="20"/>
          <w:szCs w:val="20"/>
          <w:u w:val="single"/>
          <w:lang w:val="sq-AL"/>
        </w:rPr>
      </w:pPr>
    </w:p>
    <w:p w14:paraId="1DCBA455" w14:textId="286C15AA" w:rsidR="000471B4" w:rsidRDefault="000471B4" w:rsidP="008A16D1">
      <w:pPr>
        <w:ind w:left="720"/>
        <w:rPr>
          <w:rFonts w:ascii="Book Antiqua" w:hAnsi="Book Antiqua"/>
          <w:b/>
          <w:i/>
          <w:sz w:val="20"/>
          <w:szCs w:val="20"/>
          <w:u w:val="single"/>
          <w:lang w:val="sq-AL"/>
        </w:rPr>
      </w:pPr>
    </w:p>
    <w:p w14:paraId="5587EADB" w14:textId="5A49B411" w:rsidR="000471B4" w:rsidRDefault="000471B4" w:rsidP="008A16D1">
      <w:pPr>
        <w:ind w:left="720"/>
        <w:rPr>
          <w:rFonts w:ascii="Book Antiqua" w:hAnsi="Book Antiqua"/>
          <w:b/>
          <w:i/>
          <w:sz w:val="20"/>
          <w:szCs w:val="20"/>
          <w:u w:val="single"/>
          <w:lang w:val="sq-AL"/>
        </w:rPr>
      </w:pPr>
    </w:p>
    <w:p w14:paraId="588DC837" w14:textId="5246D03A" w:rsidR="000471B4" w:rsidRDefault="000471B4" w:rsidP="008A16D1">
      <w:pPr>
        <w:ind w:left="720"/>
        <w:rPr>
          <w:rFonts w:ascii="Book Antiqua" w:hAnsi="Book Antiqua"/>
          <w:b/>
          <w:i/>
          <w:sz w:val="20"/>
          <w:szCs w:val="20"/>
          <w:u w:val="single"/>
          <w:lang w:val="sq-AL"/>
        </w:rPr>
      </w:pPr>
    </w:p>
    <w:p w14:paraId="01AF30A5" w14:textId="38E9C8D0" w:rsidR="000471B4" w:rsidRDefault="000471B4" w:rsidP="008A16D1">
      <w:pPr>
        <w:ind w:left="720"/>
        <w:rPr>
          <w:rFonts w:ascii="Book Antiqua" w:hAnsi="Book Antiqua"/>
          <w:b/>
          <w:i/>
          <w:sz w:val="20"/>
          <w:szCs w:val="20"/>
          <w:u w:val="single"/>
          <w:lang w:val="sq-AL"/>
        </w:rPr>
      </w:pPr>
    </w:p>
    <w:p w14:paraId="7BC9A71B" w14:textId="77777777" w:rsidR="000471B4" w:rsidRPr="00261744" w:rsidRDefault="000471B4" w:rsidP="008A16D1">
      <w:pPr>
        <w:ind w:left="720"/>
        <w:rPr>
          <w:rFonts w:ascii="Book Antiqua" w:hAnsi="Book Antiqua"/>
          <w:b/>
          <w:i/>
          <w:sz w:val="20"/>
          <w:szCs w:val="20"/>
          <w:u w:val="single"/>
          <w:lang w:val="sq-AL"/>
        </w:rPr>
      </w:pPr>
    </w:p>
    <w:p w14:paraId="60371F2C" w14:textId="6A19139F" w:rsidR="008A16D1" w:rsidRPr="00261744"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t>Neni 25  Raport për numrin e punëtorëve sipas listës së pagave</w:t>
      </w:r>
    </w:p>
    <w:p w14:paraId="3DB3C0D0" w14:textId="77777777" w:rsidR="008A16D1" w:rsidRPr="00261744" w:rsidRDefault="008A16D1" w:rsidP="008A16D1">
      <w:pPr>
        <w:rPr>
          <w:rFonts w:ascii="Book Antiqua" w:hAnsi="Book Antiqua"/>
          <w:b/>
          <w:color w:val="365F91"/>
          <w:szCs w:val="28"/>
          <w:lang w:val="sq-AL"/>
        </w:rPr>
      </w:pPr>
    </w:p>
    <w:bookmarkStart w:id="26" w:name="_MON_1545726938"/>
    <w:bookmarkEnd w:id="26"/>
    <w:p w14:paraId="33F8BFA2" w14:textId="55C86815" w:rsidR="008A16D1" w:rsidRPr="00261744" w:rsidRDefault="00062958" w:rsidP="008A16D1">
      <w:pPr>
        <w:ind w:left="840"/>
        <w:rPr>
          <w:rFonts w:ascii="Book Antiqua" w:hAnsi="Book Antiqua"/>
          <w:b/>
          <w:lang w:val="sq-AL"/>
        </w:rPr>
      </w:pPr>
      <w:r w:rsidRPr="00261744">
        <w:rPr>
          <w:rFonts w:ascii="Book Antiqua" w:hAnsi="Book Antiqua"/>
          <w:b/>
          <w:lang w:val="sq-AL"/>
        </w:rPr>
        <w:object w:dxaOrig="12747" w:dyaOrig="6911" w14:anchorId="1FC7B0FF">
          <v:shape id="_x0000_i1053" type="#_x0000_t75" style="width:684pt;height:403.5pt" o:ole="" o:bordertopcolor="this" o:borderleftcolor="this" o:borderbottomcolor="this" o:borderrightcolor="this">
            <v:imagedata r:id="rId70" o:title=""/>
            <w10:bordertop type="single" width="4"/>
            <w10:borderleft type="single" width="4"/>
            <w10:borderbottom type="single" width="4"/>
            <w10:borderright type="single" width="4"/>
          </v:shape>
          <o:OLEObject Type="Embed" ProgID="Excel.Sheet.8" ShapeID="_x0000_i1053" DrawAspect="Content" ObjectID="_1833020981" r:id="rId71"/>
        </w:object>
      </w:r>
    </w:p>
    <w:p w14:paraId="68DC7C0C" w14:textId="77777777" w:rsidR="008A16D1" w:rsidRPr="00261744" w:rsidRDefault="008A16D1" w:rsidP="008A16D1">
      <w:pPr>
        <w:ind w:left="840"/>
        <w:rPr>
          <w:rFonts w:ascii="Book Antiqua" w:hAnsi="Book Antiqua"/>
          <w:b/>
          <w:lang w:val="sq-AL"/>
        </w:rPr>
      </w:pPr>
    </w:p>
    <w:p w14:paraId="6D8FBC29" w14:textId="46AE7D3A" w:rsidR="008A16D1" w:rsidRDefault="008A16D1" w:rsidP="008A16D1">
      <w:pPr>
        <w:rPr>
          <w:rFonts w:ascii="Book Antiqua" w:hAnsi="Book Antiqua"/>
          <w:b/>
          <w:color w:val="365F91"/>
          <w:sz w:val="20"/>
          <w:lang w:val="sq-AL"/>
        </w:rPr>
      </w:pPr>
    </w:p>
    <w:p w14:paraId="2F06E66C" w14:textId="36C29A99" w:rsidR="00045293" w:rsidRDefault="00045293" w:rsidP="008A16D1">
      <w:pPr>
        <w:rPr>
          <w:rFonts w:ascii="Book Antiqua" w:hAnsi="Book Antiqua"/>
          <w:b/>
          <w:color w:val="365F91"/>
          <w:sz w:val="20"/>
          <w:lang w:val="sq-AL"/>
        </w:rPr>
      </w:pPr>
    </w:p>
    <w:p w14:paraId="62B19F7E" w14:textId="5340A2A7" w:rsidR="00045293" w:rsidRDefault="00045293" w:rsidP="008A16D1">
      <w:pPr>
        <w:rPr>
          <w:rFonts w:ascii="Book Antiqua" w:hAnsi="Book Antiqua"/>
          <w:b/>
          <w:color w:val="365F91"/>
          <w:sz w:val="20"/>
          <w:lang w:val="sq-AL"/>
        </w:rPr>
      </w:pPr>
    </w:p>
    <w:p w14:paraId="71ACC080" w14:textId="0B61D48E" w:rsidR="00045293" w:rsidRDefault="00045293" w:rsidP="008A16D1">
      <w:pPr>
        <w:rPr>
          <w:rFonts w:ascii="Book Antiqua" w:hAnsi="Book Antiqua"/>
          <w:b/>
          <w:color w:val="365F91"/>
          <w:sz w:val="20"/>
          <w:lang w:val="sq-AL"/>
        </w:rPr>
      </w:pPr>
    </w:p>
    <w:p w14:paraId="43240E59" w14:textId="5947401A" w:rsidR="00045293" w:rsidRDefault="00045293" w:rsidP="008A16D1">
      <w:pPr>
        <w:rPr>
          <w:rFonts w:ascii="Book Antiqua" w:hAnsi="Book Antiqua"/>
          <w:b/>
          <w:color w:val="365F91"/>
          <w:sz w:val="20"/>
          <w:lang w:val="sq-AL"/>
        </w:rPr>
      </w:pPr>
    </w:p>
    <w:p w14:paraId="5B54E598" w14:textId="77777777" w:rsidR="00045293" w:rsidRDefault="00045293" w:rsidP="008A16D1">
      <w:pPr>
        <w:rPr>
          <w:rFonts w:ascii="Book Antiqua" w:hAnsi="Book Antiqua"/>
          <w:b/>
          <w:color w:val="365F91"/>
          <w:sz w:val="20"/>
          <w:lang w:val="sq-AL"/>
        </w:rPr>
      </w:pPr>
    </w:p>
    <w:p w14:paraId="3E326F00" w14:textId="668755B2" w:rsidR="008A16D1" w:rsidRDefault="008A16D1" w:rsidP="008A16D1">
      <w:pPr>
        <w:rPr>
          <w:rFonts w:ascii="Book Antiqua" w:hAnsi="Book Antiqua"/>
          <w:b/>
          <w:color w:val="365F91"/>
          <w:sz w:val="20"/>
          <w:lang w:val="sq-AL"/>
        </w:rPr>
      </w:pPr>
    </w:p>
    <w:p w14:paraId="2FD92174" w14:textId="38A64D6E" w:rsidR="008A16D1" w:rsidRPr="00261744"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lastRenderedPageBreak/>
        <w:t>Neni 26  Raport për numrin e të punësuarve jashtë listës së pagave</w:t>
      </w:r>
    </w:p>
    <w:p w14:paraId="37E51970" w14:textId="77777777" w:rsidR="008A16D1" w:rsidRPr="00261744" w:rsidRDefault="008A16D1" w:rsidP="008A16D1">
      <w:pPr>
        <w:rPr>
          <w:rFonts w:ascii="Book Antiqua" w:hAnsi="Book Antiqua"/>
          <w:b/>
          <w:bCs/>
          <w:color w:val="365F91"/>
          <w:sz w:val="28"/>
          <w:lang w:val="sq-AL"/>
        </w:rPr>
      </w:pPr>
    </w:p>
    <w:bookmarkStart w:id="27" w:name="_MON_1545734063"/>
    <w:bookmarkEnd w:id="27"/>
    <w:p w14:paraId="6B0D9D4D" w14:textId="1024A92E" w:rsidR="008A16D1" w:rsidRPr="00261744" w:rsidRDefault="00F8277A" w:rsidP="008A16D1">
      <w:pPr>
        <w:ind w:left="810" w:firstLine="90"/>
        <w:rPr>
          <w:rFonts w:ascii="Book Antiqua" w:hAnsi="Book Antiqua"/>
          <w:b/>
          <w:lang w:val="sq-AL"/>
        </w:rPr>
      </w:pPr>
      <w:r w:rsidRPr="00261744">
        <w:rPr>
          <w:rFonts w:ascii="Book Antiqua" w:hAnsi="Book Antiqua"/>
          <w:b/>
          <w:lang w:val="sq-AL"/>
        </w:rPr>
        <w:object w:dxaOrig="8337" w:dyaOrig="2109" w14:anchorId="4ADDEAAC">
          <v:shape id="_x0000_i1054" type="#_x0000_t75" style="width:482.25pt;height:108pt" o:ole="" o:bordertopcolor="this" o:borderleftcolor="this" o:borderbottomcolor="this" o:borderrightcolor="this">
            <v:imagedata r:id="rId72" o:title=""/>
            <w10:bordertop type="single" width="4"/>
            <w10:borderleft type="single" width="4"/>
            <w10:borderbottom type="single" width="4"/>
            <w10:borderright type="single" width="4"/>
          </v:shape>
          <o:OLEObject Type="Embed" ProgID="Excel.Sheet.8" ShapeID="_x0000_i1054" DrawAspect="Content" ObjectID="_1833020982" r:id="rId73"/>
        </w:object>
      </w:r>
    </w:p>
    <w:p w14:paraId="045874FC" w14:textId="77777777" w:rsidR="008A16D1" w:rsidRDefault="008A16D1" w:rsidP="008A16D1">
      <w:pPr>
        <w:rPr>
          <w:rFonts w:ascii="Book Antiqua" w:hAnsi="Book Antiqua"/>
          <w:b/>
          <w:color w:val="365F91"/>
          <w:sz w:val="20"/>
          <w:lang w:val="sq-AL"/>
        </w:rPr>
      </w:pPr>
    </w:p>
    <w:p w14:paraId="3A536A6F" w14:textId="53F24B3E" w:rsidR="00E72D2A" w:rsidRDefault="008A16D1" w:rsidP="00E72D2A">
      <w:pPr>
        <w:ind w:firstLine="720"/>
        <w:rPr>
          <w:rFonts w:ascii="Book Antiqua" w:hAnsi="Book Antiqua"/>
          <w:b/>
          <w:sz w:val="20"/>
          <w:lang w:val="sq-AL"/>
        </w:rPr>
      </w:pPr>
      <w:r w:rsidRPr="00C96013">
        <w:rPr>
          <w:rFonts w:ascii="Book Antiqua" w:hAnsi="Book Antiqua"/>
          <w:b/>
          <w:sz w:val="20"/>
          <w:lang w:val="sq-AL"/>
        </w:rPr>
        <w:t>Sqarim: Shpalos arsyen e angazhimit, kohëzgjatjen, qëllimin dhe listën e personave te angazhuar.</w:t>
      </w:r>
    </w:p>
    <w:p w14:paraId="113D7520" w14:textId="7DC2F9CE" w:rsidR="00C626AC" w:rsidRDefault="00C626AC" w:rsidP="00E72D2A">
      <w:pPr>
        <w:ind w:firstLine="720"/>
        <w:rPr>
          <w:rFonts w:ascii="Book Antiqua" w:hAnsi="Book Antiqua"/>
          <w:b/>
          <w:sz w:val="20"/>
          <w:lang w:val="sq-AL"/>
        </w:rPr>
      </w:pPr>
    </w:p>
    <w:p w14:paraId="3BF641FB" w14:textId="77777777" w:rsidR="00C626AC" w:rsidRDefault="00C626AC" w:rsidP="00E72D2A">
      <w:pPr>
        <w:ind w:firstLine="720"/>
        <w:rPr>
          <w:rFonts w:ascii="Book Antiqua" w:hAnsi="Book Antiqua"/>
          <w:b/>
          <w:sz w:val="20"/>
          <w:lang w:val="sq-AL"/>
        </w:rPr>
      </w:pPr>
    </w:p>
    <w:p w14:paraId="71A24322" w14:textId="7DA7904A" w:rsidR="00CE2056" w:rsidRDefault="00CE2056">
      <w:pPr>
        <w:spacing w:after="160" w:line="259" w:lineRule="auto"/>
        <w:rPr>
          <w:rFonts w:ascii="Book Antiqua" w:hAnsi="Book Antiqua"/>
          <w:b/>
          <w:bCs/>
          <w:color w:val="365F91"/>
          <w:sz w:val="28"/>
          <w:lang w:val="sq-AL"/>
        </w:rPr>
      </w:pPr>
    </w:p>
    <w:p w14:paraId="20575E19" w14:textId="52C19842" w:rsidR="00045293" w:rsidRDefault="00045293">
      <w:pPr>
        <w:spacing w:after="160" w:line="259" w:lineRule="auto"/>
        <w:rPr>
          <w:rFonts w:ascii="Book Antiqua" w:hAnsi="Book Antiqua"/>
          <w:b/>
          <w:bCs/>
          <w:color w:val="365F91"/>
          <w:sz w:val="28"/>
          <w:lang w:val="sq-AL"/>
        </w:rPr>
      </w:pPr>
    </w:p>
    <w:p w14:paraId="67FAF823" w14:textId="220E4097" w:rsidR="00045293" w:rsidRDefault="00045293">
      <w:pPr>
        <w:spacing w:after="160" w:line="259" w:lineRule="auto"/>
        <w:rPr>
          <w:rFonts w:ascii="Book Antiqua" w:hAnsi="Book Antiqua"/>
          <w:b/>
          <w:bCs/>
          <w:color w:val="365F91"/>
          <w:sz w:val="28"/>
          <w:lang w:val="sq-AL"/>
        </w:rPr>
      </w:pPr>
    </w:p>
    <w:p w14:paraId="17D0AD96" w14:textId="3BA006F8" w:rsidR="00045293" w:rsidRDefault="00045293">
      <w:pPr>
        <w:spacing w:after="160" w:line="259" w:lineRule="auto"/>
        <w:rPr>
          <w:rFonts w:ascii="Book Antiqua" w:hAnsi="Book Antiqua"/>
          <w:b/>
          <w:bCs/>
          <w:color w:val="365F91"/>
          <w:sz w:val="28"/>
          <w:lang w:val="sq-AL"/>
        </w:rPr>
      </w:pPr>
    </w:p>
    <w:p w14:paraId="053829C5" w14:textId="56A71D97" w:rsidR="00045293" w:rsidRDefault="00045293">
      <w:pPr>
        <w:spacing w:after="160" w:line="259" w:lineRule="auto"/>
        <w:rPr>
          <w:rFonts w:ascii="Book Antiqua" w:hAnsi="Book Antiqua"/>
          <w:b/>
          <w:bCs/>
          <w:color w:val="365F91"/>
          <w:sz w:val="28"/>
          <w:lang w:val="sq-AL"/>
        </w:rPr>
      </w:pPr>
    </w:p>
    <w:p w14:paraId="64271E71" w14:textId="4BC7C72B" w:rsidR="00045293" w:rsidRDefault="00045293">
      <w:pPr>
        <w:spacing w:after="160" w:line="259" w:lineRule="auto"/>
        <w:rPr>
          <w:rFonts w:ascii="Book Antiqua" w:hAnsi="Book Antiqua"/>
          <w:b/>
          <w:bCs/>
          <w:color w:val="365F91"/>
          <w:sz w:val="28"/>
          <w:lang w:val="sq-AL"/>
        </w:rPr>
      </w:pPr>
    </w:p>
    <w:p w14:paraId="4A308899" w14:textId="42F53677" w:rsidR="00045293" w:rsidRDefault="00045293">
      <w:pPr>
        <w:spacing w:after="160" w:line="259" w:lineRule="auto"/>
        <w:rPr>
          <w:rFonts w:ascii="Book Antiqua" w:hAnsi="Book Antiqua"/>
          <w:b/>
          <w:bCs/>
          <w:color w:val="365F91"/>
          <w:sz w:val="28"/>
          <w:lang w:val="sq-AL"/>
        </w:rPr>
      </w:pPr>
    </w:p>
    <w:p w14:paraId="543747C0" w14:textId="67C86664" w:rsidR="00045293" w:rsidRDefault="00045293">
      <w:pPr>
        <w:spacing w:after="160" w:line="259" w:lineRule="auto"/>
        <w:rPr>
          <w:rFonts w:ascii="Book Antiqua" w:hAnsi="Book Antiqua"/>
          <w:b/>
          <w:bCs/>
          <w:color w:val="365F91"/>
          <w:sz w:val="28"/>
          <w:lang w:val="sq-AL"/>
        </w:rPr>
      </w:pPr>
    </w:p>
    <w:p w14:paraId="0E0CFBC6" w14:textId="23238E8F" w:rsidR="00045293" w:rsidRDefault="00045293">
      <w:pPr>
        <w:spacing w:after="160" w:line="259" w:lineRule="auto"/>
        <w:rPr>
          <w:rFonts w:ascii="Book Antiqua" w:hAnsi="Book Antiqua"/>
          <w:b/>
          <w:bCs/>
          <w:color w:val="365F91"/>
          <w:sz w:val="28"/>
          <w:lang w:val="sq-AL"/>
        </w:rPr>
      </w:pPr>
    </w:p>
    <w:p w14:paraId="2620BD32" w14:textId="5106F850" w:rsidR="00045293" w:rsidRDefault="00045293">
      <w:pPr>
        <w:spacing w:after="160" w:line="259" w:lineRule="auto"/>
        <w:rPr>
          <w:rFonts w:ascii="Book Antiqua" w:hAnsi="Book Antiqua"/>
          <w:b/>
          <w:bCs/>
          <w:color w:val="365F91"/>
          <w:sz w:val="28"/>
          <w:lang w:val="sq-AL"/>
        </w:rPr>
      </w:pPr>
    </w:p>
    <w:p w14:paraId="1370E40A" w14:textId="6CE91857" w:rsidR="00045293" w:rsidRDefault="00045293">
      <w:pPr>
        <w:spacing w:after="160" w:line="259" w:lineRule="auto"/>
        <w:rPr>
          <w:rFonts w:ascii="Book Antiqua" w:hAnsi="Book Antiqua"/>
          <w:b/>
          <w:bCs/>
          <w:color w:val="365F91"/>
          <w:sz w:val="28"/>
          <w:lang w:val="sq-AL"/>
        </w:rPr>
      </w:pPr>
    </w:p>
    <w:p w14:paraId="4557B119" w14:textId="77777777" w:rsidR="00045293" w:rsidRDefault="00045293">
      <w:pPr>
        <w:spacing w:after="160" w:line="259" w:lineRule="auto"/>
        <w:rPr>
          <w:rFonts w:ascii="Book Antiqua" w:hAnsi="Book Antiqua"/>
          <w:b/>
          <w:bCs/>
          <w:color w:val="365F91"/>
          <w:sz w:val="28"/>
          <w:lang w:val="sq-AL"/>
        </w:rPr>
      </w:pPr>
    </w:p>
    <w:p w14:paraId="295A4AF1" w14:textId="6B388063" w:rsidR="008A16D1" w:rsidRPr="00E72D2A" w:rsidRDefault="008A16D1" w:rsidP="00CE2056">
      <w:pPr>
        <w:ind w:left="567"/>
        <w:rPr>
          <w:rFonts w:ascii="Book Antiqua" w:hAnsi="Book Antiqua"/>
          <w:b/>
          <w:sz w:val="20"/>
          <w:lang w:val="sq-AL"/>
        </w:rPr>
      </w:pPr>
      <w:r w:rsidRPr="00261744">
        <w:rPr>
          <w:rFonts w:ascii="Book Antiqua" w:hAnsi="Book Antiqua"/>
          <w:b/>
          <w:bCs/>
          <w:color w:val="365F91"/>
          <w:sz w:val="28"/>
          <w:lang w:val="sq-AL"/>
        </w:rPr>
        <w:lastRenderedPageBreak/>
        <w:t>Neni 27  Raport për numrin e të punësuarve me kontrate për shërbime te veçanta</w:t>
      </w:r>
    </w:p>
    <w:p w14:paraId="07F9D9D8" w14:textId="77777777" w:rsidR="008A16D1" w:rsidRPr="00261744" w:rsidRDefault="008A16D1" w:rsidP="008A16D1">
      <w:pPr>
        <w:rPr>
          <w:rFonts w:ascii="Book Antiqua" w:hAnsi="Book Antiqua"/>
          <w:b/>
          <w:bCs/>
          <w:color w:val="365F91"/>
          <w:sz w:val="28"/>
          <w:lang w:val="sq-AL"/>
        </w:rPr>
      </w:pPr>
    </w:p>
    <w:bookmarkStart w:id="28" w:name="_MON_1545734093"/>
    <w:bookmarkEnd w:id="28"/>
    <w:p w14:paraId="1726E23A" w14:textId="43A5BE26" w:rsidR="008A16D1" w:rsidRPr="00261744" w:rsidRDefault="0013090A" w:rsidP="008A16D1">
      <w:pPr>
        <w:ind w:left="90" w:right="-900" w:firstLine="810"/>
        <w:rPr>
          <w:rFonts w:ascii="Book Antiqua" w:hAnsi="Book Antiqua"/>
          <w:lang w:val="sq-AL"/>
        </w:rPr>
      </w:pPr>
      <w:r w:rsidRPr="00261744">
        <w:rPr>
          <w:rFonts w:ascii="Book Antiqua" w:hAnsi="Book Antiqua"/>
          <w:b/>
          <w:lang w:val="sq-AL"/>
        </w:rPr>
        <w:object w:dxaOrig="11515" w:dyaOrig="6623" w14:anchorId="3E809FA0">
          <v:shape id="_x0000_i1055" type="#_x0000_t75" style="width:662.25pt;height:333pt" o:ole="" o:bordertopcolor="this" o:borderleftcolor="this" o:borderbottomcolor="this" o:borderrightcolor="this">
            <v:imagedata r:id="rId74" o:title=""/>
            <w10:bordertop type="single" width="4"/>
            <w10:borderleft type="single" width="4"/>
            <w10:borderbottom type="single" width="4"/>
            <w10:borderright type="single" width="4"/>
          </v:shape>
          <o:OLEObject Type="Embed" ProgID="Excel.Sheet.8" ShapeID="_x0000_i1055" DrawAspect="Content" ObjectID="_1833020983" r:id="rId75"/>
        </w:object>
      </w:r>
    </w:p>
    <w:p w14:paraId="49C18BBC" w14:textId="77777777" w:rsidR="008A16D1" w:rsidRDefault="008A16D1" w:rsidP="008A16D1">
      <w:pPr>
        <w:rPr>
          <w:rFonts w:ascii="Book Antiqua" w:hAnsi="Book Antiqua"/>
          <w:b/>
          <w:sz w:val="20"/>
          <w:lang w:val="sq-AL"/>
        </w:rPr>
      </w:pPr>
    </w:p>
    <w:p w14:paraId="211A7BC6" w14:textId="77777777" w:rsidR="008A16D1" w:rsidRPr="00C96013" w:rsidRDefault="008A16D1" w:rsidP="008A16D1">
      <w:pPr>
        <w:ind w:firstLine="720"/>
        <w:rPr>
          <w:rFonts w:ascii="Book Antiqua" w:hAnsi="Book Antiqua"/>
          <w:b/>
          <w:sz w:val="20"/>
          <w:lang w:val="sq-AL"/>
        </w:rPr>
      </w:pPr>
      <w:r w:rsidRPr="00C96013">
        <w:rPr>
          <w:rFonts w:ascii="Book Antiqua" w:hAnsi="Book Antiqua"/>
          <w:b/>
          <w:sz w:val="20"/>
          <w:lang w:val="sq-AL"/>
        </w:rPr>
        <w:t xml:space="preserve">Sqarim: Shpalos arsyen e angazhimit, kohëzgjatjen, qëllimin dhe listën e personave te angazhuar. </w:t>
      </w:r>
    </w:p>
    <w:p w14:paraId="100B118E" w14:textId="77777777" w:rsidR="008A16D1" w:rsidRPr="00261744" w:rsidRDefault="008A16D1" w:rsidP="008A16D1">
      <w:pPr>
        <w:jc w:val="center"/>
        <w:rPr>
          <w:rFonts w:ascii="Book Antiqua" w:hAnsi="Book Antiqua"/>
          <w:lang w:val="sq-AL"/>
        </w:rPr>
      </w:pPr>
    </w:p>
    <w:p w14:paraId="4F383668" w14:textId="3A8C1D81" w:rsidR="00045293" w:rsidRDefault="00045293" w:rsidP="008A16D1">
      <w:pPr>
        <w:rPr>
          <w:rFonts w:ascii="Book Antiqua" w:hAnsi="Book Antiqua"/>
          <w:b/>
          <w:bCs/>
          <w:color w:val="365F91"/>
          <w:sz w:val="28"/>
          <w:lang w:val="sq-AL"/>
        </w:rPr>
      </w:pPr>
    </w:p>
    <w:p w14:paraId="379E1023" w14:textId="77777777" w:rsidR="0088208C" w:rsidRPr="00261744" w:rsidRDefault="0088208C" w:rsidP="008A16D1">
      <w:pPr>
        <w:rPr>
          <w:rFonts w:ascii="Book Antiqua" w:hAnsi="Book Antiqua"/>
          <w:b/>
          <w:bCs/>
          <w:color w:val="365F91"/>
          <w:sz w:val="28"/>
          <w:lang w:val="sq-AL"/>
        </w:rPr>
      </w:pPr>
    </w:p>
    <w:p w14:paraId="774B03EF" w14:textId="21D0CB33" w:rsidR="008A16D1" w:rsidRPr="00261744" w:rsidRDefault="008A16D1" w:rsidP="00CE2056">
      <w:pPr>
        <w:ind w:left="567"/>
        <w:rPr>
          <w:rFonts w:ascii="Book Antiqua" w:hAnsi="Book Antiqua"/>
          <w:lang w:val="sq-AL"/>
        </w:rPr>
      </w:pPr>
      <w:r w:rsidRPr="00261744">
        <w:rPr>
          <w:rFonts w:ascii="Book Antiqua" w:hAnsi="Book Antiqua"/>
          <w:b/>
          <w:bCs/>
          <w:color w:val="365F91"/>
          <w:sz w:val="28"/>
          <w:lang w:val="sq-AL"/>
        </w:rPr>
        <w:t>Neni 2</w:t>
      </w:r>
      <w:r w:rsidR="006131E8">
        <w:rPr>
          <w:rFonts w:ascii="Book Antiqua" w:hAnsi="Book Antiqua"/>
          <w:b/>
          <w:bCs/>
          <w:color w:val="365F91"/>
          <w:sz w:val="28"/>
          <w:lang w:val="sq-AL"/>
        </w:rPr>
        <w:t>8</w:t>
      </w:r>
      <w:r w:rsidRPr="00261744">
        <w:rPr>
          <w:rFonts w:ascii="Book Antiqua" w:hAnsi="Book Antiqua"/>
          <w:b/>
          <w:bCs/>
          <w:color w:val="365F91"/>
          <w:sz w:val="28"/>
          <w:lang w:val="sq-AL"/>
        </w:rPr>
        <w:t xml:space="preserve">  Raport për gjendjen/zbatimin e re</w:t>
      </w:r>
      <w:r>
        <w:rPr>
          <w:rFonts w:ascii="Book Antiqua" w:hAnsi="Book Antiqua"/>
          <w:b/>
          <w:bCs/>
          <w:color w:val="365F91"/>
          <w:sz w:val="28"/>
          <w:lang w:val="sq-AL"/>
        </w:rPr>
        <w:t xml:space="preserve">komandimeve të Zyrës Kombëtare </w:t>
      </w:r>
      <w:r w:rsidRPr="00261744">
        <w:rPr>
          <w:rFonts w:ascii="Book Antiqua" w:hAnsi="Book Antiqua"/>
          <w:b/>
          <w:bCs/>
          <w:color w:val="365F91"/>
          <w:sz w:val="28"/>
          <w:lang w:val="sq-AL"/>
        </w:rPr>
        <w:t>të Auditimit ( ZKA)</w:t>
      </w:r>
    </w:p>
    <w:p w14:paraId="29A0643D" w14:textId="09323382" w:rsidR="0088208C" w:rsidRDefault="0088208C" w:rsidP="0088208C">
      <w:pPr>
        <w:tabs>
          <w:tab w:val="left" w:pos="2160"/>
        </w:tabs>
        <w:rPr>
          <w:rFonts w:ascii="Book Antiqua" w:hAnsi="Book Antiqua"/>
          <w:lang w:val="sq-AL"/>
        </w:rPr>
      </w:pPr>
    </w:p>
    <w:p w14:paraId="77092318" w14:textId="77777777" w:rsidR="0088208C" w:rsidRPr="00261744" w:rsidRDefault="0088208C" w:rsidP="00CE2056">
      <w:pPr>
        <w:tabs>
          <w:tab w:val="left" w:pos="2160"/>
        </w:tabs>
        <w:ind w:left="567"/>
        <w:rPr>
          <w:rFonts w:ascii="Book Antiqua" w:hAnsi="Book Antiqua"/>
          <w:lang w:val="sq-AL"/>
        </w:rPr>
      </w:pPr>
      <w:r>
        <w:rPr>
          <w:rFonts w:ascii="Book Antiqua" w:hAnsi="Book Antiqua"/>
          <w:lang w:val="sq-AL"/>
        </w:rPr>
        <w:t xml:space="preserve">         </w:t>
      </w:r>
    </w:p>
    <w:tbl>
      <w:tblPr>
        <w:tblStyle w:val="TableGrid"/>
        <w:tblW w:w="14940" w:type="dxa"/>
        <w:tblInd w:w="85" w:type="dxa"/>
        <w:tblLook w:val="04A0" w:firstRow="1" w:lastRow="0" w:firstColumn="1" w:lastColumn="0" w:noHBand="0" w:noVBand="1"/>
      </w:tblPr>
      <w:tblGrid>
        <w:gridCol w:w="556"/>
        <w:gridCol w:w="2012"/>
        <w:gridCol w:w="3701"/>
        <w:gridCol w:w="2009"/>
        <w:gridCol w:w="1729"/>
        <w:gridCol w:w="1430"/>
        <w:gridCol w:w="3503"/>
      </w:tblGrid>
      <w:tr w:rsidR="0088208C" w14:paraId="529DC4F7" w14:textId="77777777" w:rsidTr="0088208C">
        <w:trPr>
          <w:trHeight w:val="1166"/>
        </w:trPr>
        <w:tc>
          <w:tcPr>
            <w:tcW w:w="286" w:type="dxa"/>
            <w:shd w:val="clear" w:color="auto" w:fill="B4C6E7" w:themeFill="accent1" w:themeFillTint="66"/>
          </w:tcPr>
          <w:p w14:paraId="34944B6D" w14:textId="77777777" w:rsidR="0088208C" w:rsidRPr="001E24EB" w:rsidRDefault="0088208C" w:rsidP="00F717A1">
            <w:pPr>
              <w:rPr>
                <w:b/>
              </w:rPr>
            </w:pPr>
            <w:r w:rsidRPr="001E24EB">
              <w:rPr>
                <w:b/>
              </w:rPr>
              <w:lastRenderedPageBreak/>
              <w:t>Nr.</w:t>
            </w:r>
          </w:p>
        </w:tc>
        <w:tc>
          <w:tcPr>
            <w:tcW w:w="2030" w:type="dxa"/>
            <w:shd w:val="clear" w:color="auto" w:fill="B4C6E7" w:themeFill="accent1" w:themeFillTint="66"/>
          </w:tcPr>
          <w:p w14:paraId="381E6A3E" w14:textId="77777777" w:rsidR="0088208C" w:rsidRPr="001E24EB" w:rsidRDefault="0088208C" w:rsidP="00F717A1">
            <w:pPr>
              <w:rPr>
                <w:b/>
              </w:rPr>
            </w:pPr>
            <w:r w:rsidRPr="001E24EB">
              <w:rPr>
                <w:b/>
              </w:rPr>
              <w:t>Gjetja</w:t>
            </w:r>
          </w:p>
        </w:tc>
        <w:tc>
          <w:tcPr>
            <w:tcW w:w="3779" w:type="dxa"/>
            <w:shd w:val="clear" w:color="auto" w:fill="B4C6E7" w:themeFill="accent1" w:themeFillTint="66"/>
          </w:tcPr>
          <w:p w14:paraId="01DE979B" w14:textId="77777777" w:rsidR="0088208C" w:rsidRPr="001E24EB" w:rsidRDefault="0088208C" w:rsidP="00F717A1">
            <w:pPr>
              <w:rPr>
                <w:b/>
              </w:rPr>
            </w:pPr>
            <w:r w:rsidRPr="001E24EB">
              <w:rPr>
                <w:b/>
              </w:rPr>
              <w:t>Rekomandimi</w:t>
            </w:r>
          </w:p>
        </w:tc>
        <w:tc>
          <w:tcPr>
            <w:tcW w:w="2032" w:type="dxa"/>
            <w:shd w:val="clear" w:color="auto" w:fill="B4C6E7" w:themeFill="accent1" w:themeFillTint="66"/>
          </w:tcPr>
          <w:p w14:paraId="536AC8EF" w14:textId="77777777" w:rsidR="0088208C" w:rsidRPr="001E24EB" w:rsidRDefault="0088208C" w:rsidP="00F717A1">
            <w:pPr>
              <w:rPr>
                <w:b/>
              </w:rPr>
            </w:pPr>
            <w:r w:rsidRPr="001E24EB">
              <w:rPr>
                <w:b/>
              </w:rPr>
              <w:t>Veprimet e planifikuara për t'u ndërmarrë</w:t>
            </w:r>
          </w:p>
        </w:tc>
        <w:tc>
          <w:tcPr>
            <w:tcW w:w="1748" w:type="dxa"/>
            <w:shd w:val="clear" w:color="auto" w:fill="B4C6E7" w:themeFill="accent1" w:themeFillTint="66"/>
          </w:tcPr>
          <w:p w14:paraId="42AB586F" w14:textId="77777777" w:rsidR="0088208C" w:rsidRPr="001E24EB" w:rsidRDefault="0088208C" w:rsidP="00F717A1">
            <w:pPr>
              <w:rPr>
                <w:b/>
              </w:rPr>
            </w:pPr>
            <w:r w:rsidRPr="001E24EB">
              <w:rPr>
                <w:b/>
              </w:rPr>
              <w:t>Zyrtari/ët përgjegjës</w:t>
            </w:r>
          </w:p>
        </w:tc>
        <w:tc>
          <w:tcPr>
            <w:tcW w:w="1434" w:type="dxa"/>
            <w:shd w:val="clear" w:color="auto" w:fill="B4C6E7" w:themeFill="accent1" w:themeFillTint="66"/>
          </w:tcPr>
          <w:p w14:paraId="426C827A" w14:textId="77777777" w:rsidR="0088208C" w:rsidRPr="001E24EB" w:rsidRDefault="0088208C" w:rsidP="00F717A1">
            <w:pPr>
              <w:rPr>
                <w:b/>
              </w:rPr>
            </w:pPr>
            <w:r w:rsidRPr="001E24EB">
              <w:rPr>
                <w:b/>
              </w:rPr>
              <w:t>Data e planifikuar për zbatim</w:t>
            </w:r>
          </w:p>
        </w:tc>
        <w:tc>
          <w:tcPr>
            <w:tcW w:w="3631" w:type="dxa"/>
            <w:shd w:val="clear" w:color="auto" w:fill="B4C6E7" w:themeFill="accent1" w:themeFillTint="66"/>
          </w:tcPr>
          <w:p w14:paraId="57D6483A" w14:textId="77777777" w:rsidR="0088208C" w:rsidRPr="001E24EB" w:rsidRDefault="0088208C" w:rsidP="00F717A1">
            <w:pPr>
              <w:rPr>
                <w:b/>
              </w:rPr>
            </w:pPr>
            <w:r w:rsidRPr="001E24EB">
              <w:rPr>
                <w:b/>
              </w:rPr>
              <w:t>Raporti i hapave konkret për zbatim të rekomandimit dhe implementimit</w:t>
            </w:r>
          </w:p>
        </w:tc>
      </w:tr>
      <w:tr w:rsidR="0088208C" w14:paraId="52430D9B" w14:textId="77777777" w:rsidTr="0088208C">
        <w:trPr>
          <w:trHeight w:val="291"/>
        </w:trPr>
        <w:tc>
          <w:tcPr>
            <w:tcW w:w="286" w:type="dxa"/>
          </w:tcPr>
          <w:p w14:paraId="099A2727" w14:textId="77777777" w:rsidR="0088208C" w:rsidRPr="00021871" w:rsidRDefault="0088208C" w:rsidP="00F717A1">
            <w:pPr>
              <w:rPr>
                <w:b/>
              </w:rPr>
            </w:pPr>
            <w:r w:rsidRPr="00021871">
              <w:t>1</w:t>
            </w:r>
          </w:p>
        </w:tc>
        <w:tc>
          <w:tcPr>
            <w:tcW w:w="2030" w:type="dxa"/>
          </w:tcPr>
          <w:p w14:paraId="79DCBA76" w14:textId="77777777" w:rsidR="0088208C" w:rsidRPr="00021871" w:rsidRDefault="0088208C" w:rsidP="00F717A1">
            <w:pPr>
              <w:rPr>
                <w:b/>
              </w:rPr>
            </w:pPr>
            <w:r w:rsidRPr="00021871">
              <w:rPr>
                <w:b/>
              </w:rPr>
              <w:t>Çështja B1</w:t>
            </w:r>
            <w:r w:rsidRPr="00021871">
              <w:t xml:space="preserve"> – Mangësi në regjistrat e pasurive kapitale dhe jokapitale</w:t>
            </w:r>
          </w:p>
        </w:tc>
        <w:tc>
          <w:tcPr>
            <w:tcW w:w="3779" w:type="dxa"/>
          </w:tcPr>
          <w:p w14:paraId="23EA4305" w14:textId="77777777" w:rsidR="0088208C" w:rsidRPr="00021871" w:rsidRDefault="0088208C" w:rsidP="00F717A1">
            <w:r w:rsidRPr="00021871">
              <w:t>Kryetari duhet të sigurojë funksionimin efektiv të kontrollit të brendshëm dhe të forcojë koordinimin ndërmjet zyrtarit të pasurisë dhe Departamentit të Financave, në mënyrë që të gjitha pasuritë komunale të identifikohen, regjistrohen dhe zhvlerësohen në kohë, duke garantuar saktësi dhe përputhshmëri me kërkesat ligjore në raportimet financiare.</w:t>
            </w:r>
          </w:p>
        </w:tc>
        <w:tc>
          <w:tcPr>
            <w:tcW w:w="2032" w:type="dxa"/>
          </w:tcPr>
          <w:p w14:paraId="6D19DDEC" w14:textId="77777777" w:rsidR="0088208C" w:rsidRPr="00021871" w:rsidRDefault="0088208C" w:rsidP="00F717A1">
            <w:r w:rsidRPr="00021871">
              <w:t xml:space="preserve">Ka filluar regjistrimi dhe verifikimi i të gjitha pasurive </w:t>
            </w:r>
            <w:r>
              <w:t>financiare.</w:t>
            </w:r>
          </w:p>
        </w:tc>
        <w:tc>
          <w:tcPr>
            <w:tcW w:w="1748" w:type="dxa"/>
          </w:tcPr>
          <w:p w14:paraId="14638F0A" w14:textId="77777777" w:rsidR="0088208C" w:rsidRPr="00021871" w:rsidRDefault="0088208C" w:rsidP="00F717A1">
            <w:pPr>
              <w:rPr>
                <w:rFonts w:eastAsia="Times New Roman"/>
              </w:rPr>
            </w:pPr>
            <w:r w:rsidRPr="00021871">
              <w:t>Zyrtari i pasurisë – Drejtoria për Buxhet dhe Financa; Drejtoria për Administratë</w:t>
            </w:r>
          </w:p>
        </w:tc>
        <w:tc>
          <w:tcPr>
            <w:tcW w:w="1434" w:type="dxa"/>
          </w:tcPr>
          <w:p w14:paraId="4A73201D" w14:textId="77777777" w:rsidR="0088208C" w:rsidRPr="00021871" w:rsidRDefault="0088208C" w:rsidP="00F717A1">
            <w:r w:rsidRPr="00021871">
              <w:t>Gusht 2025</w:t>
            </w:r>
          </w:p>
        </w:tc>
        <w:tc>
          <w:tcPr>
            <w:tcW w:w="3631" w:type="dxa"/>
          </w:tcPr>
          <w:p w14:paraId="3DA3DC31" w14:textId="77777777" w:rsidR="0088208C" w:rsidRPr="00021871" w:rsidRDefault="0088208C" w:rsidP="00F717A1">
            <w:pPr>
              <w:rPr>
                <w:b/>
              </w:rPr>
            </w:pPr>
            <w:r>
              <w:rPr>
                <w:b/>
              </w:rPr>
              <w:t>Gjate vitit 2025 është bere regjistrimi i pasurive sipas rekomandimit te ZKA-se dhe janë përcjellë gjate vitit investimet ne vijim si dhe vendimet gjyqësorë, te cilat ndikojnë edhe ne pasuri.</w:t>
            </w:r>
          </w:p>
        </w:tc>
      </w:tr>
      <w:tr w:rsidR="0088208C" w14:paraId="6004FE59" w14:textId="77777777" w:rsidTr="0088208C">
        <w:trPr>
          <w:trHeight w:val="291"/>
        </w:trPr>
        <w:tc>
          <w:tcPr>
            <w:tcW w:w="286" w:type="dxa"/>
          </w:tcPr>
          <w:p w14:paraId="716DC9EC" w14:textId="77777777" w:rsidR="0088208C" w:rsidRPr="00021871" w:rsidRDefault="0088208C" w:rsidP="00F717A1">
            <w:pPr>
              <w:rPr>
                <w:b/>
              </w:rPr>
            </w:pPr>
            <w:r w:rsidRPr="00021871">
              <w:t>2</w:t>
            </w:r>
          </w:p>
        </w:tc>
        <w:tc>
          <w:tcPr>
            <w:tcW w:w="2030" w:type="dxa"/>
          </w:tcPr>
          <w:p w14:paraId="1BE8620A" w14:textId="77777777" w:rsidR="0088208C" w:rsidRPr="00021871" w:rsidRDefault="0088208C" w:rsidP="00F717A1">
            <w:pPr>
              <w:rPr>
                <w:b/>
              </w:rPr>
            </w:pPr>
            <w:r w:rsidRPr="00021871">
              <w:rPr>
                <w:b/>
              </w:rPr>
              <w:t>Çështja B2</w:t>
            </w:r>
            <w:r w:rsidRPr="00021871">
              <w:t xml:space="preserve"> – Mosverifikimi i 20% të gjendjes aktuale të objekteve</w:t>
            </w:r>
          </w:p>
        </w:tc>
        <w:tc>
          <w:tcPr>
            <w:tcW w:w="3779" w:type="dxa"/>
          </w:tcPr>
          <w:p w14:paraId="3D05E47D" w14:textId="77777777" w:rsidR="0088208C" w:rsidRPr="00021871" w:rsidRDefault="0088208C" w:rsidP="00F717A1">
            <w:r w:rsidRPr="00021871">
              <w:t>Kryetari duhet të sigurojë verifikimin e 20% të objekteve të paluajtshme në mënyrë që të integrohen të gjitha ndryshimet eventuale në bazën e të dhënave të pronave komunale.</w:t>
            </w:r>
          </w:p>
        </w:tc>
        <w:tc>
          <w:tcPr>
            <w:tcW w:w="2032" w:type="dxa"/>
          </w:tcPr>
          <w:p w14:paraId="261B547F" w14:textId="77777777" w:rsidR="0088208C" w:rsidRPr="00021871" w:rsidRDefault="0088208C" w:rsidP="00F717A1">
            <w:r w:rsidRPr="00021871">
              <w:t>Do të angazhohen zyrtarët përkatës për implementimin e rekomandimit</w:t>
            </w:r>
          </w:p>
        </w:tc>
        <w:tc>
          <w:tcPr>
            <w:tcW w:w="1748" w:type="dxa"/>
          </w:tcPr>
          <w:p w14:paraId="018551C0" w14:textId="77777777" w:rsidR="0088208C" w:rsidRPr="00021871" w:rsidRDefault="0088208C" w:rsidP="00F717A1">
            <w:r w:rsidRPr="00021871">
              <w:t>Zyra e Tatimit në Pronë</w:t>
            </w:r>
          </w:p>
        </w:tc>
        <w:tc>
          <w:tcPr>
            <w:tcW w:w="1434" w:type="dxa"/>
          </w:tcPr>
          <w:p w14:paraId="729DDC68" w14:textId="77777777" w:rsidR="0088208C" w:rsidRPr="00021871" w:rsidRDefault="0088208C" w:rsidP="00F717A1">
            <w:r w:rsidRPr="00021871">
              <w:t>Dhjetor 2025</w:t>
            </w:r>
          </w:p>
        </w:tc>
        <w:tc>
          <w:tcPr>
            <w:tcW w:w="3631" w:type="dxa"/>
          </w:tcPr>
          <w:p w14:paraId="2D1D81B0" w14:textId="77777777" w:rsidR="0088208C" w:rsidRPr="00021871" w:rsidRDefault="0088208C" w:rsidP="00F717A1">
            <w:pPr>
              <w:rPr>
                <w:b/>
              </w:rPr>
            </w:pPr>
            <w:r>
              <w:rPr>
                <w:b/>
              </w:rPr>
              <w:t>I kemi marr masat për zbatimin e këtij rekomandimi mirëpo për shkak se mungese se stafit kemi arrit 20% te verifikimit te objekteve.</w:t>
            </w:r>
          </w:p>
        </w:tc>
      </w:tr>
      <w:tr w:rsidR="0088208C" w14:paraId="279A0C39" w14:textId="77777777" w:rsidTr="0088208C">
        <w:trPr>
          <w:trHeight w:val="291"/>
        </w:trPr>
        <w:tc>
          <w:tcPr>
            <w:tcW w:w="286" w:type="dxa"/>
          </w:tcPr>
          <w:p w14:paraId="3A9E8C20" w14:textId="77777777" w:rsidR="0088208C" w:rsidRPr="00021871" w:rsidRDefault="0088208C" w:rsidP="00F717A1">
            <w:pPr>
              <w:rPr>
                <w:b/>
              </w:rPr>
            </w:pPr>
            <w:r w:rsidRPr="00021871">
              <w:t>3</w:t>
            </w:r>
          </w:p>
        </w:tc>
        <w:tc>
          <w:tcPr>
            <w:tcW w:w="2030" w:type="dxa"/>
          </w:tcPr>
          <w:p w14:paraId="6F7281C3" w14:textId="77777777" w:rsidR="0088208C" w:rsidRPr="00021871" w:rsidRDefault="0088208C" w:rsidP="00F717A1">
            <w:pPr>
              <w:rPr>
                <w:b/>
              </w:rPr>
            </w:pPr>
            <w:r w:rsidRPr="00021871">
              <w:rPr>
                <w:b/>
              </w:rPr>
              <w:t>Çështja B3</w:t>
            </w:r>
            <w:r w:rsidRPr="00021871">
              <w:t xml:space="preserve"> – Vonesa në pagesën e faturave dhe shpenzime shtesë për pagesat e ekzekutuara nga Thesari</w:t>
            </w:r>
          </w:p>
        </w:tc>
        <w:tc>
          <w:tcPr>
            <w:tcW w:w="3779" w:type="dxa"/>
          </w:tcPr>
          <w:p w14:paraId="16E90363" w14:textId="77777777" w:rsidR="0088208C" w:rsidRPr="00021871" w:rsidRDefault="0088208C" w:rsidP="00F717A1">
            <w:pPr>
              <w:rPr>
                <w:b/>
              </w:rPr>
            </w:pPr>
            <w:r w:rsidRPr="00021871">
              <w:t>Kryetari duhet të sigurojë që obligimet të planifikohen/buxhetohen dhe të paguhen brenda afateve kohore ligjore për të mos dëmtuar buxhetin me kosto shtesë për përmbarim.</w:t>
            </w:r>
          </w:p>
        </w:tc>
        <w:tc>
          <w:tcPr>
            <w:tcW w:w="2032" w:type="dxa"/>
          </w:tcPr>
          <w:p w14:paraId="0433B606" w14:textId="77777777" w:rsidR="0088208C" w:rsidRPr="00021871" w:rsidRDefault="0088208C" w:rsidP="00F717A1">
            <w:r w:rsidRPr="00021871">
              <w:t>Zyrtarët përkatës do të marrin masat e duhura për implementim</w:t>
            </w:r>
          </w:p>
        </w:tc>
        <w:tc>
          <w:tcPr>
            <w:tcW w:w="1748" w:type="dxa"/>
          </w:tcPr>
          <w:p w14:paraId="4EDABB7A" w14:textId="77777777" w:rsidR="0088208C" w:rsidRPr="00021871" w:rsidRDefault="0088208C" w:rsidP="00F717A1">
            <w:r w:rsidRPr="00021871">
              <w:t>Zyra e Kryetarit; Drejtoria për Buxhet dhe Financa; Drejtoritë e tjera</w:t>
            </w:r>
          </w:p>
        </w:tc>
        <w:tc>
          <w:tcPr>
            <w:tcW w:w="1434" w:type="dxa"/>
          </w:tcPr>
          <w:p w14:paraId="3857131C" w14:textId="77777777" w:rsidR="0088208C" w:rsidRPr="00021871" w:rsidRDefault="0088208C" w:rsidP="00F717A1">
            <w:r w:rsidRPr="00021871">
              <w:t>Shtator – Dhjetor 2025</w:t>
            </w:r>
          </w:p>
        </w:tc>
        <w:tc>
          <w:tcPr>
            <w:tcW w:w="3631" w:type="dxa"/>
          </w:tcPr>
          <w:p w14:paraId="7F84E033" w14:textId="77777777" w:rsidR="0088208C" w:rsidRPr="00021871" w:rsidRDefault="0088208C" w:rsidP="00F717A1">
            <w:pPr>
              <w:rPr>
                <w:b/>
              </w:rPr>
            </w:pPr>
            <w:r>
              <w:rPr>
                <w:b/>
              </w:rPr>
              <w:t>Si pasoje e vendimeve gjyqësore te cilat kane filluar vite me herët dhe mos lejimit te planifikimit me buxhet për shujtat ne arsim dhe Vendimit te Ministrit te Financave  qe mos te preken kategoria e pagave ga thesari per vendime gjyqesore, është e pa mundur te shpenzohet buxheti sipas planifikimit dhe te kryhen obligimet e faturave brenda afatit kohore ligjor.</w:t>
            </w:r>
          </w:p>
        </w:tc>
      </w:tr>
      <w:tr w:rsidR="0088208C" w14:paraId="6341F6BC" w14:textId="77777777" w:rsidTr="0088208C">
        <w:trPr>
          <w:trHeight w:val="291"/>
        </w:trPr>
        <w:tc>
          <w:tcPr>
            <w:tcW w:w="286" w:type="dxa"/>
          </w:tcPr>
          <w:p w14:paraId="5BD3BEBF" w14:textId="77777777" w:rsidR="0088208C" w:rsidRPr="00021871" w:rsidRDefault="0088208C" w:rsidP="00F717A1">
            <w:pPr>
              <w:rPr>
                <w:b/>
              </w:rPr>
            </w:pPr>
            <w:r w:rsidRPr="00021871">
              <w:t>4</w:t>
            </w:r>
          </w:p>
        </w:tc>
        <w:tc>
          <w:tcPr>
            <w:tcW w:w="2030" w:type="dxa"/>
          </w:tcPr>
          <w:p w14:paraId="65498FA2" w14:textId="77777777" w:rsidR="0088208C" w:rsidRPr="00021871" w:rsidRDefault="0088208C" w:rsidP="00F717A1">
            <w:pPr>
              <w:rPr>
                <w:b/>
              </w:rPr>
            </w:pPr>
            <w:r w:rsidRPr="00021871">
              <w:rPr>
                <w:b/>
              </w:rPr>
              <w:t>Çështja B4</w:t>
            </w:r>
            <w:r w:rsidRPr="00021871">
              <w:t xml:space="preserve"> – Emërimi dhe angazhimi i </w:t>
            </w:r>
            <w:r w:rsidRPr="00021871">
              <w:lastRenderedPageBreak/>
              <w:t>zyrtarëve në kundërshtim me ligjin</w:t>
            </w:r>
          </w:p>
        </w:tc>
        <w:tc>
          <w:tcPr>
            <w:tcW w:w="3779" w:type="dxa"/>
          </w:tcPr>
          <w:p w14:paraId="5218296B" w14:textId="77777777" w:rsidR="0088208C" w:rsidRPr="00021871" w:rsidRDefault="0088208C" w:rsidP="00F717A1">
            <w:r w:rsidRPr="00021871">
              <w:lastRenderedPageBreak/>
              <w:t xml:space="preserve">Kryetari duhet të sigurojë zbatimin e procedurave të prokurimit dhe që </w:t>
            </w:r>
            <w:r w:rsidRPr="00021871">
              <w:lastRenderedPageBreak/>
              <w:t>angazhimi të bëhet vetëm për punë specifike me kërkesë të arsyeshme.</w:t>
            </w:r>
          </w:p>
        </w:tc>
        <w:tc>
          <w:tcPr>
            <w:tcW w:w="2032" w:type="dxa"/>
          </w:tcPr>
          <w:p w14:paraId="03F9D979" w14:textId="77777777" w:rsidR="0088208C" w:rsidRPr="00021871" w:rsidRDefault="0088208C" w:rsidP="00F717A1">
            <w:r w:rsidRPr="00021871">
              <w:lastRenderedPageBreak/>
              <w:t xml:space="preserve">Do të merren masat e nevojshme për </w:t>
            </w:r>
            <w:r w:rsidRPr="00021871">
              <w:lastRenderedPageBreak/>
              <w:t>zbatim të ligjit dhe rregulloreve përkatëse</w:t>
            </w:r>
          </w:p>
        </w:tc>
        <w:tc>
          <w:tcPr>
            <w:tcW w:w="1748" w:type="dxa"/>
          </w:tcPr>
          <w:p w14:paraId="2318A424" w14:textId="77777777" w:rsidR="0088208C" w:rsidRPr="00021871" w:rsidRDefault="0088208C" w:rsidP="00F717A1">
            <w:pPr>
              <w:rPr>
                <w:rFonts w:eastAsia="Times New Roman"/>
              </w:rPr>
            </w:pPr>
            <w:r w:rsidRPr="00021871">
              <w:lastRenderedPageBreak/>
              <w:t>Zyra e Kryetarit; Zyra Ligjore</w:t>
            </w:r>
          </w:p>
        </w:tc>
        <w:tc>
          <w:tcPr>
            <w:tcW w:w="1434" w:type="dxa"/>
          </w:tcPr>
          <w:p w14:paraId="035DC0DD" w14:textId="77777777" w:rsidR="0088208C" w:rsidRPr="00021871" w:rsidRDefault="0088208C" w:rsidP="00F717A1">
            <w:r w:rsidRPr="00021871">
              <w:t>Dhjetor 2025</w:t>
            </w:r>
          </w:p>
        </w:tc>
        <w:tc>
          <w:tcPr>
            <w:tcW w:w="3631" w:type="dxa"/>
          </w:tcPr>
          <w:p w14:paraId="3EBC9236" w14:textId="77777777" w:rsidR="0088208C" w:rsidRPr="00021871" w:rsidRDefault="0088208C" w:rsidP="00F717A1">
            <w:pPr>
              <w:rPr>
                <w:b/>
              </w:rPr>
            </w:pPr>
            <w:r>
              <w:rPr>
                <w:b/>
              </w:rPr>
              <w:t xml:space="preserve">Kryetari i Komunës ka marrë parasysh rekomandimet e vazhdueshme për këtë </w:t>
            </w:r>
            <w:r>
              <w:rPr>
                <w:b/>
              </w:rPr>
              <w:lastRenderedPageBreak/>
              <w:t xml:space="preserve">rekomandim dhe kanë mbet </w:t>
            </w:r>
            <w:r w:rsidRPr="008A5FB9">
              <w:rPr>
                <w:b/>
              </w:rPr>
              <w:t>edhe 34 marreveshje ne fuqi</w:t>
            </w:r>
            <w:r>
              <w:rPr>
                <w:b/>
              </w:rPr>
              <w:t xml:space="preserve"> për shkak te mungesës se stafit dhe nevojës për ekspert te lemive te ndryshme</w:t>
            </w:r>
          </w:p>
        </w:tc>
      </w:tr>
      <w:tr w:rsidR="0088208C" w14:paraId="2F51998F" w14:textId="77777777" w:rsidTr="0088208C">
        <w:trPr>
          <w:trHeight w:val="291"/>
        </w:trPr>
        <w:tc>
          <w:tcPr>
            <w:tcW w:w="286" w:type="dxa"/>
          </w:tcPr>
          <w:p w14:paraId="74A37152" w14:textId="77777777" w:rsidR="0088208C" w:rsidRPr="00021871" w:rsidRDefault="0088208C" w:rsidP="00F717A1">
            <w:pPr>
              <w:rPr>
                <w:b/>
              </w:rPr>
            </w:pPr>
            <w:r w:rsidRPr="00021871">
              <w:rPr>
                <w:b/>
              </w:rPr>
              <w:lastRenderedPageBreak/>
              <w:t xml:space="preserve">5. </w:t>
            </w:r>
          </w:p>
        </w:tc>
        <w:tc>
          <w:tcPr>
            <w:tcW w:w="2030" w:type="dxa"/>
          </w:tcPr>
          <w:p w14:paraId="3D3F4DA0" w14:textId="77777777" w:rsidR="0088208C" w:rsidRPr="00021871" w:rsidRDefault="0088208C" w:rsidP="00F717A1">
            <w:pPr>
              <w:rPr>
                <w:b/>
              </w:rPr>
            </w:pPr>
            <w:r w:rsidRPr="00021871">
              <w:rPr>
                <w:b/>
              </w:rPr>
              <w:t xml:space="preserve">Çështja B5 - </w:t>
            </w:r>
            <w:r w:rsidRPr="00021871">
              <w:t>Mangësi në menaxhimin e të hyrave nga tatimi në pronë</w:t>
            </w:r>
          </w:p>
        </w:tc>
        <w:tc>
          <w:tcPr>
            <w:tcW w:w="3779" w:type="dxa"/>
          </w:tcPr>
          <w:p w14:paraId="4091D043" w14:textId="77777777" w:rsidR="0088208C" w:rsidRPr="00021871" w:rsidRDefault="0088208C" w:rsidP="00F717A1">
            <w:r w:rsidRPr="00021871">
              <w:t>Kryetari duhet të shtoj kontrollet që të sigurojë se bëhet vlerësim i saktë i tatimit në pronë për tatimpaguesit. Pastaj të sigurojë një koordinim më të mirë ndërmjet komunës dhe departamentit të tatimit në pronë në kuadër të Ministrisë së Financave, me qëllim të përmirësimit/azhurnimit të shënimeve në bazën e të dhënave.</w:t>
            </w:r>
          </w:p>
        </w:tc>
        <w:tc>
          <w:tcPr>
            <w:tcW w:w="2032" w:type="dxa"/>
          </w:tcPr>
          <w:p w14:paraId="34EF6BB7" w14:textId="77777777" w:rsidR="0088208C" w:rsidRPr="00021871" w:rsidRDefault="0088208C" w:rsidP="00F717A1">
            <w:r w:rsidRPr="00021871">
              <w:t>Do të verifikohet gjendja faktike dhe do të merren masat për implementim</w:t>
            </w:r>
          </w:p>
        </w:tc>
        <w:tc>
          <w:tcPr>
            <w:tcW w:w="1748" w:type="dxa"/>
          </w:tcPr>
          <w:p w14:paraId="600408FF" w14:textId="77777777" w:rsidR="0088208C" w:rsidRPr="00021871" w:rsidRDefault="0088208C" w:rsidP="00F717A1">
            <w:r w:rsidRPr="00021871">
              <w:t>Zyra e Tatimit në Pronë</w:t>
            </w:r>
          </w:p>
        </w:tc>
        <w:tc>
          <w:tcPr>
            <w:tcW w:w="1434" w:type="dxa"/>
          </w:tcPr>
          <w:p w14:paraId="15D9FD59" w14:textId="77777777" w:rsidR="0088208C" w:rsidRPr="00021871" w:rsidRDefault="0088208C" w:rsidP="00F717A1">
            <w:r w:rsidRPr="00021871">
              <w:t>Dhjetor  2025</w:t>
            </w:r>
          </w:p>
        </w:tc>
        <w:tc>
          <w:tcPr>
            <w:tcW w:w="3631" w:type="dxa"/>
          </w:tcPr>
          <w:p w14:paraId="66D90995" w14:textId="77777777" w:rsidR="0088208C" w:rsidRPr="00082916" w:rsidRDefault="0088208C" w:rsidP="00F717A1">
            <w:pPr>
              <w:rPr>
                <w:b/>
              </w:rPr>
            </w:pPr>
            <w:r w:rsidRPr="00526362">
              <w:rPr>
                <w:b/>
              </w:rPr>
              <w:t>ZTP ka marre masa dhe ka bere komunikim te vazhdueshëm me Dep. e tatimit ne prone ne MFT për zbatimin e këtij rekomandimi si dhe komisioni i ankesave ka vepruar ne teren karshi kërkesave te regjistruara ne ZTP</w:t>
            </w:r>
          </w:p>
        </w:tc>
      </w:tr>
      <w:tr w:rsidR="0088208C" w14:paraId="2E4760CF" w14:textId="77777777" w:rsidTr="0088208C">
        <w:trPr>
          <w:trHeight w:val="291"/>
        </w:trPr>
        <w:tc>
          <w:tcPr>
            <w:tcW w:w="286" w:type="dxa"/>
          </w:tcPr>
          <w:p w14:paraId="687CC329" w14:textId="77777777" w:rsidR="0088208C" w:rsidRPr="00021871" w:rsidRDefault="0088208C" w:rsidP="00F717A1">
            <w:pPr>
              <w:rPr>
                <w:b/>
              </w:rPr>
            </w:pPr>
            <w:r w:rsidRPr="00021871">
              <w:rPr>
                <w:b/>
              </w:rPr>
              <w:t>6.</w:t>
            </w:r>
          </w:p>
        </w:tc>
        <w:tc>
          <w:tcPr>
            <w:tcW w:w="2030" w:type="dxa"/>
          </w:tcPr>
          <w:p w14:paraId="1557EF49" w14:textId="77777777" w:rsidR="0088208C" w:rsidRPr="00021871" w:rsidRDefault="0088208C" w:rsidP="00F717A1">
            <w:pPr>
              <w:rPr>
                <w:b/>
              </w:rPr>
            </w:pPr>
            <w:r w:rsidRPr="00021871">
              <w:rPr>
                <w:b/>
              </w:rPr>
              <w:t xml:space="preserve">Çështja A1 - </w:t>
            </w:r>
            <w:r w:rsidRPr="00021871">
              <w:t>Menaxhim jo efikas i llogarive të arkëtueshme</w:t>
            </w:r>
          </w:p>
        </w:tc>
        <w:tc>
          <w:tcPr>
            <w:tcW w:w="3779" w:type="dxa"/>
          </w:tcPr>
          <w:p w14:paraId="698392DE" w14:textId="77777777" w:rsidR="0088208C" w:rsidRPr="00021871" w:rsidRDefault="0088208C" w:rsidP="00F717A1">
            <w:r w:rsidRPr="00021871">
              <w:t>Kryetari duhet të siguroj që po shqyrtohen në mënyrë aktive të gjitha opsionet e mundshme, duke vendosur politika, rregullore dhe mekanizma tjerë me qëllim të rritjes së efikasitetit në mbledhjen e të arkëtueshmeve. Po ashtu, duhet shqyrtuar të gjitha masat në pajtim me ligjin, ndaj debitorëve të cilët nuk i përmbushin obligimet.</w:t>
            </w:r>
          </w:p>
        </w:tc>
        <w:tc>
          <w:tcPr>
            <w:tcW w:w="2032" w:type="dxa"/>
          </w:tcPr>
          <w:p w14:paraId="77A63632" w14:textId="77777777" w:rsidR="0088208C" w:rsidRPr="00021871" w:rsidRDefault="0088208C" w:rsidP="00F717A1">
            <w:r w:rsidRPr="00021871">
              <w:t>Zyrtarët përkatës do të marrin masat e duhura për implementim</w:t>
            </w:r>
          </w:p>
        </w:tc>
        <w:tc>
          <w:tcPr>
            <w:tcW w:w="1748" w:type="dxa"/>
          </w:tcPr>
          <w:p w14:paraId="3E7A1D6A" w14:textId="77777777" w:rsidR="0088208C" w:rsidRPr="00021871" w:rsidRDefault="0088208C" w:rsidP="00F717A1">
            <w:r w:rsidRPr="00021871">
              <w:t>Drejtoria për Buxhet dhe Financa; Zyra e Tatimit në Pronë</w:t>
            </w:r>
          </w:p>
        </w:tc>
        <w:tc>
          <w:tcPr>
            <w:tcW w:w="1434" w:type="dxa"/>
          </w:tcPr>
          <w:p w14:paraId="6DC75215" w14:textId="77777777" w:rsidR="0088208C" w:rsidRPr="00021871" w:rsidRDefault="0088208C" w:rsidP="00F717A1">
            <w:r w:rsidRPr="00021871">
              <w:t>Dhjetor 2025</w:t>
            </w:r>
          </w:p>
        </w:tc>
        <w:tc>
          <w:tcPr>
            <w:tcW w:w="3631" w:type="dxa"/>
          </w:tcPr>
          <w:p w14:paraId="12A4E306" w14:textId="77777777" w:rsidR="0088208C" w:rsidRDefault="0088208C" w:rsidP="00F717A1">
            <w:pPr>
              <w:rPr>
                <w:b/>
              </w:rPr>
            </w:pPr>
            <w:r>
              <w:rPr>
                <w:b/>
              </w:rPr>
              <w:t>Drejtoria për Buxhet dhe financa dhe  Departamenti i Tatimit ne prone ka përgatitur listat dhe ka dërguar letër kujtesa ne  muajin Tetor dhe Nentor te te gjithë borxhlinjtë.</w:t>
            </w:r>
          </w:p>
          <w:p w14:paraId="5AA6062A" w14:textId="77777777" w:rsidR="0088208C" w:rsidRPr="00021871" w:rsidRDefault="0088208C" w:rsidP="00F717A1">
            <w:pPr>
              <w:rPr>
                <w:b/>
              </w:rPr>
            </w:pPr>
          </w:p>
        </w:tc>
      </w:tr>
      <w:tr w:rsidR="0088208C" w14:paraId="12B5048F" w14:textId="77777777" w:rsidTr="0088208C">
        <w:trPr>
          <w:trHeight w:val="291"/>
        </w:trPr>
        <w:tc>
          <w:tcPr>
            <w:tcW w:w="286" w:type="dxa"/>
          </w:tcPr>
          <w:p w14:paraId="0359C017" w14:textId="77777777" w:rsidR="0088208C" w:rsidRPr="00021871" w:rsidRDefault="0088208C" w:rsidP="00F717A1">
            <w:pPr>
              <w:rPr>
                <w:b/>
              </w:rPr>
            </w:pPr>
            <w:r w:rsidRPr="00021871">
              <w:rPr>
                <w:b/>
              </w:rPr>
              <w:t xml:space="preserve">7. </w:t>
            </w:r>
          </w:p>
        </w:tc>
        <w:tc>
          <w:tcPr>
            <w:tcW w:w="2030" w:type="dxa"/>
          </w:tcPr>
          <w:p w14:paraId="252AF27F" w14:textId="77777777" w:rsidR="0088208C" w:rsidRPr="00021871" w:rsidRDefault="0088208C" w:rsidP="00F717A1">
            <w:pPr>
              <w:rPr>
                <w:b/>
              </w:rPr>
            </w:pPr>
            <w:r w:rsidRPr="00021871">
              <w:rPr>
                <w:b/>
              </w:rPr>
              <w:t xml:space="preserve">Çështja B6 - </w:t>
            </w:r>
            <w:r w:rsidRPr="00021871">
              <w:t>Mungesa e stafit dhe planeve të veprimit në adresimin e rekomandimeve të NjAB-s</w:t>
            </w:r>
          </w:p>
        </w:tc>
        <w:tc>
          <w:tcPr>
            <w:tcW w:w="3779" w:type="dxa"/>
          </w:tcPr>
          <w:p w14:paraId="7BA5B831" w14:textId="77777777" w:rsidR="0088208C" w:rsidRPr="00021871" w:rsidRDefault="0088208C" w:rsidP="00F717A1">
            <w:r w:rsidRPr="00021871">
              <w:t>Kryetari duhet të ndërmarrë masa për sigurimin e buxhetit për plotësimin e strukturës së NjAB-së me auditorë të mjaftueshëm dhe të kërkojë plane konkrete veprimi nga njësitë e audituara.</w:t>
            </w:r>
          </w:p>
        </w:tc>
        <w:tc>
          <w:tcPr>
            <w:tcW w:w="2032" w:type="dxa"/>
          </w:tcPr>
          <w:p w14:paraId="1F9829A3" w14:textId="77777777" w:rsidR="0088208C" w:rsidRPr="00021871" w:rsidRDefault="0088208C" w:rsidP="00F717A1">
            <w:r w:rsidRPr="00021871">
              <w:t>Kryetari do të ndërmarrë masat e nevojshme për përmirësimin e kësaj çështjeje</w:t>
            </w:r>
          </w:p>
        </w:tc>
        <w:tc>
          <w:tcPr>
            <w:tcW w:w="1748" w:type="dxa"/>
          </w:tcPr>
          <w:p w14:paraId="2B82132E" w14:textId="77777777" w:rsidR="0088208C" w:rsidRPr="00021871" w:rsidRDefault="0088208C" w:rsidP="00F717A1">
            <w:r w:rsidRPr="00021871">
              <w:t>Zyra e Personelit; Zyra e Auditorëve të Brendshëm</w:t>
            </w:r>
          </w:p>
        </w:tc>
        <w:tc>
          <w:tcPr>
            <w:tcW w:w="1434" w:type="dxa"/>
          </w:tcPr>
          <w:p w14:paraId="382691B2" w14:textId="77777777" w:rsidR="0088208C" w:rsidRPr="00021871" w:rsidRDefault="0088208C" w:rsidP="00F717A1">
            <w:r w:rsidRPr="00021871">
              <w:t>Dhjetor 2025</w:t>
            </w:r>
          </w:p>
        </w:tc>
        <w:tc>
          <w:tcPr>
            <w:tcW w:w="3631" w:type="dxa"/>
          </w:tcPr>
          <w:p w14:paraId="3AB0262B" w14:textId="77777777" w:rsidR="0088208C" w:rsidRPr="00021871" w:rsidRDefault="0088208C" w:rsidP="00F717A1">
            <w:pPr>
              <w:rPr>
                <w:b/>
              </w:rPr>
            </w:pPr>
            <w:r w:rsidRPr="004A58D5">
              <w:rPr>
                <w:b/>
              </w:rPr>
              <w:t>Nuk kemi marr veprime ne lidhje me këtë rekomandim</w:t>
            </w:r>
          </w:p>
        </w:tc>
      </w:tr>
    </w:tbl>
    <w:p w14:paraId="457C999F" w14:textId="77777777" w:rsidR="0088208C" w:rsidRDefault="0088208C" w:rsidP="0088208C">
      <w:pPr>
        <w:rPr>
          <w:b/>
        </w:rPr>
      </w:pPr>
    </w:p>
    <w:p w14:paraId="69A96518" w14:textId="77777777" w:rsidR="008A16D1" w:rsidRDefault="008A16D1" w:rsidP="008A16D1">
      <w:pPr>
        <w:tabs>
          <w:tab w:val="left" w:pos="2160"/>
        </w:tabs>
        <w:rPr>
          <w:rFonts w:ascii="Book Antiqua" w:hAnsi="Book Antiqua"/>
          <w:b/>
          <w:sz w:val="20"/>
          <w:u w:val="single"/>
          <w:lang w:val="sq-AL"/>
        </w:rPr>
      </w:pPr>
    </w:p>
    <w:p w14:paraId="22984AAC" w14:textId="77777777" w:rsidR="008A16D1" w:rsidRPr="00261744" w:rsidRDefault="008A16D1" w:rsidP="00CE2056">
      <w:pPr>
        <w:tabs>
          <w:tab w:val="left" w:pos="2160"/>
        </w:tabs>
        <w:ind w:left="567"/>
        <w:rPr>
          <w:rFonts w:ascii="Book Antiqua" w:hAnsi="Book Antiqua"/>
          <w:b/>
          <w:i/>
          <w:sz w:val="20"/>
          <w:szCs w:val="20"/>
          <w:u w:val="single"/>
          <w:lang w:val="sq-AL"/>
        </w:rPr>
      </w:pPr>
      <w:r w:rsidRPr="00261744">
        <w:rPr>
          <w:rFonts w:ascii="Book Antiqua" w:hAnsi="Book Antiqua"/>
          <w:b/>
          <w:sz w:val="20"/>
          <w:u w:val="single"/>
          <w:lang w:val="sq-AL"/>
        </w:rPr>
        <w:t xml:space="preserve"> Shpalos në detaje shënimet në tabelë:</w:t>
      </w:r>
    </w:p>
    <w:p w14:paraId="1706B479" w14:textId="77777777" w:rsidR="00C60A62" w:rsidRDefault="00C60A62" w:rsidP="00C60A62">
      <w:pPr>
        <w:rPr>
          <w:rFonts w:eastAsiaTheme="minorHAnsi"/>
          <w:sz w:val="22"/>
          <w:szCs w:val="22"/>
        </w:rPr>
      </w:pPr>
      <w:r>
        <w:t>-              shpalos rekomandimet e bartura nga viti paraprak dhe te pazbatuara, përpjekjet e bëra dhe rezultatet</w:t>
      </w:r>
    </w:p>
    <w:p w14:paraId="77464CC3" w14:textId="77777777" w:rsidR="00C60A62" w:rsidRDefault="00C60A62" w:rsidP="00C60A62">
      <w:pPr>
        <w:jc w:val="both"/>
      </w:pPr>
      <w:r>
        <w:lastRenderedPageBreak/>
        <w:t>-              Raporti i Auditimit për Pasqyrat Financiare për vitin 2023 për Komunën e Deçanit ka përfshirë gjithsej 12 rekomandime. Pas periudhës së auditimit të Pasqyrave Financiare për vitin 2024, konstatohet se 6 (gjashtë) rekomandime janë zbatuar me sukses, 5 (pesë) rekomandime ende nuk janë adresuar, ndërsa 1 (një) rekomandim është zbatuar pjesërisht. Gjatë vitit 2025, Komuna e Deçanit ka adresuar rekomandimet në përputhje me Raportin e Zbatueshmërisë së Rekomandimeve...</w:t>
      </w:r>
    </w:p>
    <w:p w14:paraId="7021A81D" w14:textId="77777777" w:rsidR="009549C2" w:rsidRPr="009549C2" w:rsidRDefault="009549C2" w:rsidP="009549C2">
      <w:pPr>
        <w:tabs>
          <w:tab w:val="left" w:pos="2160"/>
        </w:tabs>
        <w:rPr>
          <w:rFonts w:ascii="Book Antiqua" w:hAnsi="Book Antiqua"/>
          <w:lang w:val="sq-AL"/>
        </w:rPr>
      </w:pPr>
    </w:p>
    <w:p w14:paraId="7FCDF613" w14:textId="0B1BC535" w:rsidR="008A16D1" w:rsidRDefault="008A16D1" w:rsidP="00CE2056">
      <w:pPr>
        <w:pStyle w:val="ListParagraph"/>
        <w:numPr>
          <w:ilvl w:val="0"/>
          <w:numId w:val="3"/>
        </w:numPr>
        <w:tabs>
          <w:tab w:val="left" w:pos="2160"/>
        </w:tabs>
        <w:ind w:left="1134"/>
        <w:rPr>
          <w:rFonts w:ascii="Book Antiqua" w:hAnsi="Book Antiqua"/>
          <w:lang w:val="sq-AL"/>
        </w:rPr>
      </w:pPr>
      <w:r>
        <w:rPr>
          <w:rFonts w:ascii="Book Antiqua" w:hAnsi="Book Antiqua"/>
          <w:lang w:val="sq-AL"/>
        </w:rPr>
        <w:t>shpalos nivelin e zbatimit te rekomandimeve te auditimit te brendshëm te OB</w:t>
      </w:r>
      <w:r w:rsidR="00FF23CA">
        <w:rPr>
          <w:rFonts w:ascii="Book Antiqua" w:hAnsi="Book Antiqua"/>
          <w:lang w:val="sq-AL"/>
        </w:rPr>
        <w:t>.</w:t>
      </w:r>
    </w:p>
    <w:p w14:paraId="436948E9" w14:textId="1AC1D3F6" w:rsidR="00FF23CA" w:rsidRPr="007A24F1" w:rsidRDefault="00FF23CA" w:rsidP="004977C5">
      <w:pPr>
        <w:pStyle w:val="ListParagraph"/>
        <w:numPr>
          <w:ilvl w:val="0"/>
          <w:numId w:val="3"/>
        </w:numPr>
        <w:tabs>
          <w:tab w:val="left" w:pos="2160"/>
        </w:tabs>
        <w:ind w:left="1134"/>
        <w:jc w:val="both"/>
        <w:rPr>
          <w:rFonts w:ascii="Book Antiqua" w:hAnsi="Book Antiqua"/>
          <w:lang w:val="sq-AL"/>
        </w:rPr>
      </w:pPr>
      <w:r>
        <w:rPr>
          <w:rFonts w:ascii="Book Antiqua" w:hAnsi="Book Antiqua"/>
          <w:lang w:val="sq-AL"/>
        </w:rPr>
        <w:t>Në baze te planit vjetor te auditimit te brendshëm te aprovuar edhe nga Kryetari i komunës kane qene te planifikuara 6 auditime per vitin 2025</w:t>
      </w:r>
      <w:r w:rsidR="00675F82">
        <w:rPr>
          <w:rFonts w:ascii="Book Antiqua" w:hAnsi="Book Antiqua"/>
          <w:lang w:val="sq-AL"/>
        </w:rPr>
        <w:t>, ku janë kryer te gjitha dhe janë dhënë gjithsejt 48 rekomandime ku prej tyre te zbatuara janë 23, ne proces 12 dhe te pa zbatuar 13 (nga këto ka rekomandime qe kërkojnë kohe per implementim.</w:t>
      </w:r>
    </w:p>
    <w:p w14:paraId="254816BA" w14:textId="599CABCB" w:rsidR="006131E8" w:rsidRDefault="006131E8"/>
    <w:p w14:paraId="61B4506B" w14:textId="5D7E0118" w:rsidR="00CE2056" w:rsidRDefault="00CE2056">
      <w:pPr>
        <w:spacing w:after="160" w:line="259" w:lineRule="auto"/>
        <w:rPr>
          <w:rFonts w:ascii="Book Antiqua" w:hAnsi="Book Antiqua"/>
          <w:b/>
          <w:bCs/>
          <w:color w:val="365F91"/>
          <w:sz w:val="28"/>
          <w:lang w:val="sq-AL"/>
        </w:rPr>
      </w:pPr>
    </w:p>
    <w:sectPr w:rsidR="00CE2056" w:rsidSect="00B84B9C">
      <w:pgSz w:w="16840" w:h="11907" w:orient="landscape" w:code="9"/>
      <w:pgMar w:top="567" w:right="567" w:bottom="567" w:left="567" w:header="567"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544C3" w14:textId="77777777" w:rsidR="00610C0B" w:rsidRDefault="00610C0B">
      <w:r>
        <w:separator/>
      </w:r>
    </w:p>
  </w:endnote>
  <w:endnote w:type="continuationSeparator" w:id="0">
    <w:p w14:paraId="7A2D8406" w14:textId="77777777" w:rsidR="00610C0B" w:rsidRDefault="0061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3DB2" w14:textId="77777777" w:rsidR="006E4ECA" w:rsidRDefault="006E4ECA" w:rsidP="006E4E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6C18F" w14:textId="77777777" w:rsidR="006E4ECA" w:rsidRDefault="006E4ECA" w:rsidP="006E4E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20"/>
      </w:rPr>
      <w:id w:val="-769384981"/>
      <w:docPartObj>
        <w:docPartGallery w:val="Page Numbers (Bottom of Page)"/>
        <w:docPartUnique/>
      </w:docPartObj>
    </w:sdtPr>
    <w:sdtEndPr/>
    <w:sdtContent>
      <w:sdt>
        <w:sdtPr>
          <w:rPr>
            <w:i/>
            <w:sz w:val="20"/>
          </w:rPr>
          <w:id w:val="1728636285"/>
          <w:docPartObj>
            <w:docPartGallery w:val="Page Numbers (Top of Page)"/>
            <w:docPartUnique/>
          </w:docPartObj>
        </w:sdtPr>
        <w:sdtEndPr/>
        <w:sdtContent>
          <w:p w14:paraId="5AC8D1DB" w14:textId="1B4AE6D7" w:rsidR="006E4ECA" w:rsidRPr="00BD3455" w:rsidRDefault="006E4ECA" w:rsidP="00BD3455">
            <w:pPr>
              <w:pStyle w:val="Footer"/>
              <w:jc w:val="center"/>
              <w:rPr>
                <w:i/>
                <w:sz w:val="20"/>
              </w:rPr>
            </w:pPr>
            <w:r>
              <w:rPr>
                <w:i/>
                <w:sz w:val="20"/>
              </w:rPr>
              <w:t xml:space="preserve">Faqe </w:t>
            </w:r>
            <w:r w:rsidRPr="007A24F1">
              <w:rPr>
                <w:b/>
                <w:bCs/>
                <w:i/>
                <w:sz w:val="20"/>
              </w:rPr>
              <w:fldChar w:fldCharType="begin"/>
            </w:r>
            <w:r w:rsidRPr="007A24F1">
              <w:rPr>
                <w:b/>
                <w:bCs/>
                <w:i/>
                <w:sz w:val="20"/>
              </w:rPr>
              <w:instrText xml:space="preserve"> PAGE </w:instrText>
            </w:r>
            <w:r w:rsidRPr="007A24F1">
              <w:rPr>
                <w:b/>
                <w:bCs/>
                <w:i/>
                <w:sz w:val="20"/>
              </w:rPr>
              <w:fldChar w:fldCharType="separate"/>
            </w:r>
            <w:r w:rsidR="009549C2">
              <w:rPr>
                <w:b/>
                <w:bCs/>
                <w:i/>
                <w:noProof/>
                <w:sz w:val="20"/>
              </w:rPr>
              <w:t>31</w:t>
            </w:r>
            <w:r w:rsidRPr="007A24F1">
              <w:rPr>
                <w:b/>
                <w:bCs/>
                <w:i/>
                <w:sz w:val="20"/>
              </w:rPr>
              <w:fldChar w:fldCharType="end"/>
            </w:r>
            <w:r w:rsidRPr="007A24F1">
              <w:rPr>
                <w:i/>
                <w:sz w:val="20"/>
              </w:rPr>
              <w:t xml:space="preserve"> </w:t>
            </w:r>
            <w:r>
              <w:rPr>
                <w:i/>
                <w:sz w:val="20"/>
              </w:rPr>
              <w:t>nga</w:t>
            </w:r>
            <w:r w:rsidRPr="007A24F1">
              <w:rPr>
                <w:i/>
                <w:sz w:val="20"/>
              </w:rPr>
              <w:t xml:space="preserve"> </w:t>
            </w:r>
            <w:r w:rsidRPr="007A24F1">
              <w:rPr>
                <w:b/>
                <w:bCs/>
                <w:i/>
                <w:sz w:val="20"/>
              </w:rPr>
              <w:fldChar w:fldCharType="begin"/>
            </w:r>
            <w:r w:rsidRPr="007A24F1">
              <w:rPr>
                <w:b/>
                <w:bCs/>
                <w:i/>
                <w:sz w:val="20"/>
              </w:rPr>
              <w:instrText xml:space="preserve"> NUMPAGES  </w:instrText>
            </w:r>
            <w:r w:rsidRPr="007A24F1">
              <w:rPr>
                <w:b/>
                <w:bCs/>
                <w:i/>
                <w:sz w:val="20"/>
              </w:rPr>
              <w:fldChar w:fldCharType="separate"/>
            </w:r>
            <w:r w:rsidR="009549C2">
              <w:rPr>
                <w:b/>
                <w:bCs/>
                <w:i/>
                <w:noProof/>
                <w:sz w:val="20"/>
              </w:rPr>
              <w:t>33</w:t>
            </w:r>
            <w:r w:rsidRPr="007A24F1">
              <w:rPr>
                <w:b/>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5E3B" w14:textId="77777777" w:rsidR="006E4ECA" w:rsidRDefault="006E4ECA" w:rsidP="006E4E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94BE65" w14:textId="77777777" w:rsidR="006E4ECA" w:rsidRDefault="006E4ECA" w:rsidP="006E4E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765A4" w14:textId="77777777" w:rsidR="00610C0B" w:rsidRDefault="00610C0B">
      <w:r>
        <w:separator/>
      </w:r>
    </w:p>
  </w:footnote>
  <w:footnote w:type="continuationSeparator" w:id="0">
    <w:p w14:paraId="401AD960" w14:textId="77777777" w:rsidR="00610C0B" w:rsidRDefault="00610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0D38" w14:textId="77777777" w:rsidR="006E4ECA" w:rsidRDefault="006E4ECA" w:rsidP="006E4ECA">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7816" w14:textId="77777777" w:rsidR="006E4ECA" w:rsidRDefault="006E4ECA">
    <w:pPr>
      <w:pStyle w:val="Header"/>
    </w:pPr>
    <w:r w:rsidRPr="00C30520">
      <w:rPr>
        <w:rFonts w:ascii="Tahoma" w:hAnsi="Tahoma"/>
        <w:b/>
        <w:color w:val="365F9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0BA"/>
    <w:multiLevelType w:val="hybridMultilevel"/>
    <w:tmpl w:val="8B2A60D2"/>
    <w:lvl w:ilvl="0" w:tplc="21A043E2">
      <w:numFmt w:val="bullet"/>
      <w:lvlText w:val="-"/>
      <w:lvlJc w:val="left"/>
      <w:pPr>
        <w:ind w:left="2070" w:hanging="360"/>
      </w:pPr>
      <w:rPr>
        <w:rFonts w:ascii="Book Antiqua" w:eastAsia="MS Mincho" w:hAnsi="Book Antiqu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0D050C0"/>
    <w:multiLevelType w:val="multilevel"/>
    <w:tmpl w:val="1E786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881EFD"/>
    <w:multiLevelType w:val="multilevel"/>
    <w:tmpl w:val="9F249FA4"/>
    <w:lvl w:ilvl="0">
      <w:start w:val="1"/>
      <w:numFmt w:val="decimal"/>
      <w:lvlText w:val="%1"/>
      <w:lvlJc w:val="left"/>
      <w:pPr>
        <w:ind w:left="720" w:hanging="720"/>
      </w:pPr>
      <w:rPr>
        <w:rFonts w:hint="default"/>
        <w:color w:val="FF000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7F594ED9"/>
    <w:multiLevelType w:val="hybridMultilevel"/>
    <w:tmpl w:val="F94C688E"/>
    <w:lvl w:ilvl="0" w:tplc="C52E0402">
      <w:numFmt w:val="bullet"/>
      <w:lvlText w:val="-"/>
      <w:lvlJc w:val="left"/>
      <w:pPr>
        <w:ind w:left="720" w:hanging="360"/>
      </w:pPr>
      <w:rPr>
        <w:rFonts w:ascii="Book Antiqua" w:eastAsia="MS Mincho" w:hAnsi="Book Antiqua" w:cs="TimesNewRomanPSMT"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CAC"/>
    <w:rsid w:val="0000165F"/>
    <w:rsid w:val="00007783"/>
    <w:rsid w:val="000103F7"/>
    <w:rsid w:val="00013880"/>
    <w:rsid w:val="00026078"/>
    <w:rsid w:val="00026482"/>
    <w:rsid w:val="00032A2B"/>
    <w:rsid w:val="00032A59"/>
    <w:rsid w:val="00045288"/>
    <w:rsid w:val="00045293"/>
    <w:rsid w:val="000463E7"/>
    <w:rsid w:val="000471B4"/>
    <w:rsid w:val="00051A5B"/>
    <w:rsid w:val="000523D8"/>
    <w:rsid w:val="000604C9"/>
    <w:rsid w:val="00062958"/>
    <w:rsid w:val="00070B64"/>
    <w:rsid w:val="00076B84"/>
    <w:rsid w:val="00081BE9"/>
    <w:rsid w:val="00081EDE"/>
    <w:rsid w:val="00083857"/>
    <w:rsid w:val="00091225"/>
    <w:rsid w:val="00091A51"/>
    <w:rsid w:val="000A0567"/>
    <w:rsid w:val="000A5521"/>
    <w:rsid w:val="000A67F1"/>
    <w:rsid w:val="000A76A6"/>
    <w:rsid w:val="000B09F7"/>
    <w:rsid w:val="000B3D92"/>
    <w:rsid w:val="000C2CAC"/>
    <w:rsid w:val="000C7808"/>
    <w:rsid w:val="000D1C99"/>
    <w:rsid w:val="000D1FFE"/>
    <w:rsid w:val="000D7DD0"/>
    <w:rsid w:val="000E78B4"/>
    <w:rsid w:val="000F048B"/>
    <w:rsid w:val="000F4616"/>
    <w:rsid w:val="000F6609"/>
    <w:rsid w:val="000F7A97"/>
    <w:rsid w:val="001026E2"/>
    <w:rsid w:val="001035C8"/>
    <w:rsid w:val="0011174F"/>
    <w:rsid w:val="001233E7"/>
    <w:rsid w:val="00123408"/>
    <w:rsid w:val="0013090A"/>
    <w:rsid w:val="00130ABE"/>
    <w:rsid w:val="001349CE"/>
    <w:rsid w:val="0013590A"/>
    <w:rsid w:val="00143146"/>
    <w:rsid w:val="00145EBC"/>
    <w:rsid w:val="00151C1E"/>
    <w:rsid w:val="00153FD8"/>
    <w:rsid w:val="001600B4"/>
    <w:rsid w:val="00171702"/>
    <w:rsid w:val="001726AF"/>
    <w:rsid w:val="0018323D"/>
    <w:rsid w:val="00185A5C"/>
    <w:rsid w:val="00187674"/>
    <w:rsid w:val="00192C89"/>
    <w:rsid w:val="00193DF4"/>
    <w:rsid w:val="0019678E"/>
    <w:rsid w:val="001A1728"/>
    <w:rsid w:val="001A64DE"/>
    <w:rsid w:val="001A6DEF"/>
    <w:rsid w:val="001A71CC"/>
    <w:rsid w:val="001A750B"/>
    <w:rsid w:val="001B4E28"/>
    <w:rsid w:val="001C0924"/>
    <w:rsid w:val="001C4B9A"/>
    <w:rsid w:val="001C5D66"/>
    <w:rsid w:val="001D11D6"/>
    <w:rsid w:val="001D2CD5"/>
    <w:rsid w:val="001D59D6"/>
    <w:rsid w:val="001F1569"/>
    <w:rsid w:val="001F4618"/>
    <w:rsid w:val="001F46FA"/>
    <w:rsid w:val="00200650"/>
    <w:rsid w:val="0020381D"/>
    <w:rsid w:val="00204244"/>
    <w:rsid w:val="00227B4A"/>
    <w:rsid w:val="00227C03"/>
    <w:rsid w:val="002303C2"/>
    <w:rsid w:val="002340ED"/>
    <w:rsid w:val="00234C36"/>
    <w:rsid w:val="00242824"/>
    <w:rsid w:val="00245E12"/>
    <w:rsid w:val="002528A1"/>
    <w:rsid w:val="00252E6F"/>
    <w:rsid w:val="00257661"/>
    <w:rsid w:val="00257F62"/>
    <w:rsid w:val="002614E1"/>
    <w:rsid w:val="00262EA8"/>
    <w:rsid w:val="00264BA8"/>
    <w:rsid w:val="00275848"/>
    <w:rsid w:val="00280535"/>
    <w:rsid w:val="00281771"/>
    <w:rsid w:val="00281B9C"/>
    <w:rsid w:val="00281C72"/>
    <w:rsid w:val="00283EF8"/>
    <w:rsid w:val="002871BF"/>
    <w:rsid w:val="00293050"/>
    <w:rsid w:val="00294DC7"/>
    <w:rsid w:val="002A0678"/>
    <w:rsid w:val="002A3002"/>
    <w:rsid w:val="002A62A2"/>
    <w:rsid w:val="002B23CD"/>
    <w:rsid w:val="002B2641"/>
    <w:rsid w:val="002C205F"/>
    <w:rsid w:val="002C482F"/>
    <w:rsid w:val="002D5238"/>
    <w:rsid w:val="002E3B41"/>
    <w:rsid w:val="002E3F0B"/>
    <w:rsid w:val="002E41A5"/>
    <w:rsid w:val="002E5A4D"/>
    <w:rsid w:val="002F5FC4"/>
    <w:rsid w:val="003015AF"/>
    <w:rsid w:val="00302F47"/>
    <w:rsid w:val="003044AF"/>
    <w:rsid w:val="00307093"/>
    <w:rsid w:val="00312604"/>
    <w:rsid w:val="00321692"/>
    <w:rsid w:val="0032247B"/>
    <w:rsid w:val="00323DC9"/>
    <w:rsid w:val="00326F66"/>
    <w:rsid w:val="0032708E"/>
    <w:rsid w:val="003329A1"/>
    <w:rsid w:val="00333FCE"/>
    <w:rsid w:val="00334014"/>
    <w:rsid w:val="00344E39"/>
    <w:rsid w:val="00351BF7"/>
    <w:rsid w:val="00352400"/>
    <w:rsid w:val="00353547"/>
    <w:rsid w:val="00364EBF"/>
    <w:rsid w:val="00372BF8"/>
    <w:rsid w:val="003761B0"/>
    <w:rsid w:val="00386614"/>
    <w:rsid w:val="00391217"/>
    <w:rsid w:val="00394FF4"/>
    <w:rsid w:val="0039538D"/>
    <w:rsid w:val="003A08E6"/>
    <w:rsid w:val="003A4FA1"/>
    <w:rsid w:val="003A6DC9"/>
    <w:rsid w:val="003B111A"/>
    <w:rsid w:val="003B258E"/>
    <w:rsid w:val="003B7E1D"/>
    <w:rsid w:val="003C3B99"/>
    <w:rsid w:val="003C619E"/>
    <w:rsid w:val="003D6981"/>
    <w:rsid w:val="003E2B1D"/>
    <w:rsid w:val="003E3208"/>
    <w:rsid w:val="003E4893"/>
    <w:rsid w:val="003E6D40"/>
    <w:rsid w:val="003F1F71"/>
    <w:rsid w:val="003F5BE5"/>
    <w:rsid w:val="00413831"/>
    <w:rsid w:val="004149CD"/>
    <w:rsid w:val="00414C32"/>
    <w:rsid w:val="00432924"/>
    <w:rsid w:val="00433855"/>
    <w:rsid w:val="00437985"/>
    <w:rsid w:val="004421EB"/>
    <w:rsid w:val="00450780"/>
    <w:rsid w:val="004531EE"/>
    <w:rsid w:val="0045424A"/>
    <w:rsid w:val="004544D3"/>
    <w:rsid w:val="00460538"/>
    <w:rsid w:val="00463C4B"/>
    <w:rsid w:val="00465B1D"/>
    <w:rsid w:val="00465DA2"/>
    <w:rsid w:val="004660F1"/>
    <w:rsid w:val="00470523"/>
    <w:rsid w:val="00471776"/>
    <w:rsid w:val="00477E93"/>
    <w:rsid w:val="004912EF"/>
    <w:rsid w:val="00493783"/>
    <w:rsid w:val="0049738E"/>
    <w:rsid w:val="004977C5"/>
    <w:rsid w:val="004A1F3B"/>
    <w:rsid w:val="004A303E"/>
    <w:rsid w:val="004A47DC"/>
    <w:rsid w:val="004A725B"/>
    <w:rsid w:val="004B5438"/>
    <w:rsid w:val="004C305F"/>
    <w:rsid w:val="004D1634"/>
    <w:rsid w:val="004D4476"/>
    <w:rsid w:val="004D5546"/>
    <w:rsid w:val="004E0C49"/>
    <w:rsid w:val="004E37A3"/>
    <w:rsid w:val="004F1483"/>
    <w:rsid w:val="004F206A"/>
    <w:rsid w:val="00505479"/>
    <w:rsid w:val="00506AEA"/>
    <w:rsid w:val="00513D96"/>
    <w:rsid w:val="0051635E"/>
    <w:rsid w:val="005200D5"/>
    <w:rsid w:val="00524D9A"/>
    <w:rsid w:val="00530F12"/>
    <w:rsid w:val="0053356A"/>
    <w:rsid w:val="005475C3"/>
    <w:rsid w:val="00551008"/>
    <w:rsid w:val="00554AE4"/>
    <w:rsid w:val="00560916"/>
    <w:rsid w:val="005638DC"/>
    <w:rsid w:val="005639B0"/>
    <w:rsid w:val="0056469C"/>
    <w:rsid w:val="00577024"/>
    <w:rsid w:val="00577936"/>
    <w:rsid w:val="00581C6E"/>
    <w:rsid w:val="00581ED6"/>
    <w:rsid w:val="0058264A"/>
    <w:rsid w:val="005946FE"/>
    <w:rsid w:val="0059567D"/>
    <w:rsid w:val="00595B24"/>
    <w:rsid w:val="005974A4"/>
    <w:rsid w:val="005A4E34"/>
    <w:rsid w:val="005A7A69"/>
    <w:rsid w:val="005A7C6D"/>
    <w:rsid w:val="005B07D8"/>
    <w:rsid w:val="005B3C3C"/>
    <w:rsid w:val="005B6A08"/>
    <w:rsid w:val="005D3713"/>
    <w:rsid w:val="005D56B7"/>
    <w:rsid w:val="005E02A5"/>
    <w:rsid w:val="005E4B91"/>
    <w:rsid w:val="005E6F0A"/>
    <w:rsid w:val="00602A9E"/>
    <w:rsid w:val="006035A1"/>
    <w:rsid w:val="0060588A"/>
    <w:rsid w:val="006107A0"/>
    <w:rsid w:val="00610C0B"/>
    <w:rsid w:val="006131E8"/>
    <w:rsid w:val="00617057"/>
    <w:rsid w:val="0061709E"/>
    <w:rsid w:val="00617FA4"/>
    <w:rsid w:val="0062142E"/>
    <w:rsid w:val="00621C89"/>
    <w:rsid w:val="00622802"/>
    <w:rsid w:val="00625770"/>
    <w:rsid w:val="00627D20"/>
    <w:rsid w:val="0063134C"/>
    <w:rsid w:val="006323E5"/>
    <w:rsid w:val="00633871"/>
    <w:rsid w:val="00656505"/>
    <w:rsid w:val="00667218"/>
    <w:rsid w:val="00667A26"/>
    <w:rsid w:val="006702E2"/>
    <w:rsid w:val="00672E5D"/>
    <w:rsid w:val="00675A49"/>
    <w:rsid w:val="00675F82"/>
    <w:rsid w:val="0067773C"/>
    <w:rsid w:val="00682C8B"/>
    <w:rsid w:val="0068476C"/>
    <w:rsid w:val="0068626F"/>
    <w:rsid w:val="00687C7C"/>
    <w:rsid w:val="006905F0"/>
    <w:rsid w:val="00694C9F"/>
    <w:rsid w:val="00695ADC"/>
    <w:rsid w:val="00697605"/>
    <w:rsid w:val="006A3331"/>
    <w:rsid w:val="006A33FB"/>
    <w:rsid w:val="006A6BC9"/>
    <w:rsid w:val="006B24B3"/>
    <w:rsid w:val="006C0980"/>
    <w:rsid w:val="006E2B69"/>
    <w:rsid w:val="006E3D1F"/>
    <w:rsid w:val="006E4B92"/>
    <w:rsid w:val="006E4ECA"/>
    <w:rsid w:val="006F2520"/>
    <w:rsid w:val="007026A9"/>
    <w:rsid w:val="00702F5C"/>
    <w:rsid w:val="007038B2"/>
    <w:rsid w:val="00714A9A"/>
    <w:rsid w:val="00720183"/>
    <w:rsid w:val="0072186A"/>
    <w:rsid w:val="00725CE2"/>
    <w:rsid w:val="00731436"/>
    <w:rsid w:val="00732B23"/>
    <w:rsid w:val="00732F35"/>
    <w:rsid w:val="00736E1C"/>
    <w:rsid w:val="0073765F"/>
    <w:rsid w:val="007415F8"/>
    <w:rsid w:val="00745940"/>
    <w:rsid w:val="007521D7"/>
    <w:rsid w:val="007535AF"/>
    <w:rsid w:val="007559F3"/>
    <w:rsid w:val="007621A3"/>
    <w:rsid w:val="00765CFA"/>
    <w:rsid w:val="007674AE"/>
    <w:rsid w:val="00773844"/>
    <w:rsid w:val="00781215"/>
    <w:rsid w:val="007965DE"/>
    <w:rsid w:val="007A2247"/>
    <w:rsid w:val="007B2144"/>
    <w:rsid w:val="007B2643"/>
    <w:rsid w:val="007B2710"/>
    <w:rsid w:val="007B328E"/>
    <w:rsid w:val="007C2E16"/>
    <w:rsid w:val="007C340F"/>
    <w:rsid w:val="007C6A3F"/>
    <w:rsid w:val="007D5FD0"/>
    <w:rsid w:val="007E1EAE"/>
    <w:rsid w:val="007E4025"/>
    <w:rsid w:val="008023BA"/>
    <w:rsid w:val="00805141"/>
    <w:rsid w:val="00813131"/>
    <w:rsid w:val="008153A3"/>
    <w:rsid w:val="00816F3A"/>
    <w:rsid w:val="00833A14"/>
    <w:rsid w:val="0084031B"/>
    <w:rsid w:val="008430F0"/>
    <w:rsid w:val="00843FC7"/>
    <w:rsid w:val="00853DAA"/>
    <w:rsid w:val="00873CAC"/>
    <w:rsid w:val="008809EE"/>
    <w:rsid w:val="00880D36"/>
    <w:rsid w:val="0088208C"/>
    <w:rsid w:val="00885F51"/>
    <w:rsid w:val="00897C33"/>
    <w:rsid w:val="00897EA5"/>
    <w:rsid w:val="008A05A5"/>
    <w:rsid w:val="008A0ED8"/>
    <w:rsid w:val="008A16D1"/>
    <w:rsid w:val="008A4060"/>
    <w:rsid w:val="008B3F7C"/>
    <w:rsid w:val="008C4CB1"/>
    <w:rsid w:val="008C6C04"/>
    <w:rsid w:val="008D3126"/>
    <w:rsid w:val="008D506D"/>
    <w:rsid w:val="008E3619"/>
    <w:rsid w:val="008E3BA6"/>
    <w:rsid w:val="008E4125"/>
    <w:rsid w:val="008E5DF9"/>
    <w:rsid w:val="008E6F63"/>
    <w:rsid w:val="008F35B7"/>
    <w:rsid w:val="008F56F3"/>
    <w:rsid w:val="00901DE3"/>
    <w:rsid w:val="0090210F"/>
    <w:rsid w:val="00902E74"/>
    <w:rsid w:val="00906BD5"/>
    <w:rsid w:val="00907280"/>
    <w:rsid w:val="00914EC5"/>
    <w:rsid w:val="00915544"/>
    <w:rsid w:val="00917302"/>
    <w:rsid w:val="00922FF2"/>
    <w:rsid w:val="00927B0F"/>
    <w:rsid w:val="00930C10"/>
    <w:rsid w:val="00940EDD"/>
    <w:rsid w:val="00943C99"/>
    <w:rsid w:val="009549C2"/>
    <w:rsid w:val="009612F1"/>
    <w:rsid w:val="00963D17"/>
    <w:rsid w:val="00963E97"/>
    <w:rsid w:val="00971172"/>
    <w:rsid w:val="00977B93"/>
    <w:rsid w:val="0098209A"/>
    <w:rsid w:val="00985AE9"/>
    <w:rsid w:val="00985F75"/>
    <w:rsid w:val="00987D88"/>
    <w:rsid w:val="00992AAC"/>
    <w:rsid w:val="009A0F3B"/>
    <w:rsid w:val="009A521D"/>
    <w:rsid w:val="009A542E"/>
    <w:rsid w:val="009B00DB"/>
    <w:rsid w:val="009B1612"/>
    <w:rsid w:val="009C06B7"/>
    <w:rsid w:val="009D01AD"/>
    <w:rsid w:val="009D1C9D"/>
    <w:rsid w:val="009D2C12"/>
    <w:rsid w:val="009D57B6"/>
    <w:rsid w:val="009D6D02"/>
    <w:rsid w:val="009E0599"/>
    <w:rsid w:val="009F0044"/>
    <w:rsid w:val="009F3EE8"/>
    <w:rsid w:val="009F46BB"/>
    <w:rsid w:val="00A00BD1"/>
    <w:rsid w:val="00A01750"/>
    <w:rsid w:val="00A0225D"/>
    <w:rsid w:val="00A03655"/>
    <w:rsid w:val="00A065DF"/>
    <w:rsid w:val="00A10840"/>
    <w:rsid w:val="00A143D6"/>
    <w:rsid w:val="00A23CB5"/>
    <w:rsid w:val="00A24BF6"/>
    <w:rsid w:val="00A25507"/>
    <w:rsid w:val="00A26EAE"/>
    <w:rsid w:val="00A30BB2"/>
    <w:rsid w:val="00A370ED"/>
    <w:rsid w:val="00A3783F"/>
    <w:rsid w:val="00A4649F"/>
    <w:rsid w:val="00A46A9E"/>
    <w:rsid w:val="00A50B2F"/>
    <w:rsid w:val="00A50C58"/>
    <w:rsid w:val="00A51D45"/>
    <w:rsid w:val="00A52384"/>
    <w:rsid w:val="00A52947"/>
    <w:rsid w:val="00A54241"/>
    <w:rsid w:val="00A60101"/>
    <w:rsid w:val="00A620C1"/>
    <w:rsid w:val="00A65BDB"/>
    <w:rsid w:val="00A6761B"/>
    <w:rsid w:val="00A746CC"/>
    <w:rsid w:val="00A7703D"/>
    <w:rsid w:val="00A860CB"/>
    <w:rsid w:val="00A863D2"/>
    <w:rsid w:val="00A950AF"/>
    <w:rsid w:val="00AA401B"/>
    <w:rsid w:val="00AA7166"/>
    <w:rsid w:val="00AA7B71"/>
    <w:rsid w:val="00AB0D75"/>
    <w:rsid w:val="00AB3EFB"/>
    <w:rsid w:val="00AB58AE"/>
    <w:rsid w:val="00AC3F12"/>
    <w:rsid w:val="00AC4BC2"/>
    <w:rsid w:val="00AC507A"/>
    <w:rsid w:val="00AD454E"/>
    <w:rsid w:val="00AD530E"/>
    <w:rsid w:val="00AD5EDD"/>
    <w:rsid w:val="00AE0620"/>
    <w:rsid w:val="00AE0E1B"/>
    <w:rsid w:val="00AE5690"/>
    <w:rsid w:val="00AF2FF9"/>
    <w:rsid w:val="00AF37FE"/>
    <w:rsid w:val="00B017FD"/>
    <w:rsid w:val="00B04CAB"/>
    <w:rsid w:val="00B059BC"/>
    <w:rsid w:val="00B06E6C"/>
    <w:rsid w:val="00B13CC1"/>
    <w:rsid w:val="00B15DA8"/>
    <w:rsid w:val="00B21798"/>
    <w:rsid w:val="00B23A09"/>
    <w:rsid w:val="00B30F42"/>
    <w:rsid w:val="00B30FD8"/>
    <w:rsid w:val="00B368B3"/>
    <w:rsid w:val="00B375B3"/>
    <w:rsid w:val="00B41997"/>
    <w:rsid w:val="00B442EF"/>
    <w:rsid w:val="00B45DCC"/>
    <w:rsid w:val="00B547D3"/>
    <w:rsid w:val="00B64F49"/>
    <w:rsid w:val="00B747F1"/>
    <w:rsid w:val="00B841FE"/>
    <w:rsid w:val="00B84B9C"/>
    <w:rsid w:val="00B862CA"/>
    <w:rsid w:val="00B91D9E"/>
    <w:rsid w:val="00B947AE"/>
    <w:rsid w:val="00BA2ACF"/>
    <w:rsid w:val="00BA4196"/>
    <w:rsid w:val="00BB327C"/>
    <w:rsid w:val="00BB41CC"/>
    <w:rsid w:val="00BD2706"/>
    <w:rsid w:val="00BD3455"/>
    <w:rsid w:val="00BD7361"/>
    <w:rsid w:val="00BE0AAA"/>
    <w:rsid w:val="00BE42A2"/>
    <w:rsid w:val="00BF167D"/>
    <w:rsid w:val="00BF30C9"/>
    <w:rsid w:val="00BF534A"/>
    <w:rsid w:val="00BF5CD1"/>
    <w:rsid w:val="00BF69AF"/>
    <w:rsid w:val="00C01650"/>
    <w:rsid w:val="00C064E2"/>
    <w:rsid w:val="00C14128"/>
    <w:rsid w:val="00C169DD"/>
    <w:rsid w:val="00C178E7"/>
    <w:rsid w:val="00C17DE3"/>
    <w:rsid w:val="00C17F54"/>
    <w:rsid w:val="00C21294"/>
    <w:rsid w:val="00C21BAE"/>
    <w:rsid w:val="00C22946"/>
    <w:rsid w:val="00C31321"/>
    <w:rsid w:val="00C32AE0"/>
    <w:rsid w:val="00C36C0D"/>
    <w:rsid w:val="00C40838"/>
    <w:rsid w:val="00C40D09"/>
    <w:rsid w:val="00C41009"/>
    <w:rsid w:val="00C42F30"/>
    <w:rsid w:val="00C52225"/>
    <w:rsid w:val="00C555FD"/>
    <w:rsid w:val="00C55E9C"/>
    <w:rsid w:val="00C60A62"/>
    <w:rsid w:val="00C60F2B"/>
    <w:rsid w:val="00C6104B"/>
    <w:rsid w:val="00C626AC"/>
    <w:rsid w:val="00C62FD3"/>
    <w:rsid w:val="00C71B44"/>
    <w:rsid w:val="00C75782"/>
    <w:rsid w:val="00C767ED"/>
    <w:rsid w:val="00C773B9"/>
    <w:rsid w:val="00C82BF2"/>
    <w:rsid w:val="00C8668C"/>
    <w:rsid w:val="00C94FD7"/>
    <w:rsid w:val="00C95696"/>
    <w:rsid w:val="00C9588A"/>
    <w:rsid w:val="00CA30EE"/>
    <w:rsid w:val="00CA4428"/>
    <w:rsid w:val="00CB70FE"/>
    <w:rsid w:val="00CB72B9"/>
    <w:rsid w:val="00CC0FAE"/>
    <w:rsid w:val="00CD3A2D"/>
    <w:rsid w:val="00CD6877"/>
    <w:rsid w:val="00CE2056"/>
    <w:rsid w:val="00CE578C"/>
    <w:rsid w:val="00CE6F8F"/>
    <w:rsid w:val="00D0542B"/>
    <w:rsid w:val="00D0784A"/>
    <w:rsid w:val="00D20821"/>
    <w:rsid w:val="00D23AC0"/>
    <w:rsid w:val="00D27821"/>
    <w:rsid w:val="00D300C0"/>
    <w:rsid w:val="00D40750"/>
    <w:rsid w:val="00D421AC"/>
    <w:rsid w:val="00D454B7"/>
    <w:rsid w:val="00D602F4"/>
    <w:rsid w:val="00D66A4F"/>
    <w:rsid w:val="00D71B43"/>
    <w:rsid w:val="00D74222"/>
    <w:rsid w:val="00D7435D"/>
    <w:rsid w:val="00D74EE9"/>
    <w:rsid w:val="00D75D91"/>
    <w:rsid w:val="00D77DE5"/>
    <w:rsid w:val="00D92419"/>
    <w:rsid w:val="00D97892"/>
    <w:rsid w:val="00DA1769"/>
    <w:rsid w:val="00DA3E1D"/>
    <w:rsid w:val="00DA5B85"/>
    <w:rsid w:val="00DB4E5B"/>
    <w:rsid w:val="00DC0AA6"/>
    <w:rsid w:val="00DC47AF"/>
    <w:rsid w:val="00DC5D90"/>
    <w:rsid w:val="00DD0374"/>
    <w:rsid w:val="00DD198D"/>
    <w:rsid w:val="00DD29A8"/>
    <w:rsid w:val="00DD2ECD"/>
    <w:rsid w:val="00DD4EA5"/>
    <w:rsid w:val="00DE312F"/>
    <w:rsid w:val="00DF0F98"/>
    <w:rsid w:val="00DF2E4F"/>
    <w:rsid w:val="00E06742"/>
    <w:rsid w:val="00E138CF"/>
    <w:rsid w:val="00E151F4"/>
    <w:rsid w:val="00E17DC6"/>
    <w:rsid w:val="00E20499"/>
    <w:rsid w:val="00E204BF"/>
    <w:rsid w:val="00E26177"/>
    <w:rsid w:val="00E269AB"/>
    <w:rsid w:val="00E30292"/>
    <w:rsid w:val="00E3323D"/>
    <w:rsid w:val="00E34168"/>
    <w:rsid w:val="00E3698E"/>
    <w:rsid w:val="00E402D5"/>
    <w:rsid w:val="00E41E89"/>
    <w:rsid w:val="00E440DF"/>
    <w:rsid w:val="00E44FE9"/>
    <w:rsid w:val="00E6110E"/>
    <w:rsid w:val="00E6151D"/>
    <w:rsid w:val="00E62E16"/>
    <w:rsid w:val="00E64672"/>
    <w:rsid w:val="00E674EA"/>
    <w:rsid w:val="00E72D2A"/>
    <w:rsid w:val="00E74BF1"/>
    <w:rsid w:val="00E757BE"/>
    <w:rsid w:val="00E81D6B"/>
    <w:rsid w:val="00E82616"/>
    <w:rsid w:val="00E826BE"/>
    <w:rsid w:val="00E84A22"/>
    <w:rsid w:val="00E95766"/>
    <w:rsid w:val="00EA34D2"/>
    <w:rsid w:val="00EA37C2"/>
    <w:rsid w:val="00EA6C77"/>
    <w:rsid w:val="00EB2594"/>
    <w:rsid w:val="00EB6D29"/>
    <w:rsid w:val="00ED08DC"/>
    <w:rsid w:val="00ED13EF"/>
    <w:rsid w:val="00ED296B"/>
    <w:rsid w:val="00ED2C84"/>
    <w:rsid w:val="00ED3FE9"/>
    <w:rsid w:val="00EF5E66"/>
    <w:rsid w:val="00F03980"/>
    <w:rsid w:val="00F048C3"/>
    <w:rsid w:val="00F056C5"/>
    <w:rsid w:val="00F141F5"/>
    <w:rsid w:val="00F148D5"/>
    <w:rsid w:val="00F16812"/>
    <w:rsid w:val="00F21CFB"/>
    <w:rsid w:val="00F36627"/>
    <w:rsid w:val="00F36EDC"/>
    <w:rsid w:val="00F411E0"/>
    <w:rsid w:val="00F41E46"/>
    <w:rsid w:val="00F42127"/>
    <w:rsid w:val="00F429D0"/>
    <w:rsid w:val="00F608CC"/>
    <w:rsid w:val="00F62B24"/>
    <w:rsid w:val="00F639C5"/>
    <w:rsid w:val="00F645E6"/>
    <w:rsid w:val="00F766C7"/>
    <w:rsid w:val="00F76CC8"/>
    <w:rsid w:val="00F8277A"/>
    <w:rsid w:val="00F829F8"/>
    <w:rsid w:val="00F84981"/>
    <w:rsid w:val="00F85EE6"/>
    <w:rsid w:val="00F86670"/>
    <w:rsid w:val="00F94BFA"/>
    <w:rsid w:val="00F959E2"/>
    <w:rsid w:val="00FA57B9"/>
    <w:rsid w:val="00FA6FD7"/>
    <w:rsid w:val="00FB6994"/>
    <w:rsid w:val="00FC1608"/>
    <w:rsid w:val="00FD494F"/>
    <w:rsid w:val="00FE5D5E"/>
    <w:rsid w:val="00FF23CA"/>
    <w:rsid w:val="00FF57D7"/>
  </w:rsids>
  <m:mathPr>
    <m:mathFont m:val="Cambria Math"/>
    <m:brkBin m:val="before"/>
    <m:brkBinSub m:val="--"/>
    <m:smallFrac m:val="0"/>
    <m:dispDef/>
    <m:lMargin m:val="0"/>
    <m:rMargin m:val="0"/>
    <m:defJc m:val="centerGroup"/>
    <m:wrapIndent m:val="1440"/>
    <m:intLim m:val="subSup"/>
    <m:naryLim m:val="undOvr"/>
  </m:mathPr>
  <w:themeFontLang w:val="sq-AL"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F6A38B2"/>
  <w15:chartTrackingRefBased/>
  <w15:docId w15:val="{8744D714-2377-4004-89F3-C13C5251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D1"/>
    <w:pPr>
      <w:spacing w:after="0" w:line="240" w:lineRule="auto"/>
    </w:pPr>
    <w:rPr>
      <w:rFonts w:ascii="Times New Roman" w:eastAsia="MS Mincho" w:hAnsi="Times New Roman" w:cs="Times New Roman"/>
      <w:sz w:val="24"/>
      <w:szCs w:val="24"/>
      <w:lang w:val="en-US"/>
    </w:rPr>
  </w:style>
  <w:style w:type="paragraph" w:styleId="Heading2">
    <w:name w:val="heading 2"/>
    <w:basedOn w:val="Normal"/>
    <w:next w:val="Normal"/>
    <w:link w:val="Heading2Char"/>
    <w:qFormat/>
    <w:rsid w:val="008A16D1"/>
    <w:pPr>
      <w:keepNext/>
      <w:ind w:left="7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16D1"/>
    <w:rPr>
      <w:rFonts w:ascii="Times New Roman" w:eastAsia="MS Mincho" w:hAnsi="Times New Roman" w:cs="Times New Roman"/>
      <w:b/>
      <w:bCs/>
      <w:sz w:val="28"/>
      <w:szCs w:val="24"/>
      <w:lang w:val="en-US"/>
    </w:rPr>
  </w:style>
  <w:style w:type="paragraph" w:styleId="BodyText">
    <w:name w:val="Body Text"/>
    <w:basedOn w:val="Normal"/>
    <w:link w:val="BodyTextChar"/>
    <w:rsid w:val="008A16D1"/>
    <w:pPr>
      <w:jc w:val="both"/>
    </w:pPr>
    <w:rPr>
      <w:b/>
      <w:bCs/>
    </w:rPr>
  </w:style>
  <w:style w:type="character" w:customStyle="1" w:styleId="BodyTextChar">
    <w:name w:val="Body Text Char"/>
    <w:basedOn w:val="DefaultParagraphFont"/>
    <w:link w:val="BodyText"/>
    <w:rsid w:val="008A16D1"/>
    <w:rPr>
      <w:rFonts w:ascii="Times New Roman" w:eastAsia="MS Mincho" w:hAnsi="Times New Roman" w:cs="Times New Roman"/>
      <w:b/>
      <w:bCs/>
      <w:sz w:val="24"/>
      <w:szCs w:val="24"/>
      <w:lang w:val="en-US"/>
    </w:rPr>
  </w:style>
  <w:style w:type="paragraph" w:styleId="Footer">
    <w:name w:val="footer"/>
    <w:basedOn w:val="Normal"/>
    <w:link w:val="FooterChar"/>
    <w:uiPriority w:val="99"/>
    <w:rsid w:val="008A16D1"/>
    <w:pPr>
      <w:tabs>
        <w:tab w:val="center" w:pos="4320"/>
        <w:tab w:val="right" w:pos="8640"/>
      </w:tabs>
    </w:pPr>
  </w:style>
  <w:style w:type="character" w:customStyle="1" w:styleId="FooterChar">
    <w:name w:val="Footer Char"/>
    <w:basedOn w:val="DefaultParagraphFont"/>
    <w:link w:val="Footer"/>
    <w:uiPriority w:val="99"/>
    <w:rsid w:val="008A16D1"/>
    <w:rPr>
      <w:rFonts w:ascii="Times New Roman" w:eastAsia="MS Mincho" w:hAnsi="Times New Roman" w:cs="Times New Roman"/>
      <w:sz w:val="24"/>
      <w:szCs w:val="24"/>
      <w:lang w:val="en-US"/>
    </w:rPr>
  </w:style>
  <w:style w:type="character" w:styleId="PageNumber">
    <w:name w:val="page number"/>
    <w:basedOn w:val="DefaultParagraphFont"/>
    <w:rsid w:val="008A16D1"/>
  </w:style>
  <w:style w:type="paragraph" w:styleId="Header">
    <w:name w:val="header"/>
    <w:basedOn w:val="Normal"/>
    <w:link w:val="HeaderChar"/>
    <w:uiPriority w:val="99"/>
    <w:rsid w:val="008A16D1"/>
    <w:pPr>
      <w:tabs>
        <w:tab w:val="center" w:pos="4320"/>
        <w:tab w:val="right" w:pos="8640"/>
      </w:tabs>
    </w:pPr>
  </w:style>
  <w:style w:type="character" w:customStyle="1" w:styleId="HeaderChar">
    <w:name w:val="Header Char"/>
    <w:basedOn w:val="DefaultParagraphFont"/>
    <w:link w:val="Header"/>
    <w:uiPriority w:val="99"/>
    <w:rsid w:val="008A16D1"/>
    <w:rPr>
      <w:rFonts w:ascii="Times New Roman" w:eastAsia="MS Mincho" w:hAnsi="Times New Roman" w:cs="Times New Roman"/>
      <w:sz w:val="24"/>
      <w:szCs w:val="24"/>
      <w:lang w:val="en-US"/>
    </w:rPr>
  </w:style>
  <w:style w:type="paragraph" w:styleId="ListParagraph">
    <w:name w:val="List Paragraph"/>
    <w:basedOn w:val="Normal"/>
    <w:uiPriority w:val="34"/>
    <w:qFormat/>
    <w:rsid w:val="008A16D1"/>
    <w:pPr>
      <w:ind w:left="720"/>
      <w:contextualSpacing/>
    </w:pPr>
  </w:style>
  <w:style w:type="character" w:styleId="CommentReference">
    <w:name w:val="annotation reference"/>
    <w:basedOn w:val="DefaultParagraphFont"/>
    <w:uiPriority w:val="99"/>
    <w:semiHidden/>
    <w:unhideWhenUsed/>
    <w:rsid w:val="001F4618"/>
    <w:rPr>
      <w:sz w:val="16"/>
      <w:szCs w:val="16"/>
    </w:rPr>
  </w:style>
  <w:style w:type="paragraph" w:styleId="CommentText">
    <w:name w:val="annotation text"/>
    <w:basedOn w:val="Normal"/>
    <w:link w:val="CommentTextChar"/>
    <w:uiPriority w:val="99"/>
    <w:semiHidden/>
    <w:unhideWhenUsed/>
    <w:rsid w:val="001F4618"/>
    <w:rPr>
      <w:sz w:val="20"/>
      <w:szCs w:val="20"/>
    </w:rPr>
  </w:style>
  <w:style w:type="character" w:customStyle="1" w:styleId="CommentTextChar">
    <w:name w:val="Comment Text Char"/>
    <w:basedOn w:val="DefaultParagraphFont"/>
    <w:link w:val="CommentText"/>
    <w:uiPriority w:val="99"/>
    <w:semiHidden/>
    <w:rsid w:val="001F4618"/>
    <w:rPr>
      <w:rFonts w:ascii="Times New Roman" w:eastAsia="MS Mincho"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F4618"/>
    <w:rPr>
      <w:b/>
      <w:bCs/>
    </w:rPr>
  </w:style>
  <w:style w:type="character" w:customStyle="1" w:styleId="CommentSubjectChar">
    <w:name w:val="Comment Subject Char"/>
    <w:basedOn w:val="CommentTextChar"/>
    <w:link w:val="CommentSubject"/>
    <w:uiPriority w:val="99"/>
    <w:semiHidden/>
    <w:rsid w:val="001F4618"/>
    <w:rPr>
      <w:rFonts w:ascii="Times New Roman" w:eastAsia="MS Mincho" w:hAnsi="Times New Roman" w:cs="Times New Roman"/>
      <w:b/>
      <w:bCs/>
      <w:sz w:val="20"/>
      <w:szCs w:val="20"/>
      <w:lang w:val="en-US"/>
    </w:rPr>
  </w:style>
  <w:style w:type="paragraph" w:styleId="BalloonText">
    <w:name w:val="Balloon Text"/>
    <w:basedOn w:val="Normal"/>
    <w:link w:val="BalloonTextChar"/>
    <w:uiPriority w:val="99"/>
    <w:semiHidden/>
    <w:unhideWhenUsed/>
    <w:rsid w:val="001F4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618"/>
    <w:rPr>
      <w:rFonts w:ascii="Segoe UI" w:eastAsia="MS Mincho" w:hAnsi="Segoe UI" w:cs="Segoe UI"/>
      <w:sz w:val="18"/>
      <w:szCs w:val="18"/>
      <w:lang w:val="en-US"/>
    </w:rPr>
  </w:style>
  <w:style w:type="paragraph" w:styleId="FootnoteText">
    <w:name w:val="footnote text"/>
    <w:basedOn w:val="Normal"/>
    <w:link w:val="FootnoteTextChar"/>
    <w:uiPriority w:val="99"/>
    <w:semiHidden/>
    <w:unhideWhenUsed/>
    <w:rsid w:val="000523D8"/>
    <w:rPr>
      <w:sz w:val="20"/>
      <w:szCs w:val="20"/>
    </w:rPr>
  </w:style>
  <w:style w:type="character" w:customStyle="1" w:styleId="FootnoteTextChar">
    <w:name w:val="Footnote Text Char"/>
    <w:basedOn w:val="DefaultParagraphFont"/>
    <w:link w:val="FootnoteText"/>
    <w:uiPriority w:val="99"/>
    <w:semiHidden/>
    <w:rsid w:val="000523D8"/>
    <w:rPr>
      <w:rFonts w:ascii="Times New Roman" w:eastAsia="MS Mincho" w:hAnsi="Times New Roman" w:cs="Times New Roman"/>
      <w:sz w:val="20"/>
      <w:szCs w:val="20"/>
      <w:lang w:val="en-US"/>
    </w:rPr>
  </w:style>
  <w:style w:type="character" w:styleId="FootnoteReference">
    <w:name w:val="footnote reference"/>
    <w:basedOn w:val="DefaultParagraphFont"/>
    <w:uiPriority w:val="99"/>
    <w:semiHidden/>
    <w:unhideWhenUsed/>
    <w:rsid w:val="000523D8"/>
    <w:rPr>
      <w:vertAlign w:val="superscript"/>
    </w:rPr>
  </w:style>
  <w:style w:type="table" w:styleId="TableGrid">
    <w:name w:val="Table Grid"/>
    <w:basedOn w:val="TableNormal"/>
    <w:uiPriority w:val="39"/>
    <w:rsid w:val="009549C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975300">
      <w:bodyDiv w:val="1"/>
      <w:marLeft w:val="0"/>
      <w:marRight w:val="0"/>
      <w:marTop w:val="0"/>
      <w:marBottom w:val="0"/>
      <w:divBdr>
        <w:top w:val="none" w:sz="0" w:space="0" w:color="auto"/>
        <w:left w:val="none" w:sz="0" w:space="0" w:color="auto"/>
        <w:bottom w:val="none" w:sz="0" w:space="0" w:color="auto"/>
        <w:right w:val="none" w:sz="0" w:space="0" w:color="auto"/>
      </w:divBdr>
    </w:div>
    <w:div w:id="206629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21" Type="http://schemas.openxmlformats.org/officeDocument/2006/relationships/oleObject" Target="embeddings/Microsoft_Excel_97-2003_Worksheet3.xls"/><Relationship Id="rId42" Type="http://schemas.openxmlformats.org/officeDocument/2006/relationships/image" Target="media/image16.emf"/><Relationship Id="rId47" Type="http://schemas.openxmlformats.org/officeDocument/2006/relationships/oleObject" Target="embeddings/Microsoft_Excel_97-2003_Worksheet15.xls"/><Relationship Id="rId63" Type="http://schemas.openxmlformats.org/officeDocument/2006/relationships/oleObject" Target="embeddings/Microsoft_Excel_97-2003_Worksheet23.xls"/><Relationship Id="rId68" Type="http://schemas.openxmlformats.org/officeDocument/2006/relationships/image" Target="media/image29.emf"/><Relationship Id="rId16" Type="http://schemas.openxmlformats.org/officeDocument/2006/relationships/image" Target="media/image3.emf"/><Relationship Id="rId11" Type="http://schemas.openxmlformats.org/officeDocument/2006/relationships/footer" Target="footer2.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Excel_97-2003_Worksheet11.xls"/><Relationship Id="rId40" Type="http://schemas.openxmlformats.org/officeDocument/2006/relationships/image" Target="media/image15.emf"/><Relationship Id="rId45" Type="http://schemas.openxmlformats.org/officeDocument/2006/relationships/package" Target="embeddings/Microsoft_Excel_Worksheet.xlsx"/><Relationship Id="rId53" Type="http://schemas.openxmlformats.org/officeDocument/2006/relationships/oleObject" Target="embeddings/Microsoft_Excel_97-2003_Worksheet18.xls"/><Relationship Id="rId58" Type="http://schemas.openxmlformats.org/officeDocument/2006/relationships/image" Target="media/image24.emf"/><Relationship Id="rId66" Type="http://schemas.openxmlformats.org/officeDocument/2006/relationships/image" Target="media/image28.emf"/><Relationship Id="rId74" Type="http://schemas.openxmlformats.org/officeDocument/2006/relationships/image" Target="media/image32.emf"/><Relationship Id="rId5" Type="http://schemas.openxmlformats.org/officeDocument/2006/relationships/webSettings" Target="webSettings.xml"/><Relationship Id="rId61" Type="http://schemas.openxmlformats.org/officeDocument/2006/relationships/oleObject" Target="embeddings/Microsoft_Excel_97-2003_Worksheet22.xls"/><Relationship Id="rId19" Type="http://schemas.openxmlformats.org/officeDocument/2006/relationships/oleObject" Target="embeddings/Microsoft_Excel_97-2003_Worksheet2.xls"/><Relationship Id="rId14" Type="http://schemas.openxmlformats.org/officeDocument/2006/relationships/oleObject" Target="embeddings/Microsoft_Excel_97-2003_Worksheet.xls"/><Relationship Id="rId22" Type="http://schemas.openxmlformats.org/officeDocument/2006/relationships/image" Target="media/image6.emf"/><Relationship Id="rId27" Type="http://schemas.openxmlformats.org/officeDocument/2006/relationships/oleObject" Target="embeddings/Microsoft_Excel_97-2003_Worksheet6.xls"/><Relationship Id="rId30" Type="http://schemas.openxmlformats.org/officeDocument/2006/relationships/image" Target="media/image10.emf"/><Relationship Id="rId35" Type="http://schemas.openxmlformats.org/officeDocument/2006/relationships/oleObject" Target="embeddings/Microsoft_Excel_97-2003_Worksheet10.xls"/><Relationship Id="rId43" Type="http://schemas.openxmlformats.org/officeDocument/2006/relationships/oleObject" Target="embeddings/Microsoft_Excel_97-2003_Worksheet14.xls"/><Relationship Id="rId48" Type="http://schemas.openxmlformats.org/officeDocument/2006/relationships/image" Target="media/image19.emf"/><Relationship Id="rId56" Type="http://schemas.openxmlformats.org/officeDocument/2006/relationships/image" Target="media/image23.emf"/><Relationship Id="rId64" Type="http://schemas.openxmlformats.org/officeDocument/2006/relationships/image" Target="media/image27.emf"/><Relationship Id="rId69" Type="http://schemas.openxmlformats.org/officeDocument/2006/relationships/oleObject" Target="embeddings/Microsoft_Excel_97-2003_Worksheet26.xls"/><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oleObject" Target="embeddings/Microsoft_Excel_97-2003_Worksheet17.xls"/><Relationship Id="rId72" Type="http://schemas.openxmlformats.org/officeDocument/2006/relationships/image" Target="media/image31.emf"/><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oleObject" Target="embeddings/Microsoft_Excel_97-2003_Worksheet1.xls"/><Relationship Id="rId25" Type="http://schemas.openxmlformats.org/officeDocument/2006/relationships/oleObject" Target="embeddings/Microsoft_Excel_97-2003_Worksheet5.xls"/><Relationship Id="rId33" Type="http://schemas.openxmlformats.org/officeDocument/2006/relationships/oleObject" Target="embeddings/Microsoft_Excel_97-2003_Worksheet9.xls"/><Relationship Id="rId38" Type="http://schemas.openxmlformats.org/officeDocument/2006/relationships/image" Target="media/image14.emf"/><Relationship Id="rId46" Type="http://schemas.openxmlformats.org/officeDocument/2006/relationships/image" Target="media/image18.emf"/><Relationship Id="rId59" Type="http://schemas.openxmlformats.org/officeDocument/2006/relationships/oleObject" Target="embeddings/Microsoft_Excel_97-2003_Worksheet21.xls"/><Relationship Id="rId67" Type="http://schemas.openxmlformats.org/officeDocument/2006/relationships/oleObject" Target="embeddings/Microsoft_Excel_97-2003_Worksheet25.xls"/><Relationship Id="rId20" Type="http://schemas.openxmlformats.org/officeDocument/2006/relationships/image" Target="media/image5.emf"/><Relationship Id="rId41" Type="http://schemas.openxmlformats.org/officeDocument/2006/relationships/oleObject" Target="embeddings/Microsoft_Excel_97-2003_Worksheet13.xls"/><Relationship Id="rId54" Type="http://schemas.openxmlformats.org/officeDocument/2006/relationships/image" Target="media/image22.emf"/><Relationship Id="rId62" Type="http://schemas.openxmlformats.org/officeDocument/2006/relationships/image" Target="media/image26.emf"/><Relationship Id="rId70" Type="http://schemas.openxmlformats.org/officeDocument/2006/relationships/image" Target="media/image30.emf"/><Relationship Id="rId75" Type="http://schemas.openxmlformats.org/officeDocument/2006/relationships/oleObject" Target="embeddings/Microsoft_Excel_97-2003_Worksheet29.xls"/><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oleObject" Target="embeddings/Microsoft_Excel_97-2003_Worksheet4.xls"/><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oleObject" Target="embeddings/Microsoft_Excel_97-2003_Worksheet16.xls"/><Relationship Id="rId57" Type="http://schemas.openxmlformats.org/officeDocument/2006/relationships/oleObject" Target="embeddings/Microsoft_Excel_97-2003_Worksheet20.xls"/><Relationship Id="rId10" Type="http://schemas.openxmlformats.org/officeDocument/2006/relationships/footer" Target="footer1.xml"/><Relationship Id="rId31" Type="http://schemas.openxmlformats.org/officeDocument/2006/relationships/oleObject" Target="embeddings/Microsoft_Excel_97-2003_Worksheet8.xls"/><Relationship Id="rId44" Type="http://schemas.openxmlformats.org/officeDocument/2006/relationships/image" Target="media/image17.emf"/><Relationship Id="rId52" Type="http://schemas.openxmlformats.org/officeDocument/2006/relationships/image" Target="media/image21.emf"/><Relationship Id="rId60" Type="http://schemas.openxmlformats.org/officeDocument/2006/relationships/image" Target="media/image25.emf"/><Relationship Id="rId65" Type="http://schemas.openxmlformats.org/officeDocument/2006/relationships/oleObject" Target="embeddings/Microsoft_Excel_97-2003_Worksheet24.xls"/><Relationship Id="rId73" Type="http://schemas.openxmlformats.org/officeDocument/2006/relationships/oleObject" Target="embeddings/Microsoft_Excel_97-2003_Worksheet28.xls"/><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image" Target="media/image4.emf"/><Relationship Id="rId39" Type="http://schemas.openxmlformats.org/officeDocument/2006/relationships/oleObject" Target="embeddings/Microsoft_Excel_97-2003_Worksheet12.xls"/><Relationship Id="rId34" Type="http://schemas.openxmlformats.org/officeDocument/2006/relationships/image" Target="media/image12.emf"/><Relationship Id="rId50" Type="http://schemas.openxmlformats.org/officeDocument/2006/relationships/image" Target="media/image20.emf"/><Relationship Id="rId55" Type="http://schemas.openxmlformats.org/officeDocument/2006/relationships/oleObject" Target="embeddings/Microsoft_Excel_97-2003_Worksheet19.xls"/><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Microsoft_Excel_97-2003_Worksheet27.xls"/><Relationship Id="rId2" Type="http://schemas.openxmlformats.org/officeDocument/2006/relationships/numbering" Target="numbering.xml"/><Relationship Id="rId29" Type="http://schemas.openxmlformats.org/officeDocument/2006/relationships/oleObject" Target="embeddings/Microsoft_Excel_97-2003_Worksheet7.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37063-48FD-4F7C-9FEE-126F4815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2058</TotalTime>
  <Pages>32</Pages>
  <Words>3231</Words>
  <Characters>18420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 Kastrati</dc:creator>
  <cp:keywords/>
  <dc:description/>
  <cp:lastModifiedBy>Zoje Selmonaj</cp:lastModifiedBy>
  <cp:revision>293</cp:revision>
  <cp:lastPrinted>2026-02-19T14:26:00Z</cp:lastPrinted>
  <dcterms:created xsi:type="dcterms:W3CDTF">2025-01-28T13:58:00Z</dcterms:created>
  <dcterms:modified xsi:type="dcterms:W3CDTF">2026-02-19T14:42:00Z</dcterms:modified>
</cp:coreProperties>
</file>